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A8DC04" w14:textId="420159BE" w:rsidR="0024366C" w:rsidRPr="006F5ECD" w:rsidRDefault="0024366C" w:rsidP="0091364B">
      <w:pPr>
        <w:spacing w:after="120" w:line="240" w:lineRule="auto"/>
        <w:jc w:val="center"/>
        <w:rPr>
          <w:rFonts w:cstheme="minorHAnsi"/>
          <w:sz w:val="20"/>
          <w:szCs w:val="20"/>
        </w:rPr>
      </w:pPr>
    </w:p>
    <w:p w14:paraId="279C2581" w14:textId="0D395DCC" w:rsidR="00F33DEE" w:rsidRPr="006F5ECD" w:rsidRDefault="00F33DEE" w:rsidP="00E473BC">
      <w:pPr>
        <w:pStyle w:val="Paragraphedeliste"/>
        <w:numPr>
          <w:ilvl w:val="0"/>
          <w:numId w:val="8"/>
        </w:numPr>
        <w:spacing w:after="0" w:line="200" w:lineRule="exact"/>
        <w:jc w:val="center"/>
        <w:rPr>
          <w:rFonts w:cstheme="minorHAnsi"/>
          <w:color w:val="FF0000"/>
          <w:sz w:val="20"/>
          <w:szCs w:val="20"/>
        </w:rPr>
      </w:pPr>
      <w:r w:rsidRPr="006F5ECD">
        <w:rPr>
          <w:rFonts w:cstheme="minorHAnsi"/>
          <w:color w:val="FF0000"/>
          <w:sz w:val="20"/>
        </w:rPr>
        <w:t>MOD</w:t>
      </w:r>
      <w:r w:rsidR="00023A28" w:rsidRPr="006F5ECD">
        <w:rPr>
          <w:rFonts w:cstheme="minorHAnsi"/>
          <w:color w:val="FF0000"/>
          <w:sz w:val="20"/>
        </w:rPr>
        <w:t>È</w:t>
      </w:r>
      <w:r w:rsidRPr="006F5ECD">
        <w:rPr>
          <w:rFonts w:cstheme="minorHAnsi"/>
          <w:color w:val="FF0000"/>
          <w:sz w:val="20"/>
        </w:rPr>
        <w:t xml:space="preserve">LE </w:t>
      </w:r>
      <w:r w:rsidR="00AD1856" w:rsidRPr="006F5ECD">
        <w:rPr>
          <w:rFonts w:cstheme="minorHAnsi"/>
          <w:color w:val="FF0000"/>
          <w:sz w:val="20"/>
        </w:rPr>
        <w:t>–</w:t>
      </w:r>
      <w:r w:rsidRPr="006F5ECD">
        <w:rPr>
          <w:rFonts w:cstheme="minorHAnsi"/>
          <w:color w:val="FF0000"/>
          <w:sz w:val="20"/>
        </w:rPr>
        <w:t xml:space="preserve"> </w:t>
      </w:r>
      <w:r w:rsidR="0037262A" w:rsidRPr="006F5ECD">
        <w:rPr>
          <w:rFonts w:cstheme="minorHAnsi"/>
          <w:color w:val="FF0000"/>
          <w:sz w:val="20"/>
        </w:rPr>
        <w:t>À</w:t>
      </w:r>
      <w:r w:rsidRPr="006F5ECD">
        <w:rPr>
          <w:rFonts w:cstheme="minorHAnsi"/>
          <w:color w:val="FF0000"/>
          <w:sz w:val="20"/>
        </w:rPr>
        <w:t xml:space="preserve"> REVOIR ET ADAPTER </w:t>
      </w:r>
      <w:r w:rsidR="007D6B5E" w:rsidRPr="006F5ECD">
        <w:rPr>
          <w:rFonts w:cstheme="minorHAnsi"/>
          <w:color w:val="FF0000"/>
          <w:sz w:val="20"/>
        </w:rPr>
        <w:t>–</w:t>
      </w:r>
      <w:r w:rsidRPr="006F5ECD">
        <w:rPr>
          <w:rFonts w:cstheme="minorHAnsi"/>
          <w:color w:val="FF0000"/>
          <w:sz w:val="20"/>
        </w:rPr>
        <w:t xml:space="preserve"> </w:t>
      </w:r>
    </w:p>
    <w:p w14:paraId="740D43A4" w14:textId="77777777" w:rsidR="0091364B" w:rsidRPr="006F5ECD" w:rsidRDefault="0091364B" w:rsidP="0091364B">
      <w:pPr>
        <w:spacing w:after="120" w:line="240" w:lineRule="auto"/>
        <w:jc w:val="center"/>
        <w:rPr>
          <w:rFonts w:eastAsiaTheme="minorEastAsia" w:cstheme="minorHAnsi"/>
          <w:smallCaps/>
          <w:color w:val="4472C4"/>
          <w:sz w:val="28"/>
          <w:szCs w:val="28"/>
        </w:rPr>
      </w:pPr>
    </w:p>
    <w:p w14:paraId="3EC9DB85" w14:textId="29001A47" w:rsidR="00125E07" w:rsidRPr="006F5ECD" w:rsidRDefault="00DF5EAB" w:rsidP="0091364B">
      <w:pPr>
        <w:spacing w:after="120" w:line="240" w:lineRule="auto"/>
        <w:jc w:val="center"/>
        <w:rPr>
          <w:rFonts w:eastAsiaTheme="minorEastAsia" w:cstheme="minorHAnsi"/>
          <w:smallCaps/>
          <w:color w:val="4472C4"/>
          <w:sz w:val="32"/>
          <w:szCs w:val="32"/>
        </w:rPr>
      </w:pPr>
      <w:r w:rsidRPr="006F5ECD">
        <w:rPr>
          <w:rFonts w:cstheme="minorHAnsi"/>
          <w:smallCaps/>
          <w:color w:val="4472C4"/>
          <w:sz w:val="32"/>
        </w:rPr>
        <w:t xml:space="preserve">Bureau </w:t>
      </w:r>
      <w:r w:rsidR="24D80BAF" w:rsidRPr="006F5ECD">
        <w:rPr>
          <w:rFonts w:cstheme="minorHAnsi"/>
          <w:smallCaps/>
          <w:color w:val="4472C4"/>
          <w:sz w:val="32"/>
        </w:rPr>
        <w:t>de l’OIM –</w:t>
      </w:r>
      <w:r w:rsidR="00BA0143" w:rsidRPr="006F5ECD">
        <w:rPr>
          <w:rFonts w:cstheme="minorHAnsi"/>
          <w:smallCaps/>
          <w:color w:val="4472C4"/>
          <w:sz w:val="32"/>
        </w:rPr>
        <w:t> </w:t>
      </w:r>
      <w:r w:rsidR="24D80BAF" w:rsidRPr="006F5ECD">
        <w:rPr>
          <w:rFonts w:cstheme="minorHAnsi"/>
          <w:smallCaps/>
          <w:color w:val="4472C4"/>
          <w:sz w:val="32"/>
        </w:rPr>
        <w:t>(</w:t>
      </w:r>
      <w:r w:rsidRPr="006F5ECD">
        <w:rPr>
          <w:rFonts w:cstheme="minorHAnsi"/>
          <w:smallCaps/>
          <w:color w:val="4472C4"/>
          <w:sz w:val="32"/>
        </w:rPr>
        <w:t>nom</w:t>
      </w:r>
      <w:r w:rsidR="24D80BAF" w:rsidRPr="006F5ECD">
        <w:rPr>
          <w:rFonts w:cstheme="minorHAnsi"/>
          <w:smallCaps/>
          <w:color w:val="4472C4"/>
          <w:sz w:val="32"/>
        </w:rPr>
        <w:t xml:space="preserve">) </w:t>
      </w:r>
    </w:p>
    <w:tbl>
      <w:tblPr>
        <w:tblStyle w:val="Grilledutableau"/>
        <w:tblW w:w="0" w:type="auto"/>
        <w:shd w:val="clear" w:color="auto" w:fill="548DD4" w:themeFill="text2" w:themeFillTint="99"/>
        <w:tblLook w:val="04A0" w:firstRow="1" w:lastRow="0" w:firstColumn="1" w:lastColumn="0" w:noHBand="0" w:noVBand="1"/>
      </w:tblPr>
      <w:tblGrid>
        <w:gridCol w:w="10470"/>
      </w:tblGrid>
      <w:tr w:rsidR="00125E07" w:rsidRPr="006F5ECD" w14:paraId="781F18B9" w14:textId="77777777" w:rsidTr="00125E07">
        <w:tc>
          <w:tcPr>
            <w:tcW w:w="10470" w:type="dxa"/>
            <w:shd w:val="clear" w:color="auto" w:fill="548DD4" w:themeFill="text2" w:themeFillTint="99"/>
          </w:tcPr>
          <w:p w14:paraId="7BD6BD0A" w14:textId="4FBA9BB2" w:rsidR="00125E07" w:rsidRPr="006F5ECD" w:rsidRDefault="00125E07" w:rsidP="00125E07">
            <w:pPr>
              <w:spacing w:after="120"/>
              <w:jc w:val="center"/>
              <w:rPr>
                <w:rFonts w:eastAsia="Arial" w:cstheme="minorHAnsi"/>
                <w:smallCaps/>
                <w:color w:val="FFFFFF" w:themeColor="background1"/>
                <w:sz w:val="36"/>
                <w:szCs w:val="36"/>
              </w:rPr>
            </w:pPr>
            <w:r w:rsidRPr="006F5ECD">
              <w:rPr>
                <w:rFonts w:cstheme="minorHAnsi"/>
                <w:b/>
                <w:smallCaps/>
                <w:color w:val="FFFFFF" w:themeColor="background1"/>
                <w:sz w:val="36"/>
              </w:rPr>
              <w:t xml:space="preserve">Appel </w:t>
            </w:r>
            <w:r w:rsidR="00023A28" w:rsidRPr="006F5ECD">
              <w:rPr>
                <w:rFonts w:cstheme="minorHAnsi"/>
                <w:b/>
                <w:smallCaps/>
                <w:color w:val="FFFFFF" w:themeColor="background1"/>
                <w:sz w:val="36"/>
              </w:rPr>
              <w:t>à</w:t>
            </w:r>
            <w:r w:rsidRPr="006F5ECD">
              <w:rPr>
                <w:rFonts w:cstheme="minorHAnsi"/>
                <w:b/>
                <w:smallCaps/>
                <w:color w:val="FFFFFF" w:themeColor="background1"/>
                <w:sz w:val="36"/>
              </w:rPr>
              <w:t xml:space="preserve"> manifestation d’intérêt</w:t>
            </w:r>
          </w:p>
        </w:tc>
      </w:tr>
    </w:tbl>
    <w:p w14:paraId="3791328F" w14:textId="77777777" w:rsidR="0024366C" w:rsidRPr="006F5ECD" w:rsidRDefault="0024366C" w:rsidP="0091364B">
      <w:pPr>
        <w:spacing w:after="120" w:line="240" w:lineRule="auto"/>
        <w:rPr>
          <w:rFonts w:cstheme="minorHAnsi"/>
        </w:rPr>
      </w:pPr>
    </w:p>
    <w:p w14:paraId="584D5B89" w14:textId="77777777" w:rsidR="0024366C" w:rsidRPr="006F5ECD" w:rsidRDefault="00C529A8" w:rsidP="0091364B">
      <w:pPr>
        <w:tabs>
          <w:tab w:val="left" w:pos="840"/>
        </w:tabs>
        <w:spacing w:after="120" w:line="240" w:lineRule="auto"/>
        <w:rPr>
          <w:rFonts w:eastAsia="Arial" w:cstheme="minorHAnsi"/>
        </w:rPr>
      </w:pPr>
      <w:r w:rsidRPr="006F5ECD">
        <w:rPr>
          <w:rFonts w:cstheme="minorHAnsi"/>
        </w:rPr>
        <w:t>1</w:t>
      </w:r>
      <w:r w:rsidRPr="006F5ECD">
        <w:rPr>
          <w:rFonts w:cstheme="minorHAnsi"/>
        </w:rPr>
        <w:tab/>
      </w:r>
      <w:r w:rsidRPr="006F5ECD">
        <w:rPr>
          <w:rFonts w:cstheme="minorHAnsi"/>
          <w:b/>
        </w:rPr>
        <w:t>Calendrier</w:t>
      </w:r>
    </w:p>
    <w:tbl>
      <w:tblPr>
        <w:tblW w:w="8910" w:type="dxa"/>
        <w:tblInd w:w="897" w:type="dxa"/>
        <w:tblLayout w:type="fixed"/>
        <w:tblCellMar>
          <w:left w:w="0" w:type="dxa"/>
          <w:right w:w="0" w:type="dxa"/>
        </w:tblCellMar>
        <w:tblLook w:val="01E0" w:firstRow="1" w:lastRow="1" w:firstColumn="1" w:lastColumn="1" w:noHBand="0" w:noVBand="0"/>
      </w:tblPr>
      <w:tblGrid>
        <w:gridCol w:w="3600"/>
        <w:gridCol w:w="5310"/>
      </w:tblGrid>
      <w:tr w:rsidR="00D00051" w:rsidRPr="006F5ECD" w14:paraId="339E3C07" w14:textId="77777777" w:rsidTr="00023A28">
        <w:trPr>
          <w:trHeight w:hRule="exact" w:val="603"/>
        </w:trPr>
        <w:tc>
          <w:tcPr>
            <w:tcW w:w="3600"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548DD4" w:themeFill="text2" w:themeFillTint="99"/>
          </w:tcPr>
          <w:p w14:paraId="6B5E879D" w14:textId="3655DF4C" w:rsidR="00D00051" w:rsidRPr="006F5ECD" w:rsidRDefault="00D00051" w:rsidP="0091364B">
            <w:pPr>
              <w:spacing w:after="120" w:line="240" w:lineRule="auto"/>
              <w:rPr>
                <w:rFonts w:eastAsia="Arial" w:cstheme="minorHAnsi"/>
                <w:b/>
                <w:bCs/>
                <w:color w:val="FFFFFF"/>
                <w:sz w:val="24"/>
                <w:szCs w:val="24"/>
              </w:rPr>
            </w:pPr>
            <w:r w:rsidRPr="006F5ECD">
              <w:rPr>
                <w:rFonts w:cstheme="minorHAnsi"/>
                <w:b/>
                <w:color w:val="FFFFFF"/>
                <w:sz w:val="24"/>
              </w:rPr>
              <w:t xml:space="preserve">Numéro de référence de l’appel </w:t>
            </w:r>
            <w:r w:rsidR="00023A28" w:rsidRPr="006F5ECD">
              <w:rPr>
                <w:rFonts w:cstheme="minorHAnsi"/>
                <w:b/>
                <w:color w:val="FFFFFF"/>
                <w:sz w:val="24"/>
              </w:rPr>
              <w:t xml:space="preserve">à </w:t>
            </w:r>
            <w:r w:rsidRPr="006F5ECD">
              <w:rPr>
                <w:rFonts w:cstheme="minorHAnsi"/>
                <w:b/>
                <w:color w:val="FFFFFF"/>
                <w:sz w:val="24"/>
              </w:rPr>
              <w:t>manifestation d’intérêt</w:t>
            </w:r>
          </w:p>
        </w:tc>
        <w:tc>
          <w:tcPr>
            <w:tcW w:w="531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485947D" w14:textId="56277436" w:rsidR="00D00051" w:rsidRPr="006F5ECD" w:rsidRDefault="00CB6AEE" w:rsidP="0091364B">
            <w:pPr>
              <w:spacing w:after="120" w:line="240" w:lineRule="auto"/>
              <w:rPr>
                <w:rFonts w:eastAsia="Arial" w:cstheme="minorHAnsi"/>
              </w:rPr>
            </w:pPr>
            <w:r w:rsidRPr="006F5ECD">
              <w:rPr>
                <w:rFonts w:eastAsia="Arial" w:cstheme="minorHAnsi"/>
                <w:b/>
                <w:bCs/>
                <w:lang w:val="en-US"/>
              </w:rPr>
              <w:t>IP Management-02/2026-No.</w:t>
            </w:r>
            <w:r w:rsidRPr="006F5ECD">
              <w:rPr>
                <w:rFonts w:eastAsia="Arial" w:cstheme="minorHAnsi"/>
                <w:b/>
                <w:bCs/>
                <w:color w:val="FF0000"/>
                <w:lang w:val="en-US"/>
              </w:rPr>
              <w:t>001</w:t>
            </w:r>
          </w:p>
        </w:tc>
      </w:tr>
      <w:tr w:rsidR="0024366C" w:rsidRPr="006F5ECD" w14:paraId="3DFC9E05" w14:textId="77777777" w:rsidTr="009A163E">
        <w:trPr>
          <w:trHeight w:hRule="exact" w:val="338"/>
        </w:trPr>
        <w:tc>
          <w:tcPr>
            <w:tcW w:w="3600"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548DD4" w:themeFill="text2" w:themeFillTint="99"/>
          </w:tcPr>
          <w:p w14:paraId="3FAA2CF3" w14:textId="0C82D78C" w:rsidR="0024366C" w:rsidRPr="006F5ECD" w:rsidRDefault="00023A28" w:rsidP="0091364B">
            <w:pPr>
              <w:spacing w:after="120" w:line="240" w:lineRule="auto"/>
              <w:rPr>
                <w:rFonts w:eastAsia="Arial" w:cstheme="minorHAnsi"/>
                <w:b/>
                <w:bCs/>
                <w:sz w:val="24"/>
                <w:szCs w:val="24"/>
              </w:rPr>
            </w:pPr>
            <w:r w:rsidRPr="006F5ECD">
              <w:rPr>
                <w:rFonts w:cstheme="minorHAnsi"/>
                <w:b/>
                <w:color w:val="FFFFFF"/>
                <w:sz w:val="24"/>
              </w:rPr>
              <w:t>Date de publication</w:t>
            </w:r>
          </w:p>
        </w:tc>
        <w:tc>
          <w:tcPr>
            <w:tcW w:w="531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7E8B3852" w14:textId="0EE42782" w:rsidR="0024366C" w:rsidRPr="006F5ECD" w:rsidRDefault="001D7F68" w:rsidP="0091364B">
            <w:pPr>
              <w:spacing w:after="120" w:line="240" w:lineRule="auto"/>
              <w:rPr>
                <w:rFonts w:eastAsia="Arial" w:cstheme="minorHAnsi"/>
              </w:rPr>
            </w:pPr>
            <w:r w:rsidRPr="006F5ECD">
              <w:rPr>
                <w:rFonts w:eastAsia="Arial" w:cstheme="minorHAnsi"/>
              </w:rPr>
              <w:t>1</w:t>
            </w:r>
            <w:r w:rsidR="002A265C">
              <w:rPr>
                <w:rFonts w:eastAsia="Arial" w:cstheme="minorHAnsi"/>
              </w:rPr>
              <w:t>9</w:t>
            </w:r>
            <w:r w:rsidR="00CB6AEE" w:rsidRPr="006F5ECD">
              <w:rPr>
                <w:rFonts w:eastAsia="Arial" w:cstheme="minorHAnsi"/>
              </w:rPr>
              <w:t>/02/2026</w:t>
            </w:r>
          </w:p>
        </w:tc>
      </w:tr>
      <w:tr w:rsidR="0024366C" w:rsidRPr="006F5ECD" w14:paraId="04C50E9A" w14:textId="77777777" w:rsidTr="00262FDF">
        <w:trPr>
          <w:trHeight w:hRule="exact" w:val="685"/>
        </w:trPr>
        <w:tc>
          <w:tcPr>
            <w:tcW w:w="3600"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548DD4" w:themeFill="text2" w:themeFillTint="99"/>
          </w:tcPr>
          <w:p w14:paraId="1F4705F4" w14:textId="6CD8C911" w:rsidR="0024366C" w:rsidRPr="006F5ECD" w:rsidRDefault="00C529A8" w:rsidP="0091364B">
            <w:pPr>
              <w:spacing w:after="120" w:line="240" w:lineRule="auto"/>
              <w:rPr>
                <w:rFonts w:eastAsia="Arial" w:cstheme="minorHAnsi"/>
                <w:b/>
                <w:bCs/>
                <w:sz w:val="24"/>
                <w:szCs w:val="24"/>
              </w:rPr>
            </w:pPr>
            <w:r w:rsidRPr="006F5ECD">
              <w:rPr>
                <w:rFonts w:cstheme="minorHAnsi"/>
                <w:b/>
                <w:color w:val="FFFFFF"/>
                <w:sz w:val="24"/>
              </w:rPr>
              <w:t xml:space="preserve">Date limite de </w:t>
            </w:r>
            <w:r w:rsidR="002233A4" w:rsidRPr="006F5ECD">
              <w:rPr>
                <w:rFonts w:cstheme="minorHAnsi"/>
                <w:b/>
                <w:color w:val="FFFFFF"/>
                <w:sz w:val="24"/>
              </w:rPr>
              <w:t xml:space="preserve">présentation </w:t>
            </w:r>
            <w:r w:rsidRPr="006F5ECD">
              <w:rPr>
                <w:rFonts w:cstheme="minorHAnsi"/>
                <w:b/>
                <w:color w:val="FFFFFF"/>
                <w:sz w:val="24"/>
              </w:rPr>
              <w:t>d</w:t>
            </w:r>
            <w:r w:rsidR="002233A4" w:rsidRPr="006F5ECD">
              <w:rPr>
                <w:rFonts w:cstheme="minorHAnsi"/>
                <w:b/>
                <w:color w:val="FFFFFF"/>
                <w:sz w:val="24"/>
              </w:rPr>
              <w:t>’une</w:t>
            </w:r>
            <w:r w:rsidRPr="006F5ECD">
              <w:rPr>
                <w:rFonts w:cstheme="minorHAnsi"/>
                <w:b/>
                <w:color w:val="FFFFFF"/>
                <w:sz w:val="24"/>
              </w:rPr>
              <w:t xml:space="preserve"> demande de </w:t>
            </w:r>
            <w:r w:rsidR="002233A4" w:rsidRPr="006F5ECD">
              <w:rPr>
                <w:rFonts w:cstheme="minorHAnsi"/>
                <w:b/>
                <w:color w:val="FFFFFF"/>
                <w:sz w:val="24"/>
              </w:rPr>
              <w:t>précision</w:t>
            </w:r>
          </w:p>
        </w:tc>
        <w:tc>
          <w:tcPr>
            <w:tcW w:w="531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02BC16D8" w14:textId="3FDC23BC" w:rsidR="0024366C" w:rsidRPr="006F5ECD" w:rsidRDefault="00587425" w:rsidP="0091364B">
            <w:pPr>
              <w:spacing w:after="120" w:line="240" w:lineRule="auto"/>
              <w:rPr>
                <w:rFonts w:eastAsia="Arial" w:cstheme="minorHAnsi"/>
              </w:rPr>
            </w:pPr>
            <w:r>
              <w:rPr>
                <w:rFonts w:eastAsia="Arial" w:cstheme="minorHAnsi"/>
              </w:rPr>
              <w:t>1</w:t>
            </w:r>
            <w:r w:rsidR="00DB2B53">
              <w:rPr>
                <w:rFonts w:eastAsia="Arial" w:cstheme="minorHAnsi"/>
              </w:rPr>
              <w:t>9</w:t>
            </w:r>
            <w:r w:rsidR="00CB6AEE" w:rsidRPr="006F5ECD">
              <w:rPr>
                <w:rFonts w:eastAsia="Arial" w:cstheme="minorHAnsi"/>
              </w:rPr>
              <w:t>/0</w:t>
            </w:r>
            <w:r w:rsidR="007F7D36" w:rsidRPr="006F5ECD">
              <w:rPr>
                <w:rFonts w:eastAsia="Arial" w:cstheme="minorHAnsi"/>
              </w:rPr>
              <w:t>3</w:t>
            </w:r>
            <w:r w:rsidR="00CB6AEE" w:rsidRPr="006F5ECD">
              <w:rPr>
                <w:rFonts w:eastAsia="Arial" w:cstheme="minorHAnsi"/>
              </w:rPr>
              <w:t>/2026</w:t>
            </w:r>
          </w:p>
        </w:tc>
      </w:tr>
      <w:tr w:rsidR="007F7D36" w:rsidRPr="006F5ECD" w14:paraId="27061400" w14:textId="77777777" w:rsidTr="00023A28">
        <w:trPr>
          <w:trHeight w:hRule="exact" w:val="568"/>
        </w:trPr>
        <w:tc>
          <w:tcPr>
            <w:tcW w:w="3600"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548DD4" w:themeFill="text2" w:themeFillTint="99"/>
          </w:tcPr>
          <w:p w14:paraId="16CDCAEB" w14:textId="77777777" w:rsidR="007F7D36" w:rsidRPr="006F5ECD" w:rsidRDefault="007F7D36" w:rsidP="007F7D36">
            <w:pPr>
              <w:spacing w:after="120" w:line="240" w:lineRule="auto"/>
              <w:rPr>
                <w:rFonts w:eastAsia="Arial" w:cstheme="minorHAnsi"/>
                <w:b/>
                <w:bCs/>
                <w:sz w:val="24"/>
                <w:szCs w:val="24"/>
              </w:rPr>
            </w:pPr>
            <w:r w:rsidRPr="006F5ECD">
              <w:rPr>
                <w:rFonts w:cstheme="minorHAnsi"/>
                <w:b/>
                <w:color w:val="FFFFFF"/>
                <w:sz w:val="24"/>
              </w:rPr>
              <w:t>Date limite de dépôt des candidatures</w:t>
            </w:r>
          </w:p>
        </w:tc>
        <w:tc>
          <w:tcPr>
            <w:tcW w:w="531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FEE60D7" w14:textId="6CC71092" w:rsidR="007F7D36" w:rsidRPr="006F5ECD" w:rsidRDefault="00DB2B53" w:rsidP="007F7D36">
            <w:pPr>
              <w:spacing w:after="120" w:line="240" w:lineRule="auto"/>
              <w:rPr>
                <w:rFonts w:eastAsia="Arial" w:cstheme="minorHAnsi"/>
              </w:rPr>
            </w:pPr>
            <w:r>
              <w:rPr>
                <w:rFonts w:eastAsia="Arial" w:cstheme="minorHAnsi"/>
              </w:rPr>
              <w:t>19</w:t>
            </w:r>
            <w:r w:rsidRPr="006F5ECD">
              <w:rPr>
                <w:rFonts w:eastAsia="Arial" w:cstheme="minorHAnsi"/>
              </w:rPr>
              <w:t>/03/2026</w:t>
            </w:r>
          </w:p>
        </w:tc>
      </w:tr>
      <w:tr w:rsidR="007F7D36" w:rsidRPr="006F5ECD" w14:paraId="52E59E6E" w14:textId="77777777" w:rsidTr="009A163E">
        <w:trPr>
          <w:trHeight w:hRule="exact" w:val="338"/>
        </w:trPr>
        <w:tc>
          <w:tcPr>
            <w:tcW w:w="3600"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548DD4" w:themeFill="text2" w:themeFillTint="99"/>
          </w:tcPr>
          <w:p w14:paraId="2F3A17D9" w14:textId="53A687C9" w:rsidR="007F7D36" w:rsidRPr="006F5ECD" w:rsidRDefault="007F7D36" w:rsidP="007F7D36">
            <w:pPr>
              <w:tabs>
                <w:tab w:val="center" w:pos="2713"/>
              </w:tabs>
              <w:spacing w:after="120" w:line="240" w:lineRule="auto"/>
              <w:rPr>
                <w:rFonts w:eastAsia="Arial" w:cstheme="minorHAnsi"/>
                <w:b/>
                <w:bCs/>
                <w:sz w:val="24"/>
                <w:szCs w:val="24"/>
              </w:rPr>
            </w:pPr>
            <w:r w:rsidRPr="006F5ECD">
              <w:rPr>
                <w:rFonts w:cstheme="minorHAnsi"/>
                <w:b/>
                <w:color w:val="FFFFFF"/>
                <w:sz w:val="24"/>
              </w:rPr>
              <w:t>Communication des résultats</w:t>
            </w:r>
            <w:r w:rsidRPr="006F5ECD">
              <w:rPr>
                <w:rFonts w:cstheme="minorHAnsi"/>
                <w:b/>
                <w:color w:val="FFFFFF"/>
                <w:sz w:val="24"/>
              </w:rPr>
              <w:tab/>
            </w:r>
          </w:p>
        </w:tc>
        <w:tc>
          <w:tcPr>
            <w:tcW w:w="531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2B19D1F" w14:textId="0096223A" w:rsidR="007F7D36" w:rsidRPr="006F5ECD" w:rsidRDefault="007F7D36" w:rsidP="007F7D36">
            <w:pPr>
              <w:spacing w:after="120" w:line="240" w:lineRule="auto"/>
              <w:rPr>
                <w:rFonts w:eastAsia="Arial" w:cstheme="minorHAnsi"/>
              </w:rPr>
            </w:pPr>
            <w:r w:rsidRPr="006F5ECD">
              <w:rPr>
                <w:rFonts w:eastAsia="Arial" w:cstheme="minorHAnsi"/>
              </w:rPr>
              <w:t>A déterminer</w:t>
            </w:r>
          </w:p>
        </w:tc>
      </w:tr>
      <w:tr w:rsidR="007F7D36" w:rsidRPr="006F5ECD" w14:paraId="03409089" w14:textId="77777777" w:rsidTr="009A163E">
        <w:trPr>
          <w:trHeight w:hRule="exact" w:val="338"/>
        </w:trPr>
        <w:tc>
          <w:tcPr>
            <w:tcW w:w="3600"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548DD4" w:themeFill="text2" w:themeFillTint="99"/>
          </w:tcPr>
          <w:p w14:paraId="4DFBB894" w14:textId="7DED59B1" w:rsidR="007F7D36" w:rsidRPr="006F5ECD" w:rsidRDefault="007F7D36" w:rsidP="007F7D36">
            <w:pPr>
              <w:spacing w:after="120" w:line="240" w:lineRule="auto"/>
              <w:rPr>
                <w:rFonts w:eastAsia="Arial" w:cstheme="minorHAnsi"/>
                <w:b/>
                <w:bCs/>
                <w:sz w:val="24"/>
                <w:szCs w:val="24"/>
              </w:rPr>
            </w:pPr>
            <w:r w:rsidRPr="006F5ECD">
              <w:rPr>
                <w:rFonts w:cstheme="minorHAnsi"/>
                <w:b/>
                <w:color w:val="FFFFFF" w:themeColor="background1"/>
                <w:sz w:val="24"/>
              </w:rPr>
              <w:t>Date de début de la mise en œuvre</w:t>
            </w:r>
          </w:p>
        </w:tc>
        <w:tc>
          <w:tcPr>
            <w:tcW w:w="531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4CE4DEB4" w14:textId="1AABA885" w:rsidR="007F7D36" w:rsidRPr="006F5ECD" w:rsidRDefault="007F7D36" w:rsidP="007F7D36">
            <w:pPr>
              <w:spacing w:after="120" w:line="240" w:lineRule="auto"/>
              <w:rPr>
                <w:rFonts w:eastAsia="Arial" w:cstheme="minorHAnsi"/>
              </w:rPr>
            </w:pPr>
            <w:r w:rsidRPr="006F5ECD">
              <w:rPr>
                <w:rFonts w:eastAsia="Arial" w:cstheme="minorHAnsi"/>
              </w:rPr>
              <w:t>A déterminer</w:t>
            </w:r>
          </w:p>
        </w:tc>
      </w:tr>
      <w:tr w:rsidR="007F7D36" w:rsidRPr="006F5ECD" w14:paraId="767C37D0" w14:textId="77777777" w:rsidTr="009A163E">
        <w:trPr>
          <w:trHeight w:hRule="exact" w:val="338"/>
        </w:trPr>
        <w:tc>
          <w:tcPr>
            <w:tcW w:w="3600"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548DD4" w:themeFill="text2" w:themeFillTint="99"/>
          </w:tcPr>
          <w:p w14:paraId="5EF595E2" w14:textId="0C795D02" w:rsidR="007F7D36" w:rsidRPr="006F5ECD" w:rsidRDefault="007F7D36" w:rsidP="007F7D36">
            <w:pPr>
              <w:spacing w:after="120" w:line="240" w:lineRule="auto"/>
              <w:rPr>
                <w:rFonts w:eastAsia="Arial" w:cstheme="minorHAnsi"/>
                <w:b/>
                <w:bCs/>
                <w:sz w:val="24"/>
                <w:szCs w:val="24"/>
              </w:rPr>
            </w:pPr>
            <w:r w:rsidRPr="006F5ECD">
              <w:rPr>
                <w:rFonts w:cstheme="minorHAnsi"/>
                <w:b/>
                <w:color w:val="FFFFFF" w:themeColor="background1"/>
                <w:sz w:val="24"/>
              </w:rPr>
              <w:t>Date de fin de la mise en œuvre</w:t>
            </w:r>
          </w:p>
        </w:tc>
        <w:tc>
          <w:tcPr>
            <w:tcW w:w="531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0E83EF33" w14:textId="466CB88E" w:rsidR="007F7D36" w:rsidRPr="006F5ECD" w:rsidRDefault="007F7D36" w:rsidP="007F7D36">
            <w:pPr>
              <w:spacing w:after="120" w:line="240" w:lineRule="auto"/>
              <w:rPr>
                <w:rFonts w:eastAsia="Arial" w:cstheme="minorHAnsi"/>
              </w:rPr>
            </w:pPr>
            <w:r w:rsidRPr="006F5ECD">
              <w:rPr>
                <w:rFonts w:eastAsia="Arial" w:cstheme="minorHAnsi"/>
              </w:rPr>
              <w:t>A déterminer</w:t>
            </w:r>
          </w:p>
        </w:tc>
      </w:tr>
    </w:tbl>
    <w:p w14:paraId="36D89808" w14:textId="5D5F41EA" w:rsidR="18F1BAAB" w:rsidRPr="006F5ECD" w:rsidRDefault="18F1BAAB">
      <w:pPr>
        <w:rPr>
          <w:rFonts w:cstheme="minorHAnsi"/>
        </w:rPr>
      </w:pPr>
    </w:p>
    <w:p w14:paraId="5A024D2A" w14:textId="07566709" w:rsidR="0091364B" w:rsidRPr="006F5ECD" w:rsidRDefault="00C529A8" w:rsidP="0091364B">
      <w:pPr>
        <w:tabs>
          <w:tab w:val="left" w:pos="840"/>
        </w:tabs>
        <w:spacing w:after="120" w:line="240" w:lineRule="auto"/>
        <w:rPr>
          <w:rFonts w:eastAsia="Arial" w:cstheme="minorHAnsi"/>
          <w:color w:val="4F81BD" w:themeColor="accent1"/>
        </w:rPr>
      </w:pPr>
      <w:r w:rsidRPr="006F5ECD">
        <w:rPr>
          <w:rFonts w:cstheme="minorHAnsi"/>
        </w:rPr>
        <w:t>2</w:t>
      </w:r>
      <w:r w:rsidRPr="006F5ECD">
        <w:rPr>
          <w:rFonts w:cstheme="minorHAnsi"/>
        </w:rPr>
        <w:tab/>
      </w:r>
      <w:r w:rsidR="00023A28" w:rsidRPr="006F5ECD">
        <w:rPr>
          <w:rFonts w:cstheme="minorHAnsi"/>
          <w:b/>
        </w:rPr>
        <w:t>Site</w:t>
      </w:r>
      <w:r w:rsidR="0058624E" w:rsidRPr="006F5ECD">
        <w:rPr>
          <w:rFonts w:cstheme="minorHAnsi"/>
          <w:b/>
        </w:rPr>
        <w:t>(s)</w:t>
      </w:r>
    </w:p>
    <w:p w14:paraId="78C3C83E" w14:textId="04453DBC" w:rsidR="0024366C" w:rsidRPr="006F5ECD" w:rsidRDefault="00D00051" w:rsidP="0091364B">
      <w:pPr>
        <w:tabs>
          <w:tab w:val="left" w:pos="840"/>
        </w:tabs>
        <w:spacing w:after="120" w:line="240" w:lineRule="auto"/>
        <w:rPr>
          <w:rFonts w:eastAsia="Arial" w:cstheme="minorHAnsi"/>
          <w:color w:val="4F81BD" w:themeColor="accent1"/>
        </w:rPr>
      </w:pPr>
      <w:r w:rsidRPr="006F5ECD">
        <w:rPr>
          <w:rFonts w:cstheme="minorHAnsi"/>
          <w:color w:val="4F81BD" w:themeColor="accent1"/>
        </w:rPr>
        <w:tab/>
      </w:r>
      <w:r w:rsidR="00093361" w:rsidRPr="006F5ECD">
        <w:rPr>
          <w:rFonts w:cstheme="minorHAnsi"/>
          <w:color w:val="1F497D" w:themeColor="text2"/>
        </w:rPr>
        <w:t>Toutes les régions du Niger (</w:t>
      </w:r>
      <w:proofErr w:type="spellStart"/>
      <w:proofErr w:type="gramStart"/>
      <w:r w:rsidR="00093361" w:rsidRPr="006F5ECD">
        <w:rPr>
          <w:rFonts w:cstheme="minorHAnsi"/>
          <w:color w:val="1F497D" w:themeColor="text2"/>
        </w:rPr>
        <w:t>Niamey,Diffa</w:t>
      </w:r>
      <w:proofErr w:type="spellEnd"/>
      <w:proofErr w:type="gramEnd"/>
      <w:r w:rsidR="00093361" w:rsidRPr="006F5ECD">
        <w:rPr>
          <w:rFonts w:cstheme="minorHAnsi"/>
          <w:color w:val="1F497D" w:themeColor="text2"/>
        </w:rPr>
        <w:t xml:space="preserve">, Maradi, Zinder, Tahoua, </w:t>
      </w:r>
      <w:proofErr w:type="spellStart"/>
      <w:r w:rsidR="00093361" w:rsidRPr="006F5ECD">
        <w:rPr>
          <w:rFonts w:cstheme="minorHAnsi"/>
          <w:color w:val="1F497D" w:themeColor="text2"/>
        </w:rPr>
        <w:t>Tillabéri</w:t>
      </w:r>
      <w:proofErr w:type="spellEnd"/>
      <w:r w:rsidR="00093361" w:rsidRPr="006F5ECD">
        <w:rPr>
          <w:rFonts w:cstheme="minorHAnsi"/>
          <w:color w:val="1F497D" w:themeColor="text2"/>
        </w:rPr>
        <w:t>, Dosso et Agadez).</w:t>
      </w:r>
    </w:p>
    <w:p w14:paraId="5D16B364" w14:textId="77777777" w:rsidR="0024366C" w:rsidRPr="006F5ECD" w:rsidRDefault="0024366C" w:rsidP="0091364B">
      <w:pPr>
        <w:spacing w:after="120" w:line="240" w:lineRule="auto"/>
        <w:rPr>
          <w:rFonts w:cstheme="minorHAnsi"/>
        </w:rPr>
      </w:pPr>
    </w:p>
    <w:p w14:paraId="4AECE7A8" w14:textId="77777777" w:rsidR="0024366C" w:rsidRPr="006F5ECD" w:rsidRDefault="00C529A8" w:rsidP="0091364B">
      <w:pPr>
        <w:tabs>
          <w:tab w:val="left" w:pos="840"/>
        </w:tabs>
        <w:spacing w:after="120" w:line="240" w:lineRule="auto"/>
        <w:rPr>
          <w:rFonts w:eastAsia="Arial" w:cstheme="minorHAnsi"/>
        </w:rPr>
      </w:pPr>
      <w:r w:rsidRPr="006F5ECD">
        <w:rPr>
          <w:rFonts w:cstheme="minorHAnsi"/>
        </w:rPr>
        <w:t>3</w:t>
      </w:r>
      <w:r w:rsidRPr="006F5ECD">
        <w:rPr>
          <w:rFonts w:cstheme="minorHAnsi"/>
        </w:rPr>
        <w:tab/>
      </w:r>
      <w:r w:rsidRPr="006F5ECD">
        <w:rPr>
          <w:rFonts w:cstheme="minorHAnsi"/>
          <w:b/>
        </w:rPr>
        <w:t>Secteur(s) et domaine(s) de spécialisation</w:t>
      </w:r>
    </w:p>
    <w:p w14:paraId="70E9E4DC" w14:textId="6177C553" w:rsidR="00BD6922" w:rsidRPr="006F5ECD" w:rsidRDefault="00D00051" w:rsidP="00D00051">
      <w:pPr>
        <w:spacing w:after="120" w:line="240" w:lineRule="auto"/>
        <w:rPr>
          <w:rFonts w:eastAsia="Arial" w:cstheme="minorHAnsi"/>
          <w:color w:val="4F81BD" w:themeColor="accent1"/>
        </w:rPr>
      </w:pPr>
      <w:r w:rsidRPr="006F5ECD">
        <w:rPr>
          <w:rFonts w:cstheme="minorHAnsi"/>
          <w:color w:val="4F81BD" w:themeColor="accent1"/>
        </w:rPr>
        <w:tab/>
      </w:r>
      <w:r w:rsidR="00CB6AEE" w:rsidRPr="006F5ECD">
        <w:rPr>
          <w:rFonts w:cstheme="minorHAnsi"/>
          <w:b/>
          <w:bCs/>
          <w:color w:val="4F81BD" w:themeColor="accent1"/>
        </w:rPr>
        <w:t>DISTRIBUTIONS DE KITS OIM (ABRIS, KITS PROTECTION, BIENS NON ALIMENTAIRES) </w:t>
      </w:r>
      <w:r w:rsidR="00CB6AEE" w:rsidRPr="006F5ECD">
        <w:rPr>
          <w:rFonts w:cstheme="minorHAnsi"/>
          <w:color w:val="4F81BD" w:themeColor="accent1"/>
        </w:rPr>
        <w:t> </w:t>
      </w:r>
    </w:p>
    <w:p w14:paraId="717D4A9A" w14:textId="77777777" w:rsidR="0024366C" w:rsidRPr="006F5ECD" w:rsidRDefault="0024366C" w:rsidP="0091364B">
      <w:pPr>
        <w:spacing w:after="120" w:line="240" w:lineRule="auto"/>
        <w:rPr>
          <w:rFonts w:cstheme="minorHAnsi"/>
        </w:rPr>
      </w:pPr>
    </w:p>
    <w:p w14:paraId="6EA3F758" w14:textId="77777777" w:rsidR="0024366C" w:rsidRPr="006F5ECD" w:rsidRDefault="00C529A8" w:rsidP="0091364B">
      <w:pPr>
        <w:tabs>
          <w:tab w:val="left" w:pos="840"/>
        </w:tabs>
        <w:spacing w:after="120" w:line="240" w:lineRule="auto"/>
        <w:rPr>
          <w:rFonts w:eastAsia="Arial" w:cstheme="minorHAnsi"/>
        </w:rPr>
      </w:pPr>
      <w:r w:rsidRPr="006F5ECD">
        <w:rPr>
          <w:rFonts w:cstheme="minorHAnsi"/>
        </w:rPr>
        <w:t>4</w:t>
      </w:r>
      <w:r w:rsidRPr="006F5ECD">
        <w:rPr>
          <w:rFonts w:cstheme="minorHAnsi"/>
        </w:rPr>
        <w:tab/>
      </w:r>
      <w:r w:rsidRPr="006F5ECD">
        <w:rPr>
          <w:rFonts w:cstheme="minorHAnsi"/>
          <w:b/>
        </w:rPr>
        <w:t>Entité à l’origine de la publication</w:t>
      </w:r>
    </w:p>
    <w:p w14:paraId="2354DF7C" w14:textId="612293B8" w:rsidR="0024366C" w:rsidRPr="006F5ECD" w:rsidRDefault="00BD6922" w:rsidP="00D00051">
      <w:pPr>
        <w:spacing w:after="120" w:line="240" w:lineRule="auto"/>
        <w:ind w:firstLine="720"/>
        <w:rPr>
          <w:rFonts w:eastAsia="Arial" w:cstheme="minorHAnsi"/>
        </w:rPr>
      </w:pPr>
      <w:r w:rsidRPr="006F5ECD">
        <w:rPr>
          <w:rFonts w:cstheme="minorHAnsi"/>
        </w:rPr>
        <w:t>OIM</w:t>
      </w:r>
    </w:p>
    <w:p w14:paraId="640F0759" w14:textId="77777777" w:rsidR="0024366C" w:rsidRPr="006F5ECD" w:rsidRDefault="0024366C" w:rsidP="0091364B">
      <w:pPr>
        <w:spacing w:after="120" w:line="240" w:lineRule="auto"/>
        <w:rPr>
          <w:rFonts w:cstheme="minorHAnsi"/>
        </w:rPr>
      </w:pPr>
    </w:p>
    <w:p w14:paraId="2F99BDB8" w14:textId="782691FB" w:rsidR="0024366C" w:rsidRPr="006F5ECD" w:rsidRDefault="00C529A8" w:rsidP="0091364B">
      <w:pPr>
        <w:tabs>
          <w:tab w:val="left" w:pos="840"/>
        </w:tabs>
        <w:spacing w:after="120" w:line="240" w:lineRule="auto"/>
        <w:rPr>
          <w:rFonts w:eastAsia="Arial" w:cstheme="minorHAnsi"/>
          <w:b/>
          <w:bCs/>
        </w:rPr>
      </w:pPr>
      <w:r w:rsidRPr="006F5ECD">
        <w:rPr>
          <w:rFonts w:cstheme="minorHAnsi"/>
        </w:rPr>
        <w:t>5</w:t>
      </w:r>
      <w:r w:rsidRPr="006F5ECD">
        <w:rPr>
          <w:rFonts w:cstheme="minorHAnsi"/>
        </w:rPr>
        <w:tab/>
      </w:r>
      <w:r w:rsidR="00461CB2" w:rsidRPr="006F5ECD">
        <w:rPr>
          <w:rFonts w:cstheme="minorHAnsi"/>
          <w:b/>
        </w:rPr>
        <w:t>Contexte dans lequel s’inscrit</w:t>
      </w:r>
      <w:r w:rsidRPr="006F5ECD">
        <w:rPr>
          <w:rFonts w:cstheme="minorHAnsi"/>
          <w:b/>
        </w:rPr>
        <w:t xml:space="preserve"> le projet</w:t>
      </w:r>
    </w:p>
    <w:p w14:paraId="5BF4BF3A" w14:textId="64CCC0A0" w:rsidR="00CB6AEE" w:rsidRPr="006F5ECD" w:rsidRDefault="00CB6AEE" w:rsidP="00CB6AEE">
      <w:pPr>
        <w:tabs>
          <w:tab w:val="left" w:pos="810"/>
        </w:tabs>
        <w:spacing w:after="120" w:line="240" w:lineRule="auto"/>
        <w:rPr>
          <w:rFonts w:cstheme="minorHAnsi"/>
        </w:rPr>
      </w:pPr>
      <w:r w:rsidRPr="006F5ECD">
        <w:rPr>
          <w:rFonts w:cstheme="minorHAnsi"/>
        </w:rPr>
        <w:t>Le Niger fait face à une crise humanitaire prolongée, aggravée par l’insécurité, les chocs climatiques, la pression économique et les déplacements multiples. En 2025, plus de 2,6 millions de personnes auront besoin d’assistance dans un contexte de ressources limitées. Les inondations, la sécheresse et les mouvements de populations accentuent la vulnérabilité des communautés et soulignent l’urgence d’une réponse adaptée en abris et biens non alimentaires (NFI). </w:t>
      </w:r>
    </w:p>
    <w:p w14:paraId="09C2D449" w14:textId="3A71866B" w:rsidR="00CB6AEE" w:rsidRPr="006F5ECD" w:rsidRDefault="3E8BE609" w:rsidP="2E6B3F5E">
      <w:pPr>
        <w:tabs>
          <w:tab w:val="left" w:pos="810"/>
        </w:tabs>
        <w:spacing w:after="120" w:line="240" w:lineRule="auto"/>
        <w:rPr>
          <w:rFonts w:cstheme="minorHAnsi"/>
        </w:rPr>
      </w:pPr>
      <w:r w:rsidRPr="006F5ECD">
        <w:rPr>
          <w:rFonts w:cstheme="minorHAnsi"/>
        </w:rPr>
        <w:t>Les besoins en abris d’urgence et articles essentiels sont particulièrement critiques dans un contexte de déplacements récurrents. Une réponse rapide permettra de protéger les ménages les plus vulnérables</w:t>
      </w:r>
      <w:r w:rsidR="104A6043" w:rsidRPr="006F5ECD">
        <w:rPr>
          <w:rFonts w:cstheme="minorHAnsi"/>
        </w:rPr>
        <w:t xml:space="preserve"> (migrants et/ou déplacés intern</w:t>
      </w:r>
      <w:r w:rsidR="00AD48A2">
        <w:rPr>
          <w:rFonts w:cstheme="minorHAnsi"/>
        </w:rPr>
        <w:t>e</w:t>
      </w:r>
      <w:r w:rsidR="104A6043" w:rsidRPr="006F5ECD">
        <w:rPr>
          <w:rFonts w:cstheme="minorHAnsi"/>
        </w:rPr>
        <w:t>s et</w:t>
      </w:r>
      <w:r w:rsidR="62FCE3C0" w:rsidRPr="006F5ECD">
        <w:rPr>
          <w:rFonts w:cstheme="minorHAnsi"/>
        </w:rPr>
        <w:t xml:space="preserve">/ou communautés </w:t>
      </w:r>
      <w:r w:rsidR="2667A444" w:rsidRPr="006F5ECD">
        <w:rPr>
          <w:rFonts w:cstheme="minorHAnsi"/>
        </w:rPr>
        <w:t>hôte</w:t>
      </w:r>
      <w:r w:rsidR="005F4B10">
        <w:rPr>
          <w:rFonts w:cstheme="minorHAnsi"/>
        </w:rPr>
        <w:t>s</w:t>
      </w:r>
      <w:r w:rsidRPr="006F5ECD">
        <w:rPr>
          <w:rFonts w:cstheme="minorHAnsi"/>
        </w:rPr>
        <w:t xml:space="preserve"> </w:t>
      </w:r>
      <w:r w:rsidR="34731893" w:rsidRPr="006F5ECD">
        <w:rPr>
          <w:rFonts w:cstheme="minorHAnsi"/>
        </w:rPr>
        <w:t xml:space="preserve">et/ ou personnes </w:t>
      </w:r>
      <w:r w:rsidR="5AE01AC4" w:rsidRPr="006F5ECD">
        <w:rPr>
          <w:rFonts w:cstheme="minorHAnsi"/>
        </w:rPr>
        <w:t>sinistrées) en</w:t>
      </w:r>
      <w:r w:rsidRPr="006F5ECD">
        <w:rPr>
          <w:rFonts w:cstheme="minorHAnsi"/>
        </w:rPr>
        <w:t xml:space="preserve"> attendant et en transition vers des solutions plus durables, conformément à l’approche Nexus qui lie urgence, relèvement et développement. </w:t>
      </w:r>
    </w:p>
    <w:p w14:paraId="22356AC6" w14:textId="237B1AAE" w:rsidR="00CB6AEE" w:rsidRPr="006F5ECD" w:rsidRDefault="00CB6AEE" w:rsidP="00CB6AEE">
      <w:pPr>
        <w:tabs>
          <w:tab w:val="left" w:pos="810"/>
        </w:tabs>
        <w:spacing w:after="120" w:line="240" w:lineRule="auto"/>
        <w:rPr>
          <w:rFonts w:cstheme="minorHAnsi"/>
        </w:rPr>
      </w:pPr>
      <w:r w:rsidRPr="006F5ECD">
        <w:rPr>
          <w:rFonts w:cstheme="minorHAnsi"/>
        </w:rPr>
        <w:t>En coordination avec l’unité en charge d’exécuter le projet, les partenaires de l’OIM et les acteurs humanitaires, étatiques, l’OIM ciblera les partenaires d’implémentation capable d’exécuter le projet. L’assistance portera sur la distribution d’abris d’urgence, de kits NFI et, là où possible, sur des abris transitionnels/semi-durables, tout en intégrant des considérations environnementales (approvisionnement local, emballages réutilisables).  </w:t>
      </w:r>
    </w:p>
    <w:p w14:paraId="764E03DF" w14:textId="77777777" w:rsidR="00CB6AEE" w:rsidRPr="006F5ECD" w:rsidRDefault="00CB6AEE" w:rsidP="00CB6AEE">
      <w:pPr>
        <w:tabs>
          <w:tab w:val="left" w:pos="810"/>
        </w:tabs>
        <w:spacing w:after="120" w:line="240" w:lineRule="auto"/>
        <w:rPr>
          <w:rFonts w:cstheme="minorHAnsi"/>
        </w:rPr>
      </w:pPr>
      <w:r w:rsidRPr="006F5ECD">
        <w:rPr>
          <w:rFonts w:cstheme="minorHAnsi"/>
        </w:rPr>
        <w:t xml:space="preserve">L’intervention peut couvrir toutes les régions cible sur toute l’étendue du territoire national en fonction des activités </w:t>
      </w:r>
      <w:r w:rsidRPr="006F5ECD">
        <w:rPr>
          <w:rFonts w:cstheme="minorHAnsi"/>
        </w:rPr>
        <w:lastRenderedPageBreak/>
        <w:t>de l’OIM dans la/les zones d’intervention.  </w:t>
      </w:r>
    </w:p>
    <w:p w14:paraId="29F768F7" w14:textId="77777777" w:rsidR="00CB6AEE" w:rsidRPr="006F5ECD" w:rsidRDefault="00CB6AEE" w:rsidP="00CB6AEE">
      <w:pPr>
        <w:tabs>
          <w:tab w:val="left" w:pos="810"/>
        </w:tabs>
        <w:spacing w:after="120" w:line="240" w:lineRule="auto"/>
        <w:rPr>
          <w:rFonts w:cstheme="minorHAnsi"/>
        </w:rPr>
      </w:pPr>
      <w:r w:rsidRPr="006F5ECD">
        <w:rPr>
          <w:rFonts w:cstheme="minorHAnsi"/>
        </w:rPr>
        <w:t> </w:t>
      </w:r>
    </w:p>
    <w:p w14:paraId="13A9BFA6" w14:textId="5DAE4748" w:rsidR="00CB6AEE" w:rsidRPr="006F5ECD" w:rsidRDefault="00CB6AEE" w:rsidP="00CB6AEE">
      <w:pPr>
        <w:tabs>
          <w:tab w:val="left" w:pos="810"/>
        </w:tabs>
        <w:spacing w:after="120" w:line="240" w:lineRule="auto"/>
        <w:rPr>
          <w:rFonts w:cstheme="minorHAnsi"/>
        </w:rPr>
      </w:pPr>
      <w:r w:rsidRPr="006F5ECD">
        <w:rPr>
          <w:rFonts w:cstheme="minorHAnsi"/>
        </w:rPr>
        <w:t>Elle inclura également le renforcement des capacités communautaires, les sensibilisations sur des thématiques transversales, la responsabilisation des populations affectées (AAP) et un suivi post-distribution (PDM) pour garantir une réponse inclusive, digne et adaptée aux besoins réels. </w:t>
      </w:r>
    </w:p>
    <w:p w14:paraId="04291255" w14:textId="1E2CFF94" w:rsidR="00BD6922" w:rsidRPr="006F5ECD" w:rsidRDefault="00CB6AEE" w:rsidP="00D00051">
      <w:pPr>
        <w:tabs>
          <w:tab w:val="left" w:pos="810"/>
        </w:tabs>
        <w:spacing w:after="120" w:line="240" w:lineRule="auto"/>
        <w:rPr>
          <w:rFonts w:cstheme="minorHAnsi"/>
        </w:rPr>
      </w:pPr>
      <w:r w:rsidRPr="006F5ECD">
        <w:rPr>
          <w:rFonts w:cstheme="minorHAnsi"/>
        </w:rPr>
        <w:t>Dans ce cadre, l’OIM recherche des partenaires nationaux et internationaux d’implémentation, qui seront chargés de la mise en œuvre des activités au profit des bénéficiaires sur le terrain en cas de besoin.</w:t>
      </w:r>
    </w:p>
    <w:p w14:paraId="2E660153" w14:textId="77777777" w:rsidR="0024366C" w:rsidRPr="006F5ECD" w:rsidRDefault="0024366C" w:rsidP="0091364B">
      <w:pPr>
        <w:spacing w:after="120" w:line="240" w:lineRule="auto"/>
        <w:rPr>
          <w:rFonts w:cstheme="minorHAnsi"/>
        </w:rPr>
      </w:pPr>
    </w:p>
    <w:p w14:paraId="2FE9B180" w14:textId="77777777" w:rsidR="0024366C" w:rsidRPr="006F5ECD" w:rsidRDefault="00C529A8" w:rsidP="0091364B">
      <w:pPr>
        <w:tabs>
          <w:tab w:val="left" w:pos="840"/>
        </w:tabs>
        <w:spacing w:after="120" w:line="240" w:lineRule="auto"/>
        <w:rPr>
          <w:rFonts w:eastAsia="Arial" w:cstheme="minorHAnsi"/>
        </w:rPr>
      </w:pPr>
      <w:r w:rsidRPr="006F5ECD">
        <w:rPr>
          <w:rFonts w:cstheme="minorHAnsi"/>
        </w:rPr>
        <w:t>6</w:t>
      </w:r>
      <w:r w:rsidRPr="006F5ECD">
        <w:rPr>
          <w:rFonts w:cstheme="minorHAnsi"/>
        </w:rPr>
        <w:tab/>
      </w:r>
      <w:r w:rsidRPr="006F5ECD">
        <w:rPr>
          <w:rFonts w:cstheme="minorHAnsi"/>
          <w:b/>
        </w:rPr>
        <w:t>Résultats escomptés</w:t>
      </w:r>
    </w:p>
    <w:p w14:paraId="0A545A96" w14:textId="77777777" w:rsidR="00CB6AEE" w:rsidRPr="006F5ECD" w:rsidRDefault="00CB6AEE" w:rsidP="00E473BC">
      <w:pPr>
        <w:numPr>
          <w:ilvl w:val="0"/>
          <w:numId w:val="10"/>
        </w:numPr>
        <w:spacing w:after="120" w:line="240" w:lineRule="auto"/>
        <w:rPr>
          <w:rFonts w:cstheme="minorHAnsi"/>
        </w:rPr>
      </w:pPr>
      <w:r w:rsidRPr="006F5ECD">
        <w:rPr>
          <w:rFonts w:cstheme="minorHAnsi"/>
        </w:rPr>
        <w:t>Organisation du profilage de la zone d’intervention et du ciblage des bénéficiaires </w:t>
      </w:r>
    </w:p>
    <w:p w14:paraId="6123DB78" w14:textId="77777777" w:rsidR="00CB6AEE" w:rsidRPr="006F5ECD" w:rsidRDefault="00CB6AEE" w:rsidP="00E473BC">
      <w:pPr>
        <w:numPr>
          <w:ilvl w:val="0"/>
          <w:numId w:val="11"/>
        </w:numPr>
        <w:spacing w:after="120" w:line="240" w:lineRule="auto"/>
        <w:rPr>
          <w:rFonts w:cstheme="minorHAnsi"/>
        </w:rPr>
      </w:pPr>
      <w:r w:rsidRPr="006F5ECD">
        <w:rPr>
          <w:rFonts w:cstheme="minorHAnsi"/>
        </w:rPr>
        <w:t>Transport de kits abris et BNA dans les régions/villages ciblés par le projet ; </w:t>
      </w:r>
    </w:p>
    <w:p w14:paraId="37A78687" w14:textId="35D5A4B2" w:rsidR="00CB6AEE" w:rsidRPr="006F5ECD" w:rsidRDefault="00CB6AEE" w:rsidP="00E473BC">
      <w:pPr>
        <w:numPr>
          <w:ilvl w:val="0"/>
          <w:numId w:val="12"/>
        </w:numPr>
        <w:spacing w:after="120" w:line="240" w:lineRule="auto"/>
        <w:rPr>
          <w:rFonts w:cstheme="minorHAnsi"/>
        </w:rPr>
      </w:pPr>
      <w:r w:rsidRPr="006F5ECD">
        <w:rPr>
          <w:rFonts w:cstheme="minorHAnsi"/>
        </w:rPr>
        <w:t>Distribution des kits Abris et BNA pour les populations vulnérables affectées par le conflit et ou les </w:t>
      </w:r>
      <w:r w:rsidR="00BB4237" w:rsidRPr="006F5ECD">
        <w:rPr>
          <w:rFonts w:cstheme="minorHAnsi"/>
        </w:rPr>
        <w:t>désastres</w:t>
      </w:r>
      <w:r w:rsidRPr="006F5ECD">
        <w:rPr>
          <w:rFonts w:cstheme="minorHAnsi"/>
        </w:rPr>
        <w:t> dans les régions ciblées par le projet, </w:t>
      </w:r>
    </w:p>
    <w:p w14:paraId="30E0AD27" w14:textId="77777777" w:rsidR="00CB6AEE" w:rsidRPr="006F5ECD" w:rsidRDefault="00CB6AEE" w:rsidP="00E473BC">
      <w:pPr>
        <w:numPr>
          <w:ilvl w:val="0"/>
          <w:numId w:val="13"/>
        </w:numPr>
        <w:spacing w:after="120" w:line="240" w:lineRule="auto"/>
        <w:rPr>
          <w:rFonts w:cstheme="minorHAnsi"/>
        </w:rPr>
      </w:pPr>
      <w:r w:rsidRPr="006F5ECD">
        <w:rPr>
          <w:rFonts w:cstheme="minorHAnsi"/>
        </w:rPr>
        <w:t>Les outils d’évaluation, profilage, ciblage, AAP, sensibilisation, communication en générale ont été élaborés et soumis aux amendements et validation de l’OIM </w:t>
      </w:r>
    </w:p>
    <w:p w14:paraId="365F8F47" w14:textId="77777777" w:rsidR="00CB6AEE" w:rsidRPr="006F5ECD" w:rsidRDefault="00CB6AEE" w:rsidP="00E473BC">
      <w:pPr>
        <w:numPr>
          <w:ilvl w:val="0"/>
          <w:numId w:val="14"/>
        </w:numPr>
        <w:spacing w:after="120" w:line="240" w:lineRule="auto"/>
        <w:rPr>
          <w:rFonts w:cstheme="minorHAnsi"/>
        </w:rPr>
      </w:pPr>
      <w:r w:rsidRPr="006F5ECD">
        <w:rPr>
          <w:rFonts w:cstheme="minorHAnsi"/>
        </w:rPr>
        <w:t>Les sensibilisations communautaires sur les thématiques transversales sont effectuées, </w:t>
      </w:r>
    </w:p>
    <w:p w14:paraId="0B087608" w14:textId="77777777" w:rsidR="00CB6AEE" w:rsidRPr="006F5ECD" w:rsidRDefault="00CB6AEE" w:rsidP="00E473BC">
      <w:pPr>
        <w:numPr>
          <w:ilvl w:val="0"/>
          <w:numId w:val="15"/>
        </w:numPr>
        <w:spacing w:after="120" w:line="240" w:lineRule="auto"/>
        <w:rPr>
          <w:rFonts w:cstheme="minorHAnsi"/>
        </w:rPr>
      </w:pPr>
      <w:r w:rsidRPr="006F5ECD">
        <w:rPr>
          <w:rFonts w:cstheme="minorHAnsi"/>
        </w:rPr>
        <w:t>Bonne et totale coordination avec les sous bureaux OIM </w:t>
      </w:r>
    </w:p>
    <w:p w14:paraId="5EA4BF36" w14:textId="77777777" w:rsidR="00CB6AEE" w:rsidRPr="006F5ECD" w:rsidRDefault="00CB6AEE" w:rsidP="00E473BC">
      <w:pPr>
        <w:numPr>
          <w:ilvl w:val="0"/>
          <w:numId w:val="16"/>
        </w:numPr>
        <w:spacing w:after="120" w:line="240" w:lineRule="auto"/>
        <w:rPr>
          <w:rFonts w:cstheme="minorHAnsi"/>
        </w:rPr>
      </w:pPr>
      <w:r w:rsidRPr="006F5ECD">
        <w:rPr>
          <w:rFonts w:cstheme="minorHAnsi"/>
        </w:rPr>
        <w:t>Bonne coordination et partenariat avec les autorités régionales, départementales et communales </w:t>
      </w:r>
    </w:p>
    <w:p w14:paraId="5F174515" w14:textId="3CD9AD91" w:rsidR="00146B6E" w:rsidRPr="006F5ECD" w:rsidRDefault="3E8BE609" w:rsidP="00E473BC">
      <w:pPr>
        <w:numPr>
          <w:ilvl w:val="0"/>
          <w:numId w:val="17"/>
        </w:numPr>
        <w:spacing w:after="120" w:line="240" w:lineRule="auto"/>
        <w:rPr>
          <w:rFonts w:cstheme="minorHAnsi"/>
        </w:rPr>
      </w:pPr>
      <w:r w:rsidRPr="006F5ECD">
        <w:rPr>
          <w:rFonts w:cstheme="minorHAnsi"/>
        </w:rPr>
        <w:t>Les rapports finaux détaillés des activités ont été élaborés et partagés avec l’OIM, y compris les photos des activités (dates, activités et lieux), les difficultés rencontrées et les mesures prises, les leçons apprises, les indicateurs… </w:t>
      </w:r>
    </w:p>
    <w:p w14:paraId="230C4D35" w14:textId="126F5913" w:rsidR="0024366C" w:rsidRPr="006F5ECD" w:rsidRDefault="49EF76B8" w:rsidP="2E6B3F5E">
      <w:pPr>
        <w:tabs>
          <w:tab w:val="left" w:pos="840"/>
        </w:tabs>
        <w:spacing w:after="120" w:line="240" w:lineRule="auto"/>
        <w:rPr>
          <w:rFonts w:cstheme="minorHAnsi"/>
          <w:b/>
          <w:bCs/>
          <w:color w:val="4F81BD" w:themeColor="accent1"/>
        </w:rPr>
      </w:pPr>
      <w:r w:rsidRPr="006F5ECD">
        <w:rPr>
          <w:rFonts w:cstheme="minorHAnsi"/>
        </w:rPr>
        <w:t>7</w:t>
      </w:r>
      <w:r w:rsidR="002F435B" w:rsidRPr="006F5ECD">
        <w:rPr>
          <w:rFonts w:cstheme="minorHAnsi"/>
        </w:rPr>
        <w:tab/>
      </w:r>
      <w:r w:rsidR="5CD7C640" w:rsidRPr="006F5ECD">
        <w:rPr>
          <w:rFonts w:cstheme="minorHAnsi"/>
          <w:b/>
          <w:bCs/>
        </w:rPr>
        <w:t xml:space="preserve">Critères de sélection </w:t>
      </w:r>
    </w:p>
    <w:tbl>
      <w:tblPr>
        <w:tblW w:w="0" w:type="auto"/>
        <w:tblInd w:w="267" w:type="dxa"/>
        <w:tblLook w:val="01E0" w:firstRow="1" w:lastRow="1" w:firstColumn="1" w:lastColumn="1" w:noHBand="0" w:noVBand="0"/>
      </w:tblPr>
      <w:tblGrid>
        <w:gridCol w:w="2820"/>
        <w:gridCol w:w="6470"/>
      </w:tblGrid>
      <w:tr w:rsidR="2E6B3F5E" w:rsidRPr="006F5ECD" w14:paraId="75B8BCA0" w14:textId="77777777" w:rsidTr="2E6B3F5E">
        <w:trPr>
          <w:trHeight w:val="354"/>
        </w:trPr>
        <w:tc>
          <w:tcPr>
            <w:tcW w:w="9290"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548DD4" w:themeFill="text2" w:themeFillTint="99"/>
          </w:tcPr>
          <w:p w14:paraId="5C677A94" w14:textId="009F985D" w:rsidR="2E6B3F5E" w:rsidRPr="006F5ECD" w:rsidRDefault="2E6B3F5E" w:rsidP="2E6B3F5E">
            <w:pPr>
              <w:spacing w:line="240" w:lineRule="auto"/>
              <w:jc w:val="center"/>
              <w:rPr>
                <w:rFonts w:cstheme="minorHAnsi"/>
                <w:b/>
                <w:bCs/>
                <w:color w:val="FFFFFF" w:themeColor="background1"/>
              </w:rPr>
            </w:pPr>
            <w:r w:rsidRPr="006F5ECD">
              <w:rPr>
                <w:rFonts w:cstheme="minorHAnsi"/>
                <w:b/>
                <w:bCs/>
                <w:color w:val="FFFFFF" w:themeColor="background1"/>
              </w:rPr>
              <w:t xml:space="preserve">Evaluation </w:t>
            </w:r>
            <w:r w:rsidR="173D99A9" w:rsidRPr="006F5ECD">
              <w:rPr>
                <w:rFonts w:cstheme="minorHAnsi"/>
                <w:b/>
                <w:bCs/>
                <w:color w:val="FFFFFF" w:themeColor="background1"/>
              </w:rPr>
              <w:t>Préliminaire</w:t>
            </w:r>
            <w:r w:rsidRPr="006F5ECD">
              <w:rPr>
                <w:rFonts w:cstheme="minorHAnsi"/>
                <w:b/>
                <w:bCs/>
                <w:color w:val="FFFFFF" w:themeColor="background1"/>
              </w:rPr>
              <w:t xml:space="preserve"> </w:t>
            </w:r>
          </w:p>
        </w:tc>
      </w:tr>
      <w:tr w:rsidR="2E6B3F5E" w:rsidRPr="006F5ECD" w14:paraId="431DA968" w14:textId="77777777" w:rsidTr="2E6B3F5E">
        <w:trPr>
          <w:trHeight w:val="354"/>
        </w:trPr>
        <w:tc>
          <w:tcPr>
            <w:tcW w:w="2820"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548DD4" w:themeFill="text2" w:themeFillTint="99"/>
          </w:tcPr>
          <w:p w14:paraId="658CC418" w14:textId="3055E622" w:rsidR="2E6B3F5E" w:rsidRPr="006F5ECD" w:rsidRDefault="2E6B3F5E" w:rsidP="2E6B3F5E">
            <w:pPr>
              <w:spacing w:after="120" w:line="240" w:lineRule="auto"/>
              <w:rPr>
                <w:rFonts w:eastAsia="Arial" w:cstheme="minorHAnsi"/>
                <w:b/>
                <w:bCs/>
              </w:rPr>
            </w:pPr>
            <w:r w:rsidRPr="006F5ECD">
              <w:rPr>
                <w:rFonts w:cstheme="minorHAnsi"/>
                <w:b/>
                <w:bCs/>
                <w:color w:val="FFFFFF" w:themeColor="background1"/>
              </w:rPr>
              <w:t>Libellé</w:t>
            </w:r>
          </w:p>
        </w:tc>
        <w:tc>
          <w:tcPr>
            <w:tcW w:w="6470"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548DD4" w:themeFill="text2" w:themeFillTint="99"/>
          </w:tcPr>
          <w:p w14:paraId="18C58A9B" w14:textId="77777777" w:rsidR="2E6B3F5E" w:rsidRPr="006F5ECD" w:rsidRDefault="2E6B3F5E" w:rsidP="2E6B3F5E">
            <w:pPr>
              <w:spacing w:after="120" w:line="240" w:lineRule="auto"/>
              <w:rPr>
                <w:rFonts w:eastAsia="Arial" w:cstheme="minorHAnsi"/>
                <w:b/>
                <w:bCs/>
              </w:rPr>
            </w:pPr>
            <w:r w:rsidRPr="006F5ECD">
              <w:rPr>
                <w:rFonts w:cstheme="minorHAnsi"/>
                <w:b/>
                <w:bCs/>
                <w:color w:val="FFFFFF" w:themeColor="background1"/>
              </w:rPr>
              <w:t>Description</w:t>
            </w:r>
          </w:p>
        </w:tc>
      </w:tr>
      <w:tr w:rsidR="2E6B3F5E" w:rsidRPr="006F5ECD" w14:paraId="7A379517" w14:textId="77777777" w:rsidTr="2E6B3F5E">
        <w:trPr>
          <w:trHeight w:val="300"/>
        </w:trPr>
        <w:tc>
          <w:tcPr>
            <w:tcW w:w="282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5D2E2ACF" w14:textId="2B2FC70A" w:rsidR="2E6B3F5E" w:rsidRPr="006F5ECD" w:rsidRDefault="2E6B3F5E" w:rsidP="2E6B3F5E">
            <w:pPr>
              <w:spacing w:after="120" w:line="240" w:lineRule="auto"/>
              <w:rPr>
                <w:rFonts w:eastAsia="Arial" w:cstheme="minorHAnsi"/>
                <w:sz w:val="20"/>
                <w:szCs w:val="20"/>
              </w:rPr>
            </w:pPr>
            <w:r w:rsidRPr="006F5ECD">
              <w:rPr>
                <w:rFonts w:eastAsia="Arial" w:cstheme="minorHAnsi"/>
                <w:b/>
                <w:bCs/>
                <w:sz w:val="20"/>
                <w:szCs w:val="20"/>
              </w:rPr>
              <w:t xml:space="preserve">Conformité juridique et </w:t>
            </w:r>
            <w:r w:rsidR="3FF509CC" w:rsidRPr="006F5ECD">
              <w:rPr>
                <w:rFonts w:eastAsia="Arial" w:cstheme="minorHAnsi"/>
                <w:b/>
                <w:bCs/>
                <w:sz w:val="20"/>
                <w:szCs w:val="20"/>
              </w:rPr>
              <w:t>réglementaire</w:t>
            </w:r>
            <w:r w:rsidRPr="006F5ECD">
              <w:rPr>
                <w:rFonts w:eastAsia="Arial" w:cstheme="minorHAnsi"/>
                <w:b/>
                <w:bCs/>
                <w:sz w:val="20"/>
                <w:szCs w:val="20"/>
              </w:rPr>
              <w:t xml:space="preserve"> de l’ONG</w:t>
            </w:r>
          </w:p>
        </w:tc>
        <w:tc>
          <w:tcPr>
            <w:tcW w:w="647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1704B8BF" w14:textId="77777777" w:rsidR="00F917B4" w:rsidRDefault="7EBE7257" w:rsidP="00E473BC">
            <w:pPr>
              <w:numPr>
                <w:ilvl w:val="0"/>
                <w:numId w:val="1"/>
              </w:numPr>
              <w:spacing w:after="0" w:line="240" w:lineRule="auto"/>
              <w:rPr>
                <w:rFonts w:cstheme="minorHAnsi"/>
              </w:rPr>
            </w:pPr>
            <w:r w:rsidRPr="006F5ECD">
              <w:rPr>
                <w:rFonts w:cstheme="minorHAnsi"/>
              </w:rPr>
              <w:t>Arrêtée ministériel</w:t>
            </w:r>
            <w:r w:rsidR="39B49FE2" w:rsidRPr="006F5ECD">
              <w:rPr>
                <w:rFonts w:cstheme="minorHAnsi"/>
              </w:rPr>
              <w:t xml:space="preserve"> du ONG</w:t>
            </w:r>
          </w:p>
          <w:p w14:paraId="1441C48F" w14:textId="7F91CA24" w:rsidR="7EBE7257" w:rsidRPr="006F5ECD" w:rsidRDefault="3477EE19" w:rsidP="00E473BC">
            <w:pPr>
              <w:numPr>
                <w:ilvl w:val="0"/>
                <w:numId w:val="1"/>
              </w:numPr>
              <w:spacing w:after="0" w:line="240" w:lineRule="auto"/>
              <w:rPr>
                <w:rFonts w:cstheme="minorHAnsi"/>
              </w:rPr>
            </w:pPr>
            <w:r w:rsidRPr="006F5ECD">
              <w:rPr>
                <w:rFonts w:cstheme="minorHAnsi"/>
              </w:rPr>
              <w:t xml:space="preserve">Attestation de localisation du Siège </w:t>
            </w:r>
          </w:p>
          <w:p w14:paraId="7F2D3147" w14:textId="4681064F" w:rsidR="26313F4B" w:rsidRPr="006F5ECD" w:rsidRDefault="26313F4B" w:rsidP="00E473BC">
            <w:pPr>
              <w:numPr>
                <w:ilvl w:val="0"/>
                <w:numId w:val="1"/>
              </w:numPr>
              <w:spacing w:after="0" w:line="240" w:lineRule="auto"/>
              <w:rPr>
                <w:rFonts w:cstheme="minorHAnsi"/>
              </w:rPr>
            </w:pPr>
            <w:r w:rsidRPr="006F5ECD">
              <w:rPr>
                <w:rFonts w:cstheme="minorHAnsi"/>
              </w:rPr>
              <w:t xml:space="preserve">Déclaration annuelle de revenus </w:t>
            </w:r>
          </w:p>
          <w:p w14:paraId="18857177" w14:textId="525EA0F2" w:rsidR="00D1556A" w:rsidRPr="00D1556A" w:rsidRDefault="00D1556A" w:rsidP="00E473BC">
            <w:pPr>
              <w:pStyle w:val="Paragraphedeliste"/>
              <w:numPr>
                <w:ilvl w:val="0"/>
                <w:numId w:val="7"/>
              </w:numPr>
              <w:spacing w:after="0" w:line="240" w:lineRule="auto"/>
              <w:rPr>
                <w:rFonts w:cstheme="minorHAnsi"/>
                <w:color w:val="FF0000"/>
              </w:rPr>
            </w:pPr>
            <w:r>
              <w:rPr>
                <w:rFonts w:cstheme="minorHAnsi"/>
              </w:rPr>
              <w:t xml:space="preserve">Figurer sur la </w:t>
            </w:r>
            <w:r w:rsidRPr="006F5ECD">
              <w:rPr>
                <w:rFonts w:cstheme="minorHAnsi"/>
              </w:rPr>
              <w:t>liste du gouvernement des ONG retenues</w:t>
            </w:r>
          </w:p>
          <w:p w14:paraId="14B3096D" w14:textId="6F512F03" w:rsidR="2E6B3F5E" w:rsidRPr="006F5ECD" w:rsidRDefault="2E6B3F5E" w:rsidP="00E473BC">
            <w:pPr>
              <w:pStyle w:val="Paragraphedeliste"/>
              <w:numPr>
                <w:ilvl w:val="0"/>
                <w:numId w:val="7"/>
              </w:numPr>
              <w:spacing w:after="0" w:line="240" w:lineRule="auto"/>
              <w:rPr>
                <w:rFonts w:cstheme="minorHAnsi"/>
                <w:color w:val="FF0000"/>
              </w:rPr>
            </w:pPr>
            <w:r w:rsidRPr="006F5ECD">
              <w:rPr>
                <w:rFonts w:cstheme="minorHAnsi"/>
              </w:rPr>
              <w:t>NIF</w:t>
            </w:r>
          </w:p>
          <w:p w14:paraId="2318CC7D" w14:textId="23AA30F4" w:rsidR="110C12D5" w:rsidRPr="006F5ECD" w:rsidRDefault="110C12D5" w:rsidP="00E473BC">
            <w:pPr>
              <w:pStyle w:val="Paragraphedeliste"/>
              <w:numPr>
                <w:ilvl w:val="0"/>
                <w:numId w:val="7"/>
              </w:numPr>
              <w:spacing w:after="0" w:line="240" w:lineRule="auto"/>
              <w:rPr>
                <w:rFonts w:cstheme="minorHAnsi"/>
              </w:rPr>
            </w:pPr>
            <w:r w:rsidRPr="006F5ECD">
              <w:rPr>
                <w:rFonts w:cstheme="minorHAnsi"/>
              </w:rPr>
              <w:t>AR</w:t>
            </w:r>
            <w:r w:rsidR="0424A099" w:rsidRPr="006F5ECD">
              <w:rPr>
                <w:rFonts w:cstheme="minorHAnsi"/>
              </w:rPr>
              <w:t>F</w:t>
            </w:r>
          </w:p>
          <w:p w14:paraId="0916EA9D" w14:textId="04D7464B" w:rsidR="2E6B3F5E" w:rsidRPr="006F5ECD" w:rsidRDefault="2E6B3F5E" w:rsidP="00E473BC">
            <w:pPr>
              <w:pStyle w:val="Paragraphedeliste"/>
              <w:numPr>
                <w:ilvl w:val="0"/>
                <w:numId w:val="7"/>
              </w:numPr>
              <w:spacing w:after="0" w:line="240" w:lineRule="auto"/>
              <w:rPr>
                <w:rFonts w:cstheme="minorHAnsi"/>
              </w:rPr>
            </w:pPr>
            <w:r w:rsidRPr="006F5ECD">
              <w:rPr>
                <w:rFonts w:cstheme="minorHAnsi"/>
              </w:rPr>
              <w:t>Immatriculation CNSS</w:t>
            </w:r>
          </w:p>
        </w:tc>
      </w:tr>
    </w:tbl>
    <w:p w14:paraId="6DC7DF01" w14:textId="3B146F1B" w:rsidR="2E6B3F5E" w:rsidRPr="006F5ECD" w:rsidRDefault="2E6B3F5E" w:rsidP="2E6B3F5E">
      <w:pPr>
        <w:tabs>
          <w:tab w:val="left" w:pos="840"/>
        </w:tabs>
        <w:spacing w:after="120" w:line="240" w:lineRule="auto"/>
        <w:rPr>
          <w:rFonts w:cstheme="minorHAnsi"/>
          <w:b/>
          <w:bCs/>
        </w:rPr>
      </w:pPr>
    </w:p>
    <w:p w14:paraId="2C3ED0E2" w14:textId="6253A742" w:rsidR="7E585A49" w:rsidRPr="009165E8" w:rsidRDefault="7E585A49" w:rsidP="2E6B3F5E">
      <w:pPr>
        <w:tabs>
          <w:tab w:val="left" w:pos="840"/>
        </w:tabs>
        <w:spacing w:after="120" w:line="240" w:lineRule="auto"/>
        <w:rPr>
          <w:rFonts w:cstheme="minorHAnsi"/>
          <w:b/>
          <w:bCs/>
          <w:color w:val="FF0000"/>
          <w:sz w:val="24"/>
          <w:szCs w:val="24"/>
        </w:rPr>
      </w:pPr>
      <w:r w:rsidRPr="009165E8">
        <w:rPr>
          <w:rFonts w:cstheme="minorHAnsi"/>
          <w:b/>
          <w:bCs/>
          <w:color w:val="FF0000"/>
          <w:sz w:val="24"/>
          <w:szCs w:val="24"/>
        </w:rPr>
        <w:t xml:space="preserve">Les candidats </w:t>
      </w:r>
      <w:r w:rsidR="15A9797D" w:rsidRPr="009165E8">
        <w:rPr>
          <w:rFonts w:cstheme="minorHAnsi"/>
          <w:b/>
          <w:bCs/>
          <w:color w:val="FF0000"/>
          <w:sz w:val="24"/>
          <w:szCs w:val="24"/>
        </w:rPr>
        <w:t>n’</w:t>
      </w:r>
      <w:r w:rsidRPr="009165E8">
        <w:rPr>
          <w:rFonts w:cstheme="minorHAnsi"/>
          <w:b/>
          <w:bCs/>
          <w:color w:val="FF0000"/>
          <w:sz w:val="24"/>
          <w:szCs w:val="24"/>
        </w:rPr>
        <w:t xml:space="preserve">ayant pas </w:t>
      </w:r>
      <w:r w:rsidR="0ACB13E2" w:rsidRPr="009165E8">
        <w:rPr>
          <w:rFonts w:cstheme="minorHAnsi"/>
          <w:b/>
          <w:bCs/>
          <w:color w:val="FF0000"/>
          <w:sz w:val="24"/>
          <w:szCs w:val="24"/>
        </w:rPr>
        <w:t xml:space="preserve">fourni </w:t>
      </w:r>
      <w:r w:rsidR="6C5E8D4A" w:rsidRPr="009165E8">
        <w:rPr>
          <w:rFonts w:cstheme="minorHAnsi"/>
          <w:b/>
          <w:bCs/>
          <w:color w:val="FF0000"/>
          <w:sz w:val="24"/>
          <w:szCs w:val="24"/>
        </w:rPr>
        <w:t>les documents susmentionnés</w:t>
      </w:r>
      <w:r w:rsidR="0ACB13E2" w:rsidRPr="009165E8">
        <w:rPr>
          <w:rFonts w:cstheme="minorHAnsi"/>
          <w:b/>
          <w:bCs/>
          <w:color w:val="FF0000"/>
          <w:sz w:val="24"/>
          <w:szCs w:val="24"/>
        </w:rPr>
        <w:t xml:space="preserve"> dans la description de l’évaluation préliminaire </w:t>
      </w:r>
      <w:r w:rsidR="5F5FAD04" w:rsidRPr="009165E8">
        <w:rPr>
          <w:rFonts w:cstheme="minorHAnsi"/>
          <w:b/>
          <w:bCs/>
          <w:color w:val="FF0000"/>
          <w:sz w:val="24"/>
          <w:szCs w:val="24"/>
        </w:rPr>
        <w:t xml:space="preserve">ne seront pas retenus pour l’évaluation Technique </w:t>
      </w:r>
    </w:p>
    <w:p w14:paraId="40D2756C" w14:textId="5A2CA60E" w:rsidR="2E6B3F5E" w:rsidRPr="006F5ECD" w:rsidRDefault="2E6B3F5E" w:rsidP="2E6B3F5E">
      <w:pPr>
        <w:tabs>
          <w:tab w:val="left" w:pos="840"/>
        </w:tabs>
        <w:spacing w:after="120" w:line="240" w:lineRule="auto"/>
        <w:rPr>
          <w:rFonts w:cstheme="minorHAnsi"/>
          <w:b/>
          <w:bCs/>
        </w:rPr>
      </w:pPr>
    </w:p>
    <w:p w14:paraId="58B467E0" w14:textId="77777777" w:rsidR="00BE2DE8" w:rsidRPr="006F5ECD" w:rsidRDefault="00BE2DE8" w:rsidP="2E6B3F5E">
      <w:pPr>
        <w:tabs>
          <w:tab w:val="left" w:pos="840"/>
        </w:tabs>
        <w:spacing w:after="120" w:line="240" w:lineRule="auto"/>
        <w:rPr>
          <w:rFonts w:cstheme="minorHAnsi"/>
          <w:b/>
          <w:bCs/>
        </w:rPr>
      </w:pPr>
    </w:p>
    <w:p w14:paraId="0C6AE98F" w14:textId="77777777" w:rsidR="00BE2DE8" w:rsidRPr="006F5ECD" w:rsidRDefault="00BE2DE8" w:rsidP="2E6B3F5E">
      <w:pPr>
        <w:tabs>
          <w:tab w:val="left" w:pos="840"/>
        </w:tabs>
        <w:spacing w:after="120" w:line="240" w:lineRule="auto"/>
        <w:rPr>
          <w:rFonts w:cstheme="minorHAnsi"/>
          <w:b/>
          <w:bCs/>
        </w:rPr>
      </w:pPr>
    </w:p>
    <w:p w14:paraId="1275DAB5" w14:textId="77777777" w:rsidR="00BE2DE8" w:rsidRPr="006F5ECD" w:rsidRDefault="00BE2DE8" w:rsidP="2E6B3F5E">
      <w:pPr>
        <w:tabs>
          <w:tab w:val="left" w:pos="840"/>
        </w:tabs>
        <w:spacing w:after="120" w:line="240" w:lineRule="auto"/>
        <w:rPr>
          <w:rFonts w:cstheme="minorHAnsi"/>
          <w:b/>
          <w:bCs/>
        </w:rPr>
      </w:pPr>
    </w:p>
    <w:p w14:paraId="49DFFC55" w14:textId="77777777" w:rsidR="00BE2DE8" w:rsidRPr="006F5ECD" w:rsidRDefault="00BE2DE8" w:rsidP="2E6B3F5E">
      <w:pPr>
        <w:tabs>
          <w:tab w:val="left" w:pos="840"/>
        </w:tabs>
        <w:spacing w:after="120" w:line="240" w:lineRule="auto"/>
        <w:rPr>
          <w:rFonts w:cstheme="minorHAnsi"/>
          <w:b/>
          <w:bCs/>
        </w:rPr>
      </w:pPr>
    </w:p>
    <w:p w14:paraId="530BC7EE" w14:textId="77777777" w:rsidR="00BE2DE8" w:rsidRPr="006F5ECD" w:rsidRDefault="00BE2DE8" w:rsidP="2E6B3F5E">
      <w:pPr>
        <w:tabs>
          <w:tab w:val="left" w:pos="840"/>
        </w:tabs>
        <w:spacing w:after="120" w:line="240" w:lineRule="auto"/>
        <w:rPr>
          <w:rFonts w:cstheme="minorHAnsi"/>
          <w:b/>
          <w:bCs/>
        </w:rPr>
      </w:pPr>
    </w:p>
    <w:p w14:paraId="4C8D68FD" w14:textId="15324F8D" w:rsidR="2E6B3F5E" w:rsidRPr="006F5ECD" w:rsidRDefault="2E6B3F5E" w:rsidP="2E6B3F5E">
      <w:pPr>
        <w:tabs>
          <w:tab w:val="left" w:pos="840"/>
        </w:tabs>
        <w:spacing w:after="120" w:line="240" w:lineRule="auto"/>
        <w:rPr>
          <w:rFonts w:cstheme="minorHAnsi"/>
          <w:b/>
          <w:bCs/>
        </w:rPr>
      </w:pPr>
    </w:p>
    <w:p w14:paraId="29FAA17A" w14:textId="77777777" w:rsidR="0024366C" w:rsidRPr="006F5ECD" w:rsidRDefault="0024366C" w:rsidP="0091364B">
      <w:pPr>
        <w:spacing w:after="120" w:line="240" w:lineRule="auto"/>
        <w:rPr>
          <w:rFonts w:cstheme="minorHAnsi"/>
          <w:sz w:val="3"/>
          <w:szCs w:val="3"/>
        </w:rPr>
      </w:pPr>
    </w:p>
    <w:tbl>
      <w:tblPr>
        <w:tblW w:w="9982" w:type="dxa"/>
        <w:tblInd w:w="267" w:type="dxa"/>
        <w:tblLayout w:type="fixed"/>
        <w:tblCellMar>
          <w:left w:w="0" w:type="dxa"/>
          <w:right w:w="0" w:type="dxa"/>
        </w:tblCellMar>
        <w:tblLook w:val="01E0" w:firstRow="1" w:lastRow="1" w:firstColumn="1" w:lastColumn="1" w:noHBand="0" w:noVBand="0"/>
      </w:tblPr>
      <w:tblGrid>
        <w:gridCol w:w="2009"/>
        <w:gridCol w:w="5865"/>
        <w:gridCol w:w="2108"/>
      </w:tblGrid>
      <w:tr w:rsidR="2E6B3F5E" w:rsidRPr="006F5ECD" w14:paraId="067D4C7A" w14:textId="77777777" w:rsidTr="2E6B3F5E">
        <w:trPr>
          <w:trHeight w:val="354"/>
        </w:trPr>
        <w:tc>
          <w:tcPr>
            <w:tcW w:w="7874"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548DD4" w:themeFill="text2" w:themeFillTint="99"/>
          </w:tcPr>
          <w:p w14:paraId="0C5A001D" w14:textId="0BC18EBE" w:rsidR="5F5FAD04" w:rsidRPr="006F5ECD" w:rsidRDefault="5F5FAD04" w:rsidP="2E6B3F5E">
            <w:pPr>
              <w:spacing w:after="120" w:line="240" w:lineRule="auto"/>
              <w:jc w:val="center"/>
              <w:rPr>
                <w:rFonts w:cstheme="minorHAnsi"/>
                <w:b/>
                <w:bCs/>
                <w:color w:val="FFFFFF" w:themeColor="background1"/>
              </w:rPr>
            </w:pPr>
            <w:r w:rsidRPr="006F5ECD">
              <w:rPr>
                <w:rFonts w:cstheme="minorHAnsi"/>
                <w:b/>
                <w:bCs/>
                <w:color w:val="FFFFFF" w:themeColor="background1"/>
              </w:rPr>
              <w:lastRenderedPageBreak/>
              <w:t xml:space="preserve">Evaluation technique </w:t>
            </w:r>
          </w:p>
        </w:tc>
        <w:tc>
          <w:tcPr>
            <w:tcW w:w="210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548DD4" w:themeFill="text2" w:themeFillTint="99"/>
          </w:tcPr>
          <w:p w14:paraId="62A4C999" w14:textId="2C3E076D" w:rsidR="2E6B3F5E" w:rsidRPr="006F5ECD" w:rsidRDefault="2E6B3F5E" w:rsidP="2E6B3F5E">
            <w:pPr>
              <w:spacing w:line="240" w:lineRule="auto"/>
              <w:jc w:val="center"/>
              <w:rPr>
                <w:rFonts w:cstheme="minorHAnsi"/>
                <w:b/>
                <w:bCs/>
                <w:color w:val="FFFFFF" w:themeColor="background1"/>
              </w:rPr>
            </w:pPr>
          </w:p>
        </w:tc>
      </w:tr>
      <w:tr w:rsidR="0024366C" w:rsidRPr="006F5ECD" w14:paraId="23AF61D1" w14:textId="77777777" w:rsidTr="2E6B3F5E">
        <w:trPr>
          <w:trHeight w:hRule="exact" w:val="354"/>
        </w:trPr>
        <w:tc>
          <w:tcPr>
            <w:tcW w:w="200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548DD4" w:themeFill="text2" w:themeFillTint="99"/>
            <w:vAlign w:val="center"/>
          </w:tcPr>
          <w:p w14:paraId="0F119A24" w14:textId="3055E622" w:rsidR="0024366C" w:rsidRPr="006F5ECD" w:rsidRDefault="0A9C8527" w:rsidP="2E6B3F5E">
            <w:pPr>
              <w:spacing w:after="120" w:line="240" w:lineRule="auto"/>
              <w:jc w:val="center"/>
              <w:rPr>
                <w:rFonts w:eastAsia="Arial" w:cstheme="minorHAnsi"/>
                <w:b/>
                <w:bCs/>
              </w:rPr>
            </w:pPr>
            <w:r w:rsidRPr="006F5ECD">
              <w:rPr>
                <w:rFonts w:cstheme="minorHAnsi"/>
                <w:b/>
                <w:bCs/>
                <w:color w:val="FFFFFF" w:themeColor="background1"/>
              </w:rPr>
              <w:t>Libellé</w:t>
            </w:r>
          </w:p>
        </w:tc>
        <w:tc>
          <w:tcPr>
            <w:tcW w:w="586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548DD4" w:themeFill="text2" w:themeFillTint="99"/>
            <w:vAlign w:val="center"/>
          </w:tcPr>
          <w:p w14:paraId="3153223C" w14:textId="77777777" w:rsidR="0024366C" w:rsidRPr="006F5ECD" w:rsidRDefault="5CD7C640" w:rsidP="2E6B3F5E">
            <w:pPr>
              <w:spacing w:after="120" w:line="240" w:lineRule="auto"/>
              <w:jc w:val="center"/>
              <w:rPr>
                <w:rFonts w:eastAsia="Arial" w:cstheme="minorHAnsi"/>
                <w:b/>
                <w:bCs/>
              </w:rPr>
            </w:pPr>
            <w:r w:rsidRPr="006F5ECD">
              <w:rPr>
                <w:rFonts w:cstheme="minorHAnsi"/>
                <w:b/>
                <w:bCs/>
                <w:color w:val="FFFFFF" w:themeColor="background1"/>
              </w:rPr>
              <w:t>Description</w:t>
            </w:r>
          </w:p>
        </w:tc>
        <w:tc>
          <w:tcPr>
            <w:tcW w:w="210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548DD4" w:themeFill="text2" w:themeFillTint="99"/>
            <w:vAlign w:val="center"/>
          </w:tcPr>
          <w:p w14:paraId="4FEC8CF9" w14:textId="0637840C" w:rsidR="7E4E8D7E" w:rsidRPr="006F5ECD" w:rsidRDefault="7E4E8D7E" w:rsidP="2E6B3F5E">
            <w:pPr>
              <w:spacing w:line="240" w:lineRule="auto"/>
              <w:jc w:val="center"/>
              <w:rPr>
                <w:rFonts w:cstheme="minorHAnsi"/>
                <w:b/>
                <w:bCs/>
                <w:color w:val="FFFFFF" w:themeColor="background1"/>
              </w:rPr>
            </w:pPr>
            <w:r w:rsidRPr="006F5ECD">
              <w:rPr>
                <w:rFonts w:cstheme="minorHAnsi"/>
                <w:b/>
                <w:bCs/>
                <w:color w:val="FFFFFF" w:themeColor="background1"/>
              </w:rPr>
              <w:t xml:space="preserve">Pondération </w:t>
            </w:r>
          </w:p>
        </w:tc>
      </w:tr>
      <w:tr w:rsidR="2E6B3F5E" w:rsidRPr="006F5ECD" w14:paraId="4327B7E1" w14:textId="77777777" w:rsidTr="2E6B3F5E">
        <w:trPr>
          <w:trHeight w:val="532"/>
        </w:trPr>
        <w:tc>
          <w:tcPr>
            <w:tcW w:w="2009"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3308DFAE" w14:textId="450F5804" w:rsidR="2E6B3F5E" w:rsidRPr="006F5ECD" w:rsidRDefault="2E6B3F5E" w:rsidP="2E6B3F5E">
            <w:pPr>
              <w:spacing w:line="240" w:lineRule="auto"/>
              <w:rPr>
                <w:rFonts w:eastAsia="Arial" w:cstheme="minorHAnsi"/>
                <w:sz w:val="20"/>
                <w:szCs w:val="20"/>
              </w:rPr>
            </w:pPr>
            <w:r w:rsidRPr="006F5ECD">
              <w:rPr>
                <w:rFonts w:eastAsia="Arial" w:cstheme="minorHAnsi"/>
                <w:sz w:val="20"/>
                <w:szCs w:val="20"/>
              </w:rPr>
              <w:t xml:space="preserve">Respect Instruction OIM </w:t>
            </w:r>
          </w:p>
        </w:tc>
        <w:tc>
          <w:tcPr>
            <w:tcW w:w="5865"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71EBEBC7" w14:textId="730EE43B" w:rsidR="2E6B3F5E" w:rsidRPr="006F5ECD" w:rsidRDefault="2E6B3F5E" w:rsidP="00E473BC">
            <w:pPr>
              <w:numPr>
                <w:ilvl w:val="0"/>
                <w:numId w:val="2"/>
              </w:numPr>
              <w:spacing w:line="240" w:lineRule="auto"/>
              <w:rPr>
                <w:rFonts w:eastAsia="Arial" w:cstheme="minorHAnsi"/>
                <w:sz w:val="20"/>
                <w:szCs w:val="20"/>
              </w:rPr>
            </w:pPr>
            <w:r w:rsidRPr="006F5ECD">
              <w:rPr>
                <w:rFonts w:cstheme="minorHAnsi"/>
                <w:sz w:val="20"/>
                <w:szCs w:val="20"/>
              </w:rPr>
              <w:t>ANNEXE A – Mandat</w:t>
            </w:r>
          </w:p>
          <w:p w14:paraId="7356B2A9" w14:textId="77CB3219" w:rsidR="2E6B3F5E" w:rsidRPr="006F5ECD" w:rsidRDefault="2E6B3F5E" w:rsidP="00E473BC">
            <w:pPr>
              <w:pStyle w:val="Paragraphedeliste"/>
              <w:numPr>
                <w:ilvl w:val="0"/>
                <w:numId w:val="2"/>
              </w:numPr>
              <w:spacing w:line="240" w:lineRule="auto"/>
              <w:rPr>
                <w:rFonts w:eastAsia="Arial" w:cstheme="minorHAnsi"/>
                <w:sz w:val="20"/>
                <w:szCs w:val="20"/>
              </w:rPr>
            </w:pPr>
            <w:r w:rsidRPr="006F5ECD">
              <w:rPr>
                <w:rFonts w:cstheme="minorHAnsi"/>
                <w:sz w:val="20"/>
                <w:szCs w:val="20"/>
              </w:rPr>
              <w:t>ANNEXE B – Liste de vérification des références des partenaires d’exécution</w:t>
            </w:r>
          </w:p>
          <w:p w14:paraId="25FC9F1A" w14:textId="5F012D79" w:rsidR="2E6B3F5E" w:rsidRPr="006F5ECD" w:rsidRDefault="2E6B3F5E" w:rsidP="00E473BC">
            <w:pPr>
              <w:pStyle w:val="Paragraphedeliste"/>
              <w:numPr>
                <w:ilvl w:val="0"/>
                <w:numId w:val="2"/>
              </w:numPr>
              <w:spacing w:line="240" w:lineRule="auto"/>
              <w:rPr>
                <w:rFonts w:cstheme="minorHAnsi"/>
                <w:color w:val="4F80BD"/>
                <w:sz w:val="20"/>
                <w:szCs w:val="20"/>
              </w:rPr>
            </w:pPr>
            <w:r w:rsidRPr="006F5ECD">
              <w:rPr>
                <w:rFonts w:cstheme="minorHAnsi"/>
                <w:sz w:val="20"/>
                <w:szCs w:val="20"/>
              </w:rPr>
              <w:t>ANNEXE C – Questionnaire général sur les partenaires d’exécutio</w:t>
            </w:r>
            <w:r w:rsidRPr="006F5ECD">
              <w:rPr>
                <w:rFonts w:cstheme="minorHAnsi"/>
                <w:color w:val="4F80BD"/>
                <w:sz w:val="20"/>
                <w:szCs w:val="20"/>
              </w:rPr>
              <w:t>n</w:t>
            </w:r>
          </w:p>
          <w:p w14:paraId="12E1DD78" w14:textId="21D1A4EE" w:rsidR="00262A65" w:rsidRPr="006F5ECD" w:rsidRDefault="008A0062" w:rsidP="00E473BC">
            <w:pPr>
              <w:pStyle w:val="Paragraphedeliste"/>
              <w:numPr>
                <w:ilvl w:val="0"/>
                <w:numId w:val="2"/>
              </w:numPr>
              <w:spacing w:line="240" w:lineRule="auto"/>
              <w:rPr>
                <w:rFonts w:cstheme="minorHAnsi"/>
                <w:sz w:val="20"/>
                <w:szCs w:val="20"/>
              </w:rPr>
            </w:pPr>
            <w:r w:rsidRPr="006F5ECD">
              <w:rPr>
                <w:rFonts w:cstheme="minorHAnsi"/>
                <w:sz w:val="20"/>
              </w:rPr>
              <w:t>ANNEXE D – Modèle de note conceptuelle</w:t>
            </w:r>
          </w:p>
          <w:p w14:paraId="5073D4C0" w14:textId="380AFEAB" w:rsidR="00C76917" w:rsidRPr="006F5ECD" w:rsidRDefault="004D01B2" w:rsidP="00E473BC">
            <w:pPr>
              <w:pStyle w:val="Paragraphedeliste"/>
              <w:numPr>
                <w:ilvl w:val="0"/>
                <w:numId w:val="2"/>
              </w:numPr>
              <w:spacing w:line="240" w:lineRule="auto"/>
              <w:rPr>
                <w:rFonts w:cstheme="minorHAnsi"/>
                <w:sz w:val="20"/>
                <w:szCs w:val="20"/>
              </w:rPr>
            </w:pPr>
            <w:r w:rsidRPr="006F5ECD">
              <w:rPr>
                <w:rFonts w:cstheme="minorHAnsi"/>
                <w:sz w:val="20"/>
              </w:rPr>
              <w:t>ANNEXE G – Déclaration de conformité à l’intention des partenaires d’exécution</w:t>
            </w:r>
          </w:p>
          <w:p w14:paraId="45DB0358" w14:textId="6A3A2C3A" w:rsidR="2E6B3F5E" w:rsidRPr="006F5ECD" w:rsidRDefault="001E748F" w:rsidP="00E473BC">
            <w:pPr>
              <w:pStyle w:val="Paragraphedeliste"/>
              <w:numPr>
                <w:ilvl w:val="0"/>
                <w:numId w:val="2"/>
              </w:numPr>
              <w:spacing w:line="240" w:lineRule="auto"/>
              <w:rPr>
                <w:rFonts w:cstheme="minorHAnsi"/>
              </w:rPr>
            </w:pPr>
            <w:r w:rsidRPr="006F5ECD">
              <w:rPr>
                <w:rFonts w:cstheme="minorHAnsi"/>
              </w:rPr>
              <w:t xml:space="preserve">ANNEXE </w:t>
            </w:r>
            <w:r w:rsidR="00625DF3" w:rsidRPr="006F5ECD">
              <w:rPr>
                <w:rFonts w:cstheme="minorHAnsi"/>
              </w:rPr>
              <w:t>H</w:t>
            </w:r>
            <w:r w:rsidR="004D5C0D" w:rsidRPr="006F5ECD">
              <w:rPr>
                <w:rFonts w:cstheme="minorHAnsi"/>
              </w:rPr>
              <w:t>-</w:t>
            </w:r>
            <w:r w:rsidR="2E6B3F5E" w:rsidRPr="006F5ECD">
              <w:rPr>
                <w:rFonts w:cstheme="minorHAnsi"/>
              </w:rPr>
              <w:t>Formulaire de protection des données signés et cacheté</w:t>
            </w:r>
          </w:p>
          <w:p w14:paraId="738268EF" w14:textId="53964DAF" w:rsidR="2E6B3F5E" w:rsidRPr="006F5ECD" w:rsidRDefault="00625DF3" w:rsidP="00E473BC">
            <w:pPr>
              <w:pStyle w:val="Paragraphedeliste"/>
              <w:numPr>
                <w:ilvl w:val="0"/>
                <w:numId w:val="2"/>
              </w:numPr>
              <w:spacing w:line="240" w:lineRule="auto"/>
              <w:rPr>
                <w:rFonts w:cstheme="minorHAnsi"/>
                <w:color w:val="FF0000"/>
              </w:rPr>
            </w:pPr>
            <w:r w:rsidRPr="006F5ECD">
              <w:rPr>
                <w:rFonts w:cstheme="minorHAnsi"/>
              </w:rPr>
              <w:t xml:space="preserve">ANNEXE </w:t>
            </w:r>
            <w:r w:rsidR="005B2DD1" w:rsidRPr="006F5ECD">
              <w:rPr>
                <w:rFonts w:cstheme="minorHAnsi"/>
              </w:rPr>
              <w:t>I-</w:t>
            </w:r>
            <w:r w:rsidR="2E6B3F5E" w:rsidRPr="006F5ECD">
              <w:rPr>
                <w:rFonts w:cstheme="minorHAnsi"/>
              </w:rPr>
              <w:t xml:space="preserve">Evaluation PSEA </w:t>
            </w:r>
            <w:r w:rsidR="004D5C0D" w:rsidRPr="006F5ECD">
              <w:rPr>
                <w:rFonts w:cstheme="minorHAnsi"/>
              </w:rPr>
              <w:t>partenaire ;</w:t>
            </w:r>
            <w:r w:rsidR="6485647B" w:rsidRPr="006F5ECD">
              <w:rPr>
                <w:rFonts w:cstheme="minorHAnsi"/>
              </w:rPr>
              <w:t xml:space="preserve"> </w:t>
            </w:r>
          </w:p>
          <w:p w14:paraId="2A308261" w14:textId="0EAEFE8B" w:rsidR="2E6B3F5E" w:rsidRPr="006F5ECD" w:rsidRDefault="2E6B3F5E" w:rsidP="2E6B3F5E">
            <w:pPr>
              <w:pStyle w:val="Paragraphedeliste"/>
              <w:spacing w:line="240" w:lineRule="auto"/>
              <w:rPr>
                <w:rFonts w:cstheme="minorHAnsi"/>
                <w:color w:val="FF0000"/>
              </w:rPr>
            </w:pPr>
          </w:p>
        </w:tc>
        <w:tc>
          <w:tcPr>
            <w:tcW w:w="2108"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4038A7EB" w14:textId="75C3D8FD" w:rsidR="2E6B3F5E" w:rsidRPr="006F5ECD" w:rsidRDefault="2E6B3F5E" w:rsidP="2E6B3F5E">
            <w:pPr>
              <w:pStyle w:val="Paragraphedeliste"/>
              <w:spacing w:line="240" w:lineRule="auto"/>
              <w:rPr>
                <w:rFonts w:cstheme="minorHAnsi"/>
              </w:rPr>
            </w:pPr>
          </w:p>
          <w:p w14:paraId="5B038A03" w14:textId="4F7E627C" w:rsidR="2E6B3F5E" w:rsidRPr="006F5ECD" w:rsidRDefault="2E6B3F5E" w:rsidP="2E6B3F5E">
            <w:pPr>
              <w:pStyle w:val="Paragraphedeliste"/>
              <w:spacing w:line="240" w:lineRule="auto"/>
              <w:rPr>
                <w:rFonts w:cstheme="minorHAnsi"/>
              </w:rPr>
            </w:pPr>
          </w:p>
          <w:p w14:paraId="07B69722" w14:textId="6C440020" w:rsidR="2E6B3F5E" w:rsidRPr="006F5ECD" w:rsidRDefault="2E6B3F5E" w:rsidP="2E6B3F5E">
            <w:pPr>
              <w:pStyle w:val="Paragraphedeliste"/>
              <w:spacing w:line="240" w:lineRule="auto"/>
              <w:rPr>
                <w:rFonts w:cstheme="minorHAnsi"/>
              </w:rPr>
            </w:pPr>
          </w:p>
          <w:p w14:paraId="444EAC1E" w14:textId="0F482FDF" w:rsidR="322F879C" w:rsidRPr="006F5ECD" w:rsidRDefault="322F879C" w:rsidP="2E6B3F5E">
            <w:pPr>
              <w:pStyle w:val="Paragraphedeliste"/>
              <w:spacing w:line="240" w:lineRule="auto"/>
              <w:rPr>
                <w:rFonts w:cstheme="minorHAnsi"/>
              </w:rPr>
            </w:pPr>
            <w:r w:rsidRPr="006F5ECD">
              <w:rPr>
                <w:rFonts w:cstheme="minorHAnsi"/>
              </w:rPr>
              <w:t>30</w:t>
            </w:r>
          </w:p>
        </w:tc>
      </w:tr>
      <w:tr w:rsidR="00780E9E" w:rsidRPr="006F5ECD" w14:paraId="6B3F18C6" w14:textId="77777777" w:rsidTr="00BE0627">
        <w:trPr>
          <w:trHeight w:hRule="exact" w:val="1860"/>
        </w:trPr>
        <w:tc>
          <w:tcPr>
            <w:tcW w:w="2009"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B0D68D2" w14:textId="5445B50C" w:rsidR="259FBF3B" w:rsidRPr="006F5ECD" w:rsidRDefault="259FBF3B" w:rsidP="2E6B3F5E">
            <w:pPr>
              <w:spacing w:after="120" w:line="240" w:lineRule="auto"/>
              <w:rPr>
                <w:rFonts w:eastAsia="Calibri" w:cstheme="minorHAnsi"/>
                <w:sz w:val="20"/>
                <w:szCs w:val="20"/>
              </w:rPr>
            </w:pPr>
            <w:r w:rsidRPr="006F5ECD">
              <w:rPr>
                <w:rFonts w:eastAsia="Calibri" w:cstheme="minorHAnsi"/>
                <w:color w:val="000000" w:themeColor="text1"/>
                <w:sz w:val="20"/>
                <w:szCs w:val="20"/>
              </w:rPr>
              <w:t xml:space="preserve"> Expérience locale et présence sur place</w:t>
            </w:r>
          </w:p>
          <w:p w14:paraId="7BD52E77" w14:textId="7865C0CA" w:rsidR="2E6B3F5E" w:rsidRPr="006F5ECD" w:rsidRDefault="2E6B3F5E" w:rsidP="2E6B3F5E">
            <w:pPr>
              <w:spacing w:after="120" w:line="240" w:lineRule="auto"/>
              <w:rPr>
                <w:rFonts w:eastAsia="Arial" w:cstheme="minorHAnsi"/>
                <w:sz w:val="20"/>
                <w:szCs w:val="20"/>
              </w:rPr>
            </w:pPr>
          </w:p>
          <w:p w14:paraId="651F99DF" w14:textId="441A6EFA" w:rsidR="00780E9E" w:rsidRPr="006F5ECD" w:rsidRDefault="00780E9E" w:rsidP="76045551">
            <w:pPr>
              <w:spacing w:after="120" w:line="240" w:lineRule="auto"/>
              <w:rPr>
                <w:rFonts w:eastAsia="Arial" w:cstheme="minorHAnsi"/>
                <w:sz w:val="20"/>
                <w:szCs w:val="20"/>
              </w:rPr>
            </w:pPr>
          </w:p>
          <w:p w14:paraId="51C4D1C0" w14:textId="649266AA" w:rsidR="00780E9E" w:rsidRPr="006F5ECD" w:rsidRDefault="00780E9E" w:rsidP="76045551">
            <w:pPr>
              <w:spacing w:after="120" w:line="240" w:lineRule="auto"/>
              <w:rPr>
                <w:rFonts w:cstheme="minorHAnsi"/>
                <w:b/>
                <w:bCs/>
              </w:rPr>
            </w:pPr>
          </w:p>
        </w:tc>
        <w:tc>
          <w:tcPr>
            <w:tcW w:w="5865"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1433F124" w14:textId="0CDCD168" w:rsidR="00717CC0" w:rsidRPr="006F5ECD" w:rsidRDefault="20A18EB5" w:rsidP="00E473BC">
            <w:pPr>
              <w:pStyle w:val="Paragraphedeliste"/>
              <w:numPr>
                <w:ilvl w:val="0"/>
                <w:numId w:val="6"/>
              </w:numPr>
              <w:spacing w:after="0" w:line="240" w:lineRule="auto"/>
              <w:rPr>
                <w:rFonts w:cstheme="minorHAnsi"/>
                <w:sz w:val="24"/>
                <w:szCs w:val="24"/>
              </w:rPr>
            </w:pPr>
            <w:r w:rsidRPr="006F5ECD">
              <w:rPr>
                <w:rFonts w:eastAsia="Calibri" w:cstheme="minorHAnsi"/>
                <w:sz w:val="20"/>
                <w:szCs w:val="20"/>
              </w:rPr>
              <w:t>3</w:t>
            </w:r>
            <w:r w:rsidR="14D9B272" w:rsidRPr="006F5ECD">
              <w:rPr>
                <w:rFonts w:eastAsia="Calibri" w:cstheme="minorHAnsi"/>
                <w:sz w:val="20"/>
                <w:szCs w:val="20"/>
              </w:rPr>
              <w:t xml:space="preserve"> </w:t>
            </w:r>
            <w:r w:rsidR="2CE5320B" w:rsidRPr="006F5ECD">
              <w:rPr>
                <w:rFonts w:eastAsia="Calibri" w:cstheme="minorHAnsi"/>
                <w:sz w:val="20"/>
                <w:szCs w:val="20"/>
              </w:rPr>
              <w:t>derniers contrats/bons de commande avec attestation de service rendu</w:t>
            </w:r>
            <w:r w:rsidR="35B5FD26" w:rsidRPr="006F5ECD">
              <w:rPr>
                <w:rFonts w:eastAsia="Calibri" w:cstheme="minorHAnsi"/>
                <w:sz w:val="20"/>
                <w:szCs w:val="20"/>
              </w:rPr>
              <w:t xml:space="preserve"> </w:t>
            </w:r>
            <w:r w:rsidR="35B5FD26" w:rsidRPr="006F5ECD">
              <w:rPr>
                <w:rFonts w:cstheme="minorHAnsi"/>
              </w:rPr>
              <w:t xml:space="preserve">ans </w:t>
            </w:r>
            <w:r w:rsidR="7FE28C4E" w:rsidRPr="006F5ECD">
              <w:rPr>
                <w:rFonts w:cstheme="minorHAnsi"/>
              </w:rPr>
              <w:t xml:space="preserve">dans la </w:t>
            </w:r>
            <w:r w:rsidR="35B5FD26" w:rsidRPr="006F5ECD">
              <w:rPr>
                <w:rFonts w:eastAsia="Arial" w:cstheme="minorHAnsi"/>
              </w:rPr>
              <w:t>distribution des Kits (Abris, Protection ; Biens non alimentaires)</w:t>
            </w:r>
            <w:r w:rsidR="35B5FD26" w:rsidRPr="006F5ECD">
              <w:rPr>
                <w:rFonts w:cstheme="minorHAnsi"/>
                <w:sz w:val="24"/>
                <w:szCs w:val="24"/>
              </w:rPr>
              <w:t> ;</w:t>
            </w:r>
          </w:p>
          <w:p w14:paraId="1CDB01BD" w14:textId="14A29A35" w:rsidR="00717CC0" w:rsidRPr="006F5ECD" w:rsidRDefault="59593CB3" w:rsidP="00E473BC">
            <w:pPr>
              <w:pStyle w:val="Paragraphedeliste"/>
              <w:numPr>
                <w:ilvl w:val="0"/>
                <w:numId w:val="5"/>
              </w:numPr>
              <w:spacing w:after="0" w:line="240" w:lineRule="auto"/>
              <w:rPr>
                <w:rFonts w:cstheme="minorHAnsi"/>
                <w:sz w:val="24"/>
                <w:szCs w:val="24"/>
              </w:rPr>
            </w:pPr>
            <w:r w:rsidRPr="006F5ECD">
              <w:rPr>
                <w:rFonts w:cstheme="minorHAnsi"/>
              </w:rPr>
              <w:t>3</w:t>
            </w:r>
            <w:r w:rsidR="76E76C48" w:rsidRPr="006F5ECD">
              <w:rPr>
                <w:rFonts w:cstheme="minorHAnsi"/>
              </w:rPr>
              <w:t xml:space="preserve"> ans d’expérience dans </w:t>
            </w:r>
            <w:r w:rsidR="76E76C48" w:rsidRPr="006F5ECD">
              <w:rPr>
                <w:rFonts w:eastAsia="Arial" w:cstheme="minorHAnsi"/>
              </w:rPr>
              <w:t>distribution des Kits (Abris, Protection ; Biens non alimentaires)</w:t>
            </w:r>
            <w:r w:rsidR="76E76C48" w:rsidRPr="006F5ECD">
              <w:rPr>
                <w:rFonts w:cstheme="minorHAnsi"/>
                <w:sz w:val="24"/>
                <w:szCs w:val="24"/>
              </w:rPr>
              <w:t> ;</w:t>
            </w:r>
          </w:p>
          <w:p w14:paraId="06AF9B94" w14:textId="45331027" w:rsidR="00717CC0" w:rsidRPr="00BE0627" w:rsidRDefault="24FCCBA5" w:rsidP="00E473BC">
            <w:pPr>
              <w:pStyle w:val="Paragraphedeliste"/>
              <w:numPr>
                <w:ilvl w:val="0"/>
                <w:numId w:val="6"/>
              </w:numPr>
              <w:spacing w:after="0" w:line="240" w:lineRule="auto"/>
              <w:rPr>
                <w:rFonts w:eastAsia="Calibri" w:cstheme="minorHAnsi"/>
                <w:sz w:val="20"/>
                <w:szCs w:val="20"/>
              </w:rPr>
            </w:pPr>
            <w:r w:rsidRPr="006F5ECD">
              <w:rPr>
                <w:rFonts w:eastAsia="Calibri" w:cstheme="minorHAnsi"/>
                <w:sz w:val="20"/>
                <w:szCs w:val="20"/>
              </w:rPr>
              <w:t xml:space="preserve">Contrat en cours </w:t>
            </w:r>
          </w:p>
        </w:tc>
        <w:tc>
          <w:tcPr>
            <w:tcW w:w="210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5EF7010E" w14:textId="515140CD" w:rsidR="6ED7C1B1" w:rsidRPr="006F5ECD" w:rsidRDefault="6ED7C1B1" w:rsidP="2E6B3F5E">
            <w:pPr>
              <w:pStyle w:val="Paragraphedeliste"/>
              <w:spacing w:line="240" w:lineRule="auto"/>
              <w:rPr>
                <w:rFonts w:eastAsia="Calibri" w:cstheme="minorHAnsi"/>
                <w:sz w:val="20"/>
                <w:szCs w:val="20"/>
              </w:rPr>
            </w:pPr>
            <w:r w:rsidRPr="006F5ECD">
              <w:rPr>
                <w:rFonts w:eastAsia="Calibri" w:cstheme="minorHAnsi"/>
                <w:sz w:val="20"/>
                <w:szCs w:val="20"/>
              </w:rPr>
              <w:t>30</w:t>
            </w:r>
          </w:p>
        </w:tc>
      </w:tr>
      <w:tr w:rsidR="2E6B3F5E" w:rsidRPr="006F5ECD" w14:paraId="77A4B983" w14:textId="77777777" w:rsidTr="2E6B3F5E">
        <w:trPr>
          <w:trHeight w:val="990"/>
        </w:trPr>
        <w:tc>
          <w:tcPr>
            <w:tcW w:w="2009"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5A6787D3" w14:textId="7E23FBC6" w:rsidR="178E864E" w:rsidRPr="006F5ECD" w:rsidRDefault="178E864E" w:rsidP="2E6B3F5E">
            <w:pPr>
              <w:spacing w:line="240" w:lineRule="auto"/>
              <w:rPr>
                <w:rFonts w:eastAsia="Calibri" w:cstheme="minorHAnsi"/>
                <w:color w:val="000000" w:themeColor="text1"/>
                <w:sz w:val="20"/>
                <w:szCs w:val="20"/>
              </w:rPr>
            </w:pPr>
            <w:r w:rsidRPr="006F5ECD">
              <w:rPr>
                <w:rFonts w:eastAsia="Calibri" w:cstheme="minorHAnsi"/>
                <w:color w:val="000000" w:themeColor="text1"/>
                <w:sz w:val="20"/>
                <w:szCs w:val="20"/>
              </w:rPr>
              <w:t>Expertise et expérience sectorielles</w:t>
            </w:r>
          </w:p>
        </w:tc>
        <w:tc>
          <w:tcPr>
            <w:tcW w:w="5865"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3E912AD8" w14:textId="77777777" w:rsidR="2E6B3F5E" w:rsidRPr="00BE0627" w:rsidRDefault="178E864E" w:rsidP="00E473BC">
            <w:pPr>
              <w:pStyle w:val="Paragraphedeliste"/>
              <w:numPr>
                <w:ilvl w:val="0"/>
                <w:numId w:val="5"/>
              </w:numPr>
              <w:spacing w:line="240" w:lineRule="auto"/>
              <w:rPr>
                <w:rFonts w:eastAsia="Calibri" w:cstheme="minorHAnsi"/>
                <w:sz w:val="20"/>
                <w:szCs w:val="20"/>
              </w:rPr>
            </w:pPr>
            <w:r w:rsidRPr="006F5ECD">
              <w:rPr>
                <w:rFonts w:eastAsia="Calibri" w:cstheme="minorHAnsi"/>
                <w:sz w:val="20"/>
                <w:szCs w:val="20"/>
              </w:rPr>
              <w:t xml:space="preserve">Le partenaire fait preuve d'une compréhension globale des questions liées à la </w:t>
            </w:r>
            <w:r w:rsidRPr="006F5ECD">
              <w:rPr>
                <w:rFonts w:eastAsia="Arial" w:cstheme="minorHAnsi"/>
              </w:rPr>
              <w:t>distribution des Kits (Abris, Protection ; Biens non alimentaires)</w:t>
            </w:r>
            <w:r w:rsidRPr="006F5ECD">
              <w:rPr>
                <w:rFonts w:cstheme="minorHAnsi"/>
                <w:sz w:val="24"/>
                <w:szCs w:val="24"/>
              </w:rPr>
              <w:t> ;</w:t>
            </w:r>
          </w:p>
          <w:p w14:paraId="26B7486A" w14:textId="62256540" w:rsidR="00BE0627" w:rsidRPr="006F5ECD" w:rsidRDefault="00BE0627" w:rsidP="00E473BC">
            <w:pPr>
              <w:pStyle w:val="Paragraphedeliste"/>
              <w:numPr>
                <w:ilvl w:val="0"/>
                <w:numId w:val="5"/>
              </w:numPr>
              <w:spacing w:line="240" w:lineRule="auto"/>
              <w:rPr>
                <w:rFonts w:eastAsia="Calibri" w:cstheme="minorHAnsi"/>
                <w:sz w:val="20"/>
                <w:szCs w:val="20"/>
              </w:rPr>
            </w:pPr>
            <w:r>
              <w:rPr>
                <w:rFonts w:eastAsia="Calibri" w:cstheme="minorHAnsi"/>
                <w:sz w:val="20"/>
                <w:szCs w:val="20"/>
              </w:rPr>
              <w:t>P</w:t>
            </w:r>
            <w:r w:rsidRPr="006F5ECD">
              <w:rPr>
                <w:rFonts w:eastAsia="Calibri" w:cstheme="minorHAnsi"/>
                <w:sz w:val="20"/>
                <w:szCs w:val="20"/>
              </w:rPr>
              <w:t>réciser ces zones d’interventions</w:t>
            </w:r>
          </w:p>
        </w:tc>
        <w:tc>
          <w:tcPr>
            <w:tcW w:w="210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07A55A33" w14:textId="6A6F505A" w:rsidR="38D39C26" w:rsidRPr="006F5ECD" w:rsidRDefault="38D39C26" w:rsidP="2E6B3F5E">
            <w:pPr>
              <w:pStyle w:val="Paragraphedeliste"/>
              <w:spacing w:line="240" w:lineRule="auto"/>
              <w:rPr>
                <w:rFonts w:eastAsia="Calibri" w:cstheme="minorHAnsi"/>
                <w:sz w:val="20"/>
                <w:szCs w:val="20"/>
              </w:rPr>
            </w:pPr>
            <w:r w:rsidRPr="006F5ECD">
              <w:rPr>
                <w:rFonts w:eastAsia="Calibri" w:cstheme="minorHAnsi"/>
                <w:sz w:val="20"/>
                <w:szCs w:val="20"/>
              </w:rPr>
              <w:t>10</w:t>
            </w:r>
          </w:p>
        </w:tc>
      </w:tr>
      <w:tr w:rsidR="002F435B" w:rsidRPr="006F5ECD" w14:paraId="5533B928" w14:textId="77777777" w:rsidTr="2E6B3F5E">
        <w:trPr>
          <w:trHeight w:val="1230"/>
        </w:trPr>
        <w:tc>
          <w:tcPr>
            <w:tcW w:w="2009"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7BD91BDD" w14:textId="3A61ABA7" w:rsidR="002F435B" w:rsidRPr="006F5ECD" w:rsidRDefault="00610C8F" w:rsidP="00780E9E">
            <w:pPr>
              <w:spacing w:after="120" w:line="240" w:lineRule="auto"/>
              <w:rPr>
                <w:rFonts w:eastAsia="Arial" w:cstheme="minorHAnsi"/>
                <w:sz w:val="20"/>
                <w:szCs w:val="20"/>
              </w:rPr>
            </w:pPr>
            <w:r w:rsidRPr="006F5ECD">
              <w:rPr>
                <w:rFonts w:eastAsia="Arial" w:cstheme="minorHAnsi"/>
                <w:sz w:val="20"/>
                <w:szCs w:val="20"/>
              </w:rPr>
              <w:t>Gestion de projet</w:t>
            </w:r>
          </w:p>
        </w:tc>
        <w:tc>
          <w:tcPr>
            <w:tcW w:w="5865"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49EA1015" w14:textId="21ACEEDC" w:rsidR="057EA042" w:rsidRPr="006F5ECD" w:rsidRDefault="057EA042" w:rsidP="00E473BC">
            <w:pPr>
              <w:pStyle w:val="Paragraphedeliste"/>
              <w:numPr>
                <w:ilvl w:val="0"/>
                <w:numId w:val="4"/>
              </w:numPr>
              <w:spacing w:after="0" w:line="240" w:lineRule="auto"/>
              <w:rPr>
                <w:rFonts w:cstheme="minorHAnsi"/>
              </w:rPr>
            </w:pPr>
            <w:r w:rsidRPr="006F5ECD">
              <w:rPr>
                <w:rFonts w:eastAsia="Verdana" w:cstheme="minorHAnsi"/>
                <w:color w:val="000000" w:themeColor="text1"/>
                <w:sz w:val="20"/>
                <w:szCs w:val="20"/>
              </w:rPr>
              <w:t>L’existence de manuel de procédure de gestion clair</w:t>
            </w:r>
          </w:p>
          <w:p w14:paraId="71B5AA52" w14:textId="1E9AB0EF" w:rsidR="002F435B" w:rsidRPr="006F5ECD" w:rsidRDefault="40C15853" w:rsidP="00E473BC">
            <w:pPr>
              <w:pStyle w:val="Paragraphedeliste"/>
              <w:numPr>
                <w:ilvl w:val="0"/>
                <w:numId w:val="4"/>
              </w:numPr>
              <w:spacing w:after="0" w:line="240" w:lineRule="auto"/>
              <w:rPr>
                <w:rFonts w:eastAsia="Calibri" w:cstheme="minorHAnsi"/>
                <w:sz w:val="20"/>
                <w:szCs w:val="20"/>
              </w:rPr>
            </w:pPr>
            <w:r w:rsidRPr="006F5ECD">
              <w:rPr>
                <w:rFonts w:eastAsia="Calibri" w:cstheme="minorHAnsi"/>
                <w:sz w:val="20"/>
                <w:szCs w:val="20"/>
              </w:rPr>
              <w:t xml:space="preserve">Organigramme </w:t>
            </w:r>
          </w:p>
          <w:p w14:paraId="1F43F3BA" w14:textId="1F43E445" w:rsidR="002F435B" w:rsidRPr="006F5ECD" w:rsidRDefault="202E1E23" w:rsidP="00E473BC">
            <w:pPr>
              <w:pStyle w:val="Paragraphedeliste"/>
              <w:numPr>
                <w:ilvl w:val="0"/>
                <w:numId w:val="4"/>
              </w:numPr>
              <w:spacing w:after="0" w:line="240" w:lineRule="auto"/>
              <w:rPr>
                <w:rFonts w:eastAsia="Calibri" w:cstheme="minorHAnsi"/>
                <w:sz w:val="20"/>
                <w:szCs w:val="20"/>
              </w:rPr>
            </w:pPr>
            <w:proofErr w:type="spellStart"/>
            <w:r w:rsidRPr="006F5ECD">
              <w:rPr>
                <w:rFonts w:eastAsia="Calibri" w:cstheme="minorHAnsi"/>
                <w:sz w:val="20"/>
                <w:szCs w:val="20"/>
              </w:rPr>
              <w:t>CV</w:t>
            </w:r>
            <w:r w:rsidR="0AE2D241" w:rsidRPr="006F5ECD">
              <w:rPr>
                <w:rFonts w:eastAsia="Calibri" w:cstheme="minorHAnsi"/>
                <w:sz w:val="20"/>
                <w:szCs w:val="20"/>
              </w:rPr>
              <w:t>s</w:t>
            </w:r>
            <w:proofErr w:type="spellEnd"/>
            <w:r w:rsidR="05A4202D" w:rsidRPr="006F5ECD">
              <w:rPr>
                <w:rFonts w:eastAsia="Calibri" w:cstheme="minorHAnsi"/>
                <w:sz w:val="20"/>
                <w:szCs w:val="20"/>
              </w:rPr>
              <w:t xml:space="preserve"> des personnels (</w:t>
            </w:r>
            <w:proofErr w:type="gramStart"/>
            <w:r w:rsidR="05A4202D" w:rsidRPr="006F5ECD">
              <w:rPr>
                <w:rFonts w:eastAsia="Calibri" w:cstheme="minorHAnsi"/>
                <w:sz w:val="20"/>
                <w:szCs w:val="20"/>
              </w:rPr>
              <w:t>Coordinateur</w:t>
            </w:r>
            <w:r w:rsidR="4AD6556B" w:rsidRPr="006F5ECD">
              <w:rPr>
                <w:rFonts w:eastAsia="Calibri" w:cstheme="minorHAnsi"/>
                <w:sz w:val="20"/>
                <w:szCs w:val="20"/>
              </w:rPr>
              <w:t>s</w:t>
            </w:r>
            <w:r w:rsidR="05A4202D" w:rsidRPr="006F5ECD">
              <w:rPr>
                <w:rFonts w:eastAsia="Calibri" w:cstheme="minorHAnsi"/>
                <w:sz w:val="20"/>
                <w:szCs w:val="20"/>
              </w:rPr>
              <w:t xml:space="preserve"> ,</w:t>
            </w:r>
            <w:proofErr w:type="gramEnd"/>
            <w:r w:rsidR="05A4202D" w:rsidRPr="006F5ECD">
              <w:rPr>
                <w:rFonts w:eastAsia="Calibri" w:cstheme="minorHAnsi"/>
                <w:sz w:val="20"/>
                <w:szCs w:val="20"/>
              </w:rPr>
              <w:t xml:space="preserve"> chef d</w:t>
            </w:r>
            <w:r w:rsidR="6A6AC280" w:rsidRPr="006F5ECD">
              <w:rPr>
                <w:rFonts w:eastAsia="Calibri" w:cstheme="minorHAnsi"/>
                <w:sz w:val="20"/>
                <w:szCs w:val="20"/>
              </w:rPr>
              <w:t>e</w:t>
            </w:r>
            <w:r w:rsidR="05A4202D" w:rsidRPr="006F5ECD">
              <w:rPr>
                <w:rFonts w:eastAsia="Calibri" w:cstheme="minorHAnsi"/>
                <w:sz w:val="20"/>
                <w:szCs w:val="20"/>
              </w:rPr>
              <w:t xml:space="preserve"> projet, </w:t>
            </w:r>
            <w:r w:rsidR="663AA280" w:rsidRPr="006F5ECD">
              <w:rPr>
                <w:rFonts w:eastAsia="Calibri" w:cstheme="minorHAnsi"/>
                <w:sz w:val="20"/>
                <w:szCs w:val="20"/>
              </w:rPr>
              <w:t>personnel</w:t>
            </w:r>
            <w:r w:rsidR="51063C1D" w:rsidRPr="006F5ECD">
              <w:rPr>
                <w:rFonts w:eastAsia="Calibri" w:cstheme="minorHAnsi"/>
                <w:sz w:val="20"/>
                <w:szCs w:val="20"/>
              </w:rPr>
              <w:t>s</w:t>
            </w:r>
            <w:r w:rsidR="663AA280" w:rsidRPr="006F5ECD">
              <w:rPr>
                <w:rFonts w:eastAsia="Calibri" w:cstheme="minorHAnsi"/>
                <w:sz w:val="20"/>
                <w:szCs w:val="20"/>
              </w:rPr>
              <w:t xml:space="preserve"> Administratif et </w:t>
            </w:r>
            <w:r w:rsidR="1F8CF45E" w:rsidRPr="006F5ECD">
              <w:rPr>
                <w:rFonts w:eastAsia="Calibri" w:cstheme="minorHAnsi"/>
                <w:sz w:val="20"/>
                <w:szCs w:val="20"/>
              </w:rPr>
              <w:t>financier,</w:t>
            </w:r>
            <w:r w:rsidR="2BF7F8F8" w:rsidRPr="006F5ECD">
              <w:rPr>
                <w:rFonts w:eastAsia="Calibri" w:cstheme="minorHAnsi"/>
                <w:sz w:val="20"/>
                <w:szCs w:val="20"/>
              </w:rPr>
              <w:t xml:space="preserve"> </w:t>
            </w:r>
            <w:r w:rsidR="57E41332" w:rsidRPr="006F5ECD">
              <w:rPr>
                <w:rFonts w:eastAsia="Calibri" w:cstheme="minorHAnsi"/>
                <w:sz w:val="20"/>
                <w:szCs w:val="20"/>
              </w:rPr>
              <w:t>etc.</w:t>
            </w:r>
            <w:r w:rsidR="2BF7F8F8" w:rsidRPr="006F5ECD">
              <w:rPr>
                <w:rFonts w:eastAsia="Calibri" w:cstheme="minorHAnsi"/>
                <w:sz w:val="20"/>
                <w:szCs w:val="20"/>
              </w:rPr>
              <w:t>)</w:t>
            </w:r>
          </w:p>
          <w:p w14:paraId="7AA06643" w14:textId="578A334D" w:rsidR="002F435B" w:rsidRPr="006F5ECD" w:rsidRDefault="554F5D18" w:rsidP="00E473BC">
            <w:pPr>
              <w:pStyle w:val="Paragraphedeliste"/>
              <w:numPr>
                <w:ilvl w:val="0"/>
                <w:numId w:val="4"/>
              </w:numPr>
              <w:spacing w:after="0" w:line="240" w:lineRule="auto"/>
              <w:rPr>
                <w:rFonts w:eastAsia="Calibri" w:cstheme="minorHAnsi"/>
                <w:sz w:val="20"/>
                <w:szCs w:val="20"/>
              </w:rPr>
            </w:pPr>
            <w:r w:rsidRPr="006F5ECD">
              <w:rPr>
                <w:rFonts w:eastAsia="Calibri" w:cstheme="minorHAnsi"/>
                <w:sz w:val="20"/>
                <w:szCs w:val="20"/>
              </w:rPr>
              <w:t>Diplôme</w:t>
            </w:r>
            <w:r w:rsidR="00BB7393">
              <w:rPr>
                <w:rFonts w:eastAsia="Calibri" w:cstheme="minorHAnsi"/>
                <w:sz w:val="20"/>
                <w:szCs w:val="20"/>
              </w:rPr>
              <w:t>s</w:t>
            </w:r>
          </w:p>
          <w:p w14:paraId="530ED68D" w14:textId="5C7830BB" w:rsidR="002F435B" w:rsidRPr="006F5ECD" w:rsidRDefault="002F435B" w:rsidP="76045551">
            <w:pPr>
              <w:spacing w:after="120" w:line="240" w:lineRule="auto"/>
              <w:rPr>
                <w:rFonts w:eastAsia="Arial" w:cstheme="minorHAnsi"/>
                <w:sz w:val="20"/>
                <w:szCs w:val="20"/>
              </w:rPr>
            </w:pPr>
          </w:p>
        </w:tc>
        <w:tc>
          <w:tcPr>
            <w:tcW w:w="210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1BD82ADF" w14:textId="2E41C00D" w:rsidR="3CB70F66" w:rsidRPr="006F5ECD" w:rsidRDefault="3CB70F66" w:rsidP="2E6B3F5E">
            <w:pPr>
              <w:pStyle w:val="Paragraphedeliste"/>
              <w:spacing w:line="240" w:lineRule="auto"/>
              <w:rPr>
                <w:rFonts w:eastAsia="Verdana" w:cstheme="minorHAnsi"/>
                <w:color w:val="000000" w:themeColor="text1"/>
                <w:sz w:val="20"/>
                <w:szCs w:val="20"/>
              </w:rPr>
            </w:pPr>
            <w:r w:rsidRPr="006F5ECD">
              <w:rPr>
                <w:rFonts w:eastAsia="Verdana" w:cstheme="minorHAnsi"/>
                <w:color w:val="000000" w:themeColor="text1"/>
                <w:sz w:val="20"/>
                <w:szCs w:val="20"/>
              </w:rPr>
              <w:t>15</w:t>
            </w:r>
          </w:p>
        </w:tc>
      </w:tr>
      <w:tr w:rsidR="002F435B" w:rsidRPr="006F5ECD" w14:paraId="1E8DAF4D" w14:textId="77777777" w:rsidTr="2E6B3F5E">
        <w:trPr>
          <w:trHeight w:val="390"/>
        </w:trPr>
        <w:tc>
          <w:tcPr>
            <w:tcW w:w="2009"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463E6BFC" w14:textId="7A62E688" w:rsidR="002F435B" w:rsidRPr="006F5ECD" w:rsidRDefault="446F985D" w:rsidP="76045551">
            <w:pPr>
              <w:spacing w:after="120" w:line="240" w:lineRule="auto"/>
              <w:rPr>
                <w:rFonts w:eastAsia="Arial" w:cstheme="minorHAnsi"/>
                <w:sz w:val="20"/>
                <w:szCs w:val="20"/>
              </w:rPr>
            </w:pPr>
            <w:r w:rsidRPr="006F5ECD">
              <w:rPr>
                <w:rFonts w:eastAsia="Arial" w:cstheme="minorHAnsi"/>
                <w:sz w:val="20"/>
                <w:szCs w:val="20"/>
              </w:rPr>
              <w:t>Capacité financière :</w:t>
            </w:r>
          </w:p>
        </w:tc>
        <w:tc>
          <w:tcPr>
            <w:tcW w:w="5865"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3C18BAB" w14:textId="733719EC" w:rsidR="002F435B" w:rsidRPr="006F5ECD" w:rsidRDefault="446F985D" w:rsidP="00E473BC">
            <w:pPr>
              <w:pStyle w:val="Paragraphedeliste"/>
              <w:numPr>
                <w:ilvl w:val="0"/>
                <w:numId w:val="3"/>
              </w:numPr>
              <w:spacing w:after="120" w:line="240" w:lineRule="auto"/>
              <w:rPr>
                <w:rFonts w:eastAsia="Arial" w:cstheme="minorHAnsi"/>
                <w:sz w:val="20"/>
                <w:szCs w:val="20"/>
              </w:rPr>
            </w:pPr>
            <w:r w:rsidRPr="006F5ECD">
              <w:rPr>
                <w:rFonts w:eastAsia="Arial" w:cstheme="minorHAnsi"/>
                <w:sz w:val="20"/>
                <w:szCs w:val="20"/>
              </w:rPr>
              <w:t>Etats financiers audités et certifiés des 3 dernières années</w:t>
            </w:r>
          </w:p>
        </w:tc>
        <w:tc>
          <w:tcPr>
            <w:tcW w:w="210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35A7033" w14:textId="0636169D" w:rsidR="0C05D863" w:rsidRPr="006F5ECD" w:rsidRDefault="0C05D863" w:rsidP="2E6B3F5E">
            <w:pPr>
              <w:pStyle w:val="Paragraphedeliste"/>
              <w:spacing w:line="240" w:lineRule="auto"/>
              <w:rPr>
                <w:rFonts w:eastAsia="Arial" w:cstheme="minorHAnsi"/>
                <w:sz w:val="20"/>
                <w:szCs w:val="20"/>
              </w:rPr>
            </w:pPr>
            <w:r w:rsidRPr="006F5ECD">
              <w:rPr>
                <w:rFonts w:eastAsia="Arial" w:cstheme="minorHAnsi"/>
                <w:sz w:val="20"/>
                <w:szCs w:val="20"/>
              </w:rPr>
              <w:t>1</w:t>
            </w:r>
            <w:r w:rsidR="4481BECC" w:rsidRPr="006F5ECD">
              <w:rPr>
                <w:rFonts w:eastAsia="Arial" w:cstheme="minorHAnsi"/>
                <w:sz w:val="20"/>
                <w:szCs w:val="20"/>
              </w:rPr>
              <w:t>5</w:t>
            </w:r>
          </w:p>
        </w:tc>
      </w:tr>
    </w:tbl>
    <w:p w14:paraId="6EA64615" w14:textId="77777777" w:rsidR="0024366C" w:rsidRPr="006F5ECD" w:rsidRDefault="0024366C" w:rsidP="2E6B3F5E">
      <w:pPr>
        <w:spacing w:after="120" w:line="240" w:lineRule="auto"/>
        <w:rPr>
          <w:rFonts w:cstheme="minorHAnsi"/>
          <w:sz w:val="20"/>
          <w:szCs w:val="20"/>
        </w:rPr>
      </w:pPr>
    </w:p>
    <w:p w14:paraId="7E09674D" w14:textId="320C7832" w:rsidR="2E6B3F5E" w:rsidRPr="00240265" w:rsidRDefault="0F0402A1" w:rsidP="2E6B3F5E">
      <w:pPr>
        <w:spacing w:after="120" w:line="240" w:lineRule="auto"/>
        <w:rPr>
          <w:rFonts w:eastAsia="Verdana" w:cstheme="minorHAnsi"/>
          <w:color w:val="000000" w:themeColor="text1"/>
        </w:rPr>
      </w:pPr>
      <w:r w:rsidRPr="00240265">
        <w:rPr>
          <w:rFonts w:eastAsia="Verdana" w:cstheme="minorHAnsi"/>
          <w:b/>
          <w:bCs/>
          <w:color w:val="FF0000"/>
        </w:rPr>
        <w:t>La note minimale requise pour être présélectionné est de soixante-dix (70) points.</w:t>
      </w:r>
    </w:p>
    <w:p w14:paraId="317E273B" w14:textId="5A1C6781" w:rsidR="0024366C" w:rsidRPr="006F5ECD" w:rsidRDefault="00DA2A10" w:rsidP="00DA2A10">
      <w:pPr>
        <w:tabs>
          <w:tab w:val="left" w:pos="720"/>
        </w:tabs>
        <w:spacing w:after="120" w:line="240" w:lineRule="auto"/>
        <w:rPr>
          <w:rFonts w:eastAsia="Arial" w:cstheme="minorHAnsi"/>
        </w:rPr>
      </w:pPr>
      <w:r w:rsidRPr="006F5ECD">
        <w:rPr>
          <w:rFonts w:cstheme="minorHAnsi"/>
        </w:rPr>
        <w:t xml:space="preserve">10.                   </w:t>
      </w:r>
      <w:r w:rsidRPr="006F5ECD">
        <w:rPr>
          <w:rFonts w:cstheme="minorHAnsi"/>
          <w:b/>
        </w:rPr>
        <w:t>Pièces jointes</w:t>
      </w:r>
    </w:p>
    <w:p w14:paraId="4FB3D2AE" w14:textId="77777777" w:rsidR="0024366C" w:rsidRPr="006F5ECD" w:rsidRDefault="0024366C" w:rsidP="0091364B">
      <w:pPr>
        <w:spacing w:after="120" w:line="240" w:lineRule="auto"/>
        <w:rPr>
          <w:rFonts w:cstheme="minorHAnsi"/>
          <w:sz w:val="3"/>
          <w:szCs w:val="3"/>
        </w:rPr>
      </w:pPr>
    </w:p>
    <w:tbl>
      <w:tblPr>
        <w:tblW w:w="0" w:type="auto"/>
        <w:tblInd w:w="267" w:type="dxa"/>
        <w:tblLayout w:type="fixed"/>
        <w:tblCellMar>
          <w:left w:w="0" w:type="dxa"/>
          <w:right w:w="0" w:type="dxa"/>
        </w:tblCellMar>
        <w:tblLook w:val="01E0" w:firstRow="1" w:lastRow="1" w:firstColumn="1" w:lastColumn="1" w:noHBand="0" w:noVBand="0"/>
      </w:tblPr>
      <w:tblGrid>
        <w:gridCol w:w="4860"/>
        <w:gridCol w:w="5130"/>
      </w:tblGrid>
      <w:tr w:rsidR="0024366C" w:rsidRPr="006F5ECD" w14:paraId="18511F04" w14:textId="77777777" w:rsidTr="76045551">
        <w:trPr>
          <w:trHeight w:hRule="exact" w:val="354"/>
        </w:trPr>
        <w:tc>
          <w:tcPr>
            <w:tcW w:w="4860"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548DD4" w:themeFill="text2" w:themeFillTint="99"/>
          </w:tcPr>
          <w:p w14:paraId="40A64BA8" w14:textId="77777777" w:rsidR="0024366C" w:rsidRPr="006F5ECD" w:rsidRDefault="00C529A8" w:rsidP="0091364B">
            <w:pPr>
              <w:spacing w:after="120" w:line="240" w:lineRule="auto"/>
              <w:rPr>
                <w:rFonts w:eastAsia="Arial" w:cstheme="minorHAnsi"/>
                <w:b/>
                <w:bCs/>
                <w:sz w:val="20"/>
                <w:szCs w:val="20"/>
              </w:rPr>
            </w:pPr>
            <w:r w:rsidRPr="006F5ECD">
              <w:rPr>
                <w:rFonts w:cstheme="minorHAnsi"/>
                <w:b/>
                <w:color w:val="FFFFFF"/>
                <w:sz w:val="20"/>
              </w:rPr>
              <w:t>Description</w:t>
            </w:r>
          </w:p>
        </w:tc>
        <w:tc>
          <w:tcPr>
            <w:tcW w:w="5130"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548DD4" w:themeFill="text2" w:themeFillTint="99"/>
          </w:tcPr>
          <w:p w14:paraId="46B13BD4" w14:textId="4DD3BF3A" w:rsidR="0024366C" w:rsidRPr="006F5ECD" w:rsidRDefault="006246BE" w:rsidP="0091364B">
            <w:pPr>
              <w:spacing w:after="120" w:line="240" w:lineRule="auto"/>
              <w:rPr>
                <w:rFonts w:eastAsia="Arial" w:cstheme="minorHAnsi"/>
                <w:b/>
                <w:bCs/>
                <w:sz w:val="20"/>
                <w:szCs w:val="20"/>
              </w:rPr>
            </w:pPr>
            <w:r w:rsidRPr="006F5ECD">
              <w:rPr>
                <w:rFonts w:cstheme="minorHAnsi"/>
                <w:b/>
                <w:color w:val="FFFFFF"/>
                <w:sz w:val="20"/>
              </w:rPr>
              <w:t>Lien hypertexte</w:t>
            </w:r>
          </w:p>
        </w:tc>
      </w:tr>
      <w:tr w:rsidR="00D00051" w:rsidRPr="006F5ECD" w14:paraId="48B61447" w14:textId="77777777" w:rsidTr="76045551">
        <w:trPr>
          <w:trHeight w:val="20"/>
        </w:trPr>
        <w:tc>
          <w:tcPr>
            <w:tcW w:w="486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5292323" w14:textId="30998B78" w:rsidR="00D00051" w:rsidRPr="006F5ECD" w:rsidRDefault="00D00051" w:rsidP="0091364B">
            <w:pPr>
              <w:spacing w:after="120" w:line="240" w:lineRule="auto"/>
              <w:rPr>
                <w:rFonts w:eastAsia="Arial" w:cstheme="minorHAnsi"/>
                <w:color w:val="4F81BD" w:themeColor="accent1"/>
                <w:sz w:val="20"/>
                <w:szCs w:val="20"/>
              </w:rPr>
            </w:pPr>
            <w:r w:rsidRPr="006F5ECD">
              <w:rPr>
                <w:rFonts w:cstheme="minorHAnsi"/>
                <w:color w:val="4F81BD" w:themeColor="accent1"/>
                <w:sz w:val="20"/>
              </w:rPr>
              <w:t xml:space="preserve">ANNEXE A </w:t>
            </w:r>
            <w:r w:rsidR="007D6B5E" w:rsidRPr="006F5ECD">
              <w:rPr>
                <w:rFonts w:cstheme="minorHAnsi"/>
                <w:color w:val="4F81BD" w:themeColor="accent1"/>
                <w:sz w:val="20"/>
              </w:rPr>
              <w:t>–</w:t>
            </w:r>
            <w:r w:rsidRPr="006F5ECD">
              <w:rPr>
                <w:rFonts w:cstheme="minorHAnsi"/>
                <w:color w:val="4F81BD" w:themeColor="accent1"/>
                <w:sz w:val="20"/>
              </w:rPr>
              <w:t xml:space="preserve"> Mandat</w:t>
            </w:r>
          </w:p>
        </w:tc>
        <w:tc>
          <w:tcPr>
            <w:tcW w:w="513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3635CAE9" w14:textId="08FB9E89" w:rsidR="00D00051" w:rsidRPr="006F5ECD" w:rsidRDefault="00D00051" w:rsidP="0091364B">
            <w:pPr>
              <w:spacing w:after="120" w:line="240" w:lineRule="auto"/>
              <w:rPr>
                <w:rFonts w:cstheme="minorHAnsi"/>
                <w:color w:val="4F81BD" w:themeColor="accent1"/>
                <w:sz w:val="20"/>
                <w:szCs w:val="20"/>
              </w:rPr>
            </w:pPr>
            <w:r w:rsidRPr="006F5ECD">
              <w:rPr>
                <w:rFonts w:cstheme="minorHAnsi"/>
                <w:color w:val="4F81BD" w:themeColor="accent1"/>
                <w:sz w:val="20"/>
              </w:rPr>
              <w:t>(Insérer lien)</w:t>
            </w:r>
          </w:p>
        </w:tc>
      </w:tr>
      <w:tr w:rsidR="00EC2967" w:rsidRPr="006F5ECD" w14:paraId="3DEED669" w14:textId="77777777" w:rsidTr="76045551">
        <w:trPr>
          <w:trHeight w:val="20"/>
        </w:trPr>
        <w:tc>
          <w:tcPr>
            <w:tcW w:w="486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0714D5CA" w14:textId="2429BB01" w:rsidR="00EC2967" w:rsidRPr="006F5ECD" w:rsidRDefault="00675063" w:rsidP="0091364B">
            <w:pPr>
              <w:spacing w:after="120" w:line="240" w:lineRule="auto"/>
              <w:rPr>
                <w:rFonts w:eastAsia="Arial" w:cstheme="minorHAnsi"/>
                <w:color w:val="4F81BD" w:themeColor="accent1"/>
                <w:sz w:val="20"/>
                <w:szCs w:val="20"/>
              </w:rPr>
            </w:pPr>
            <w:r w:rsidRPr="006F5ECD">
              <w:rPr>
                <w:rFonts w:cstheme="minorHAnsi"/>
                <w:color w:val="4F81BD" w:themeColor="accent1"/>
                <w:sz w:val="20"/>
              </w:rPr>
              <w:t xml:space="preserve">ANNEXE B </w:t>
            </w:r>
            <w:r w:rsidR="007D6B5E" w:rsidRPr="006F5ECD">
              <w:rPr>
                <w:rFonts w:cstheme="minorHAnsi"/>
                <w:color w:val="4F81BD" w:themeColor="accent1"/>
                <w:sz w:val="20"/>
              </w:rPr>
              <w:t>–</w:t>
            </w:r>
            <w:r w:rsidRPr="006F5ECD">
              <w:rPr>
                <w:rFonts w:cstheme="minorHAnsi"/>
                <w:color w:val="4F81BD" w:themeColor="accent1"/>
                <w:sz w:val="20"/>
              </w:rPr>
              <w:t xml:space="preserve"> Liste de vérification des références des partenaires d’exécution</w:t>
            </w:r>
          </w:p>
        </w:tc>
        <w:tc>
          <w:tcPr>
            <w:tcW w:w="513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0C734A1C" w14:textId="2AD9EA2A" w:rsidR="00EC2967" w:rsidRPr="006F5ECD" w:rsidRDefault="00EC2967" w:rsidP="0091364B">
            <w:pPr>
              <w:spacing w:after="120" w:line="240" w:lineRule="auto"/>
              <w:rPr>
                <w:rFonts w:eastAsia="Arial" w:cstheme="minorHAnsi"/>
                <w:color w:val="4F81BD" w:themeColor="accent1"/>
                <w:sz w:val="20"/>
                <w:szCs w:val="20"/>
              </w:rPr>
            </w:pPr>
            <w:r w:rsidRPr="006F5ECD">
              <w:rPr>
                <w:rFonts w:cstheme="minorHAnsi"/>
                <w:color w:val="4F81BD" w:themeColor="accent1"/>
                <w:sz w:val="20"/>
              </w:rPr>
              <w:t xml:space="preserve">(Insérer lien) </w:t>
            </w:r>
          </w:p>
        </w:tc>
      </w:tr>
      <w:tr w:rsidR="00675063" w:rsidRPr="006F5ECD" w14:paraId="7A132779" w14:textId="77777777" w:rsidTr="76045551">
        <w:trPr>
          <w:trHeight w:val="20"/>
        </w:trPr>
        <w:tc>
          <w:tcPr>
            <w:tcW w:w="486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30C08F9C" w14:textId="4256DC37" w:rsidR="00675063" w:rsidRPr="006F5ECD" w:rsidRDefault="00675063" w:rsidP="0091364B">
            <w:pPr>
              <w:spacing w:after="120" w:line="240" w:lineRule="auto"/>
              <w:rPr>
                <w:rFonts w:cstheme="minorHAnsi"/>
                <w:color w:val="4F81BD" w:themeColor="accent1"/>
                <w:sz w:val="20"/>
                <w:szCs w:val="20"/>
              </w:rPr>
            </w:pPr>
            <w:r w:rsidRPr="006F5ECD">
              <w:rPr>
                <w:rFonts w:cstheme="minorHAnsi"/>
                <w:color w:val="4F81BD" w:themeColor="accent1"/>
                <w:sz w:val="20"/>
              </w:rPr>
              <w:t xml:space="preserve">ANNEXE C </w:t>
            </w:r>
            <w:r w:rsidR="007D6B5E" w:rsidRPr="006F5ECD">
              <w:rPr>
                <w:rFonts w:cstheme="minorHAnsi"/>
                <w:color w:val="4F81BD" w:themeColor="accent1"/>
                <w:sz w:val="20"/>
              </w:rPr>
              <w:t>–</w:t>
            </w:r>
            <w:r w:rsidRPr="006F5ECD">
              <w:rPr>
                <w:rFonts w:cstheme="minorHAnsi"/>
                <w:color w:val="4F81BD" w:themeColor="accent1"/>
                <w:sz w:val="20"/>
              </w:rPr>
              <w:t xml:space="preserve"> Questionnaire général sur les partenaires d’exécution </w:t>
            </w:r>
          </w:p>
        </w:tc>
        <w:tc>
          <w:tcPr>
            <w:tcW w:w="513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6523048" w14:textId="6DBF6B67" w:rsidR="00675063" w:rsidRPr="006F5ECD" w:rsidRDefault="00675063" w:rsidP="0091364B">
            <w:pPr>
              <w:spacing w:after="120" w:line="240" w:lineRule="auto"/>
              <w:rPr>
                <w:rFonts w:cstheme="minorHAnsi"/>
                <w:color w:val="4F81BD" w:themeColor="accent1"/>
                <w:sz w:val="20"/>
                <w:szCs w:val="20"/>
              </w:rPr>
            </w:pPr>
            <w:r w:rsidRPr="006F5ECD">
              <w:rPr>
                <w:rFonts w:cstheme="minorHAnsi"/>
                <w:color w:val="4F81BD" w:themeColor="accent1"/>
                <w:sz w:val="20"/>
              </w:rPr>
              <w:t>(Insérer lien)</w:t>
            </w:r>
          </w:p>
        </w:tc>
      </w:tr>
      <w:tr w:rsidR="00353397" w:rsidRPr="006F5ECD" w14:paraId="201CBD9B" w14:textId="77777777" w:rsidTr="76045551">
        <w:trPr>
          <w:trHeight w:val="20"/>
        </w:trPr>
        <w:tc>
          <w:tcPr>
            <w:tcW w:w="486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3AA667CA" w14:textId="3BCA6A5B" w:rsidR="00353397" w:rsidRPr="006F5ECD" w:rsidRDefault="00353397" w:rsidP="00353397">
            <w:pPr>
              <w:spacing w:after="120" w:line="240" w:lineRule="auto"/>
              <w:rPr>
                <w:rFonts w:cstheme="minorHAnsi"/>
                <w:color w:val="4F81BD" w:themeColor="accent1"/>
                <w:sz w:val="20"/>
              </w:rPr>
            </w:pPr>
            <w:r w:rsidRPr="006F5ECD">
              <w:rPr>
                <w:rFonts w:cstheme="minorHAnsi"/>
                <w:color w:val="4F81BD" w:themeColor="accent1"/>
                <w:sz w:val="20"/>
              </w:rPr>
              <w:t>ANNEXE D – Modèle de note conceptuelle</w:t>
            </w:r>
          </w:p>
        </w:tc>
        <w:tc>
          <w:tcPr>
            <w:tcW w:w="513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1CE88AAD" w14:textId="5F5EEE43" w:rsidR="00353397" w:rsidRPr="006F5ECD" w:rsidRDefault="00353397" w:rsidP="00353397">
            <w:pPr>
              <w:spacing w:after="120" w:line="240" w:lineRule="auto"/>
              <w:rPr>
                <w:rFonts w:cstheme="minorHAnsi"/>
                <w:color w:val="4F81BD" w:themeColor="accent1"/>
                <w:sz w:val="20"/>
              </w:rPr>
            </w:pPr>
            <w:r w:rsidRPr="006F5ECD">
              <w:rPr>
                <w:rFonts w:cstheme="minorHAnsi"/>
                <w:color w:val="4F81BD" w:themeColor="accent1"/>
                <w:sz w:val="20"/>
              </w:rPr>
              <w:t xml:space="preserve">(Insérer lien) </w:t>
            </w:r>
          </w:p>
        </w:tc>
      </w:tr>
      <w:tr w:rsidR="00353397" w:rsidRPr="006F5ECD" w14:paraId="02C259BB" w14:textId="77777777" w:rsidTr="76045551">
        <w:trPr>
          <w:trHeight w:val="20"/>
        </w:trPr>
        <w:tc>
          <w:tcPr>
            <w:tcW w:w="486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47FE54E8" w14:textId="46CA3D40" w:rsidR="00353397" w:rsidRPr="006F5ECD" w:rsidRDefault="00353397" w:rsidP="00353397">
            <w:pPr>
              <w:spacing w:after="120" w:line="240" w:lineRule="auto"/>
              <w:rPr>
                <w:rFonts w:eastAsia="Arial" w:cstheme="minorHAnsi"/>
                <w:color w:val="4F81BD" w:themeColor="accent1"/>
                <w:sz w:val="20"/>
                <w:szCs w:val="20"/>
              </w:rPr>
            </w:pPr>
            <w:r w:rsidRPr="006F5ECD">
              <w:rPr>
                <w:rFonts w:cstheme="minorHAnsi"/>
                <w:color w:val="4F81BD" w:themeColor="accent1"/>
                <w:sz w:val="20"/>
              </w:rPr>
              <w:t>ANNEXE G – Déclaration de conformité à l’intention des partenaires d’exécution</w:t>
            </w:r>
          </w:p>
        </w:tc>
        <w:tc>
          <w:tcPr>
            <w:tcW w:w="513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030C1D07" w14:textId="0E518460" w:rsidR="00353397" w:rsidRPr="006F5ECD" w:rsidRDefault="00353397" w:rsidP="00353397">
            <w:pPr>
              <w:spacing w:after="120" w:line="240" w:lineRule="auto"/>
              <w:rPr>
                <w:rFonts w:cstheme="minorHAnsi"/>
                <w:color w:val="4F81BD" w:themeColor="accent1"/>
                <w:sz w:val="20"/>
                <w:szCs w:val="20"/>
              </w:rPr>
            </w:pPr>
            <w:r w:rsidRPr="006F5ECD">
              <w:rPr>
                <w:rFonts w:cstheme="minorHAnsi"/>
                <w:color w:val="4F81BD" w:themeColor="accent1"/>
                <w:sz w:val="20"/>
              </w:rPr>
              <w:t>(Insérer lien ou joindre document)</w:t>
            </w:r>
          </w:p>
        </w:tc>
      </w:tr>
      <w:tr w:rsidR="00757B6B" w:rsidRPr="006F5ECD" w14:paraId="022B4393" w14:textId="77777777" w:rsidTr="006D6A9E">
        <w:trPr>
          <w:trHeight w:val="711"/>
        </w:trPr>
        <w:tc>
          <w:tcPr>
            <w:tcW w:w="486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9DFFF97" w14:textId="697DB97C" w:rsidR="00757B6B" w:rsidRPr="006F5ECD" w:rsidRDefault="00757B6B" w:rsidP="00757B6B">
            <w:pPr>
              <w:spacing w:line="240" w:lineRule="auto"/>
              <w:rPr>
                <w:rFonts w:cstheme="minorHAnsi"/>
                <w:color w:val="4F81BD" w:themeColor="accent1"/>
                <w:sz w:val="20"/>
              </w:rPr>
            </w:pPr>
            <w:r w:rsidRPr="006F5ECD">
              <w:rPr>
                <w:rFonts w:cstheme="minorHAnsi"/>
                <w:color w:val="4F81BD" w:themeColor="accent1"/>
              </w:rPr>
              <w:t>ANNEXE H-Formulaire de protection des données signés et cacheté</w:t>
            </w:r>
          </w:p>
        </w:tc>
        <w:tc>
          <w:tcPr>
            <w:tcW w:w="513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515D44F5" w14:textId="6817FBD8" w:rsidR="00757B6B" w:rsidRPr="006F5ECD" w:rsidRDefault="00757B6B" w:rsidP="00757B6B">
            <w:pPr>
              <w:spacing w:after="120" w:line="240" w:lineRule="auto"/>
              <w:rPr>
                <w:rFonts w:cstheme="minorHAnsi"/>
                <w:color w:val="4F81BD" w:themeColor="accent1"/>
                <w:sz w:val="20"/>
              </w:rPr>
            </w:pPr>
            <w:r w:rsidRPr="006F5ECD">
              <w:rPr>
                <w:rFonts w:cstheme="minorHAnsi"/>
                <w:color w:val="4F81BD" w:themeColor="accent1"/>
                <w:sz w:val="20"/>
              </w:rPr>
              <w:t>(Insérer lien)</w:t>
            </w:r>
          </w:p>
        </w:tc>
      </w:tr>
      <w:tr w:rsidR="00757B6B" w:rsidRPr="006F5ECD" w14:paraId="61FB58B5" w14:textId="77777777" w:rsidTr="76045551">
        <w:trPr>
          <w:trHeight w:val="20"/>
        </w:trPr>
        <w:tc>
          <w:tcPr>
            <w:tcW w:w="486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E42CF9A" w14:textId="6057E52C" w:rsidR="00757B6B" w:rsidRPr="006F5ECD" w:rsidRDefault="00757B6B" w:rsidP="00757B6B">
            <w:pPr>
              <w:spacing w:line="240" w:lineRule="auto"/>
              <w:rPr>
                <w:rFonts w:cstheme="minorHAnsi"/>
                <w:color w:val="4F81BD" w:themeColor="accent1"/>
              </w:rPr>
            </w:pPr>
            <w:r w:rsidRPr="006F5ECD">
              <w:rPr>
                <w:rFonts w:cstheme="minorHAnsi"/>
                <w:color w:val="4F81BD" w:themeColor="accent1"/>
              </w:rPr>
              <w:t>ANNEXE I-Evaluation PSEA partenaire</w:t>
            </w:r>
          </w:p>
        </w:tc>
        <w:tc>
          <w:tcPr>
            <w:tcW w:w="513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54231C23" w14:textId="7B258281" w:rsidR="00757B6B" w:rsidRPr="006F5ECD" w:rsidRDefault="00757B6B" w:rsidP="00757B6B">
            <w:pPr>
              <w:spacing w:after="120" w:line="240" w:lineRule="auto"/>
              <w:rPr>
                <w:rFonts w:cstheme="minorHAnsi"/>
                <w:color w:val="4F81BD" w:themeColor="accent1"/>
                <w:sz w:val="20"/>
              </w:rPr>
            </w:pPr>
            <w:r w:rsidRPr="006F5ECD">
              <w:rPr>
                <w:rFonts w:cstheme="minorHAnsi"/>
                <w:color w:val="4F81BD" w:themeColor="accent1"/>
                <w:sz w:val="20"/>
              </w:rPr>
              <w:t>(Insérer lien)</w:t>
            </w:r>
          </w:p>
        </w:tc>
      </w:tr>
    </w:tbl>
    <w:p w14:paraId="1D8E2E41" w14:textId="77777777" w:rsidR="0024366C" w:rsidRPr="006F5ECD" w:rsidRDefault="0024366C" w:rsidP="0091364B">
      <w:pPr>
        <w:spacing w:after="120" w:line="240" w:lineRule="auto"/>
        <w:rPr>
          <w:rFonts w:cstheme="minorHAnsi"/>
          <w:sz w:val="20"/>
          <w:szCs w:val="20"/>
        </w:rPr>
      </w:pPr>
    </w:p>
    <w:p w14:paraId="11E814B6" w14:textId="77777777" w:rsidR="00BD6D3F" w:rsidRPr="006F5ECD" w:rsidRDefault="00BD6D3F" w:rsidP="0091364B">
      <w:pPr>
        <w:spacing w:after="120" w:line="240" w:lineRule="auto"/>
        <w:rPr>
          <w:rFonts w:cstheme="minorHAnsi"/>
          <w:sz w:val="20"/>
          <w:szCs w:val="20"/>
        </w:rPr>
      </w:pPr>
    </w:p>
    <w:p w14:paraId="25ABC735" w14:textId="77777777" w:rsidR="00BD6D3F" w:rsidRPr="006F5ECD" w:rsidRDefault="00BD6D3F" w:rsidP="0091364B">
      <w:pPr>
        <w:spacing w:after="120" w:line="240" w:lineRule="auto"/>
        <w:rPr>
          <w:rFonts w:cstheme="minorHAnsi"/>
          <w:sz w:val="20"/>
          <w:szCs w:val="20"/>
        </w:rPr>
      </w:pPr>
    </w:p>
    <w:p w14:paraId="70B1E294" w14:textId="77777777" w:rsidR="00BD6D3F" w:rsidRPr="006F5ECD" w:rsidRDefault="00BD6D3F" w:rsidP="0091364B">
      <w:pPr>
        <w:spacing w:after="120" w:line="240" w:lineRule="auto"/>
        <w:rPr>
          <w:rFonts w:cstheme="minorHAnsi"/>
          <w:sz w:val="20"/>
          <w:szCs w:val="20"/>
        </w:rPr>
      </w:pPr>
    </w:p>
    <w:p w14:paraId="4A32D9E0" w14:textId="26991D13" w:rsidR="0024366C" w:rsidRPr="006F5ECD" w:rsidRDefault="00C529A8" w:rsidP="0091364B">
      <w:pPr>
        <w:spacing w:after="120" w:line="240" w:lineRule="auto"/>
        <w:rPr>
          <w:rFonts w:cstheme="minorHAnsi"/>
          <w:color w:val="4F81BD" w:themeColor="accent1"/>
        </w:rPr>
      </w:pPr>
      <w:r w:rsidRPr="006F5ECD">
        <w:rPr>
          <w:rFonts w:cstheme="minorHAnsi"/>
        </w:rPr>
        <w:t>1</w:t>
      </w:r>
      <w:r w:rsidR="001B3FD8" w:rsidRPr="006F5ECD">
        <w:rPr>
          <w:rFonts w:cstheme="minorHAnsi"/>
        </w:rPr>
        <w:t>1.</w:t>
      </w:r>
      <w:r w:rsidR="001B3FD8" w:rsidRPr="006F5ECD">
        <w:rPr>
          <w:rFonts w:cstheme="minorHAnsi"/>
        </w:rPr>
        <w:tab/>
      </w:r>
      <w:r w:rsidRPr="006F5ECD">
        <w:rPr>
          <w:rFonts w:cstheme="minorHAnsi"/>
        </w:rPr>
        <w:t xml:space="preserve"> </w:t>
      </w:r>
      <w:r w:rsidRPr="006F5ECD">
        <w:rPr>
          <w:rFonts w:cstheme="minorHAnsi"/>
          <w:b/>
        </w:rPr>
        <w:t>Pour de plus amples informations sur ce</w:t>
      </w:r>
      <w:r w:rsidR="00050E4D" w:rsidRPr="006F5ECD">
        <w:rPr>
          <w:rFonts w:cstheme="minorHAnsi"/>
          <w:b/>
        </w:rPr>
        <w:t>tte possibilité de</w:t>
      </w:r>
      <w:r w:rsidRPr="006F5ECD">
        <w:rPr>
          <w:rFonts w:cstheme="minorHAnsi"/>
          <w:b/>
        </w:rPr>
        <w:t xml:space="preserve"> partenariat et la procédure de candidature, veuillez consulter la page suivante</w:t>
      </w:r>
      <w:r w:rsidR="00BA0143" w:rsidRPr="006F5ECD">
        <w:rPr>
          <w:rFonts w:cstheme="minorHAnsi"/>
          <w:b/>
        </w:rPr>
        <w:t> </w:t>
      </w:r>
      <w:r w:rsidRPr="006F5ECD">
        <w:rPr>
          <w:rFonts w:cstheme="minorHAnsi"/>
          <w:b/>
        </w:rPr>
        <w:t xml:space="preserve">: </w:t>
      </w:r>
      <w:r w:rsidRPr="006F5ECD">
        <w:rPr>
          <w:rFonts w:cstheme="minorHAnsi"/>
          <w:color w:val="4F81BD" w:themeColor="accent1"/>
        </w:rPr>
        <w:t>(</w:t>
      </w:r>
      <w:hyperlink r:id="rId11" w:history="1">
        <w:r w:rsidR="00D06344" w:rsidRPr="006F5ECD">
          <w:rPr>
            <w:rStyle w:val="Lienhypertexte"/>
            <w:rFonts w:cstheme="minorHAnsi"/>
            <w:b/>
            <w:bCs/>
            <w:color w:val="0070C0"/>
          </w:rPr>
          <w:t>nigeripsccommittee@iom.int</w:t>
        </w:r>
      </w:hyperlink>
      <w:r w:rsidRPr="006F5ECD">
        <w:rPr>
          <w:rFonts w:cstheme="minorHAnsi"/>
          <w:color w:val="4F81BD" w:themeColor="accent1"/>
        </w:rPr>
        <w:t>)</w:t>
      </w:r>
    </w:p>
    <w:p w14:paraId="1E521C92" w14:textId="4F1EC011" w:rsidR="003A2CA0" w:rsidRPr="006F5ECD" w:rsidRDefault="003A2CA0" w:rsidP="0091364B">
      <w:pPr>
        <w:spacing w:after="120" w:line="240" w:lineRule="auto"/>
        <w:rPr>
          <w:rFonts w:cstheme="minorHAnsi"/>
          <w:color w:val="4F81BD" w:themeColor="accent1"/>
        </w:rPr>
      </w:pPr>
    </w:p>
    <w:p w14:paraId="49F0AD2C" w14:textId="7A628C12" w:rsidR="003A2CA0" w:rsidRPr="006F5ECD" w:rsidRDefault="003A2CA0" w:rsidP="0091364B">
      <w:pPr>
        <w:spacing w:after="120" w:line="240" w:lineRule="auto"/>
        <w:jc w:val="both"/>
        <w:rPr>
          <w:rFonts w:cstheme="minorHAnsi"/>
        </w:rPr>
      </w:pPr>
      <w:r w:rsidRPr="006F5ECD">
        <w:rPr>
          <w:rFonts w:cstheme="minorHAnsi"/>
        </w:rPr>
        <w:t xml:space="preserve">Les organisations qui répondent à cet appel doivent apporter la preuve de leur capacité de </w:t>
      </w:r>
      <w:r w:rsidR="00050E4D" w:rsidRPr="006F5ECD">
        <w:rPr>
          <w:rFonts w:cstheme="minorHAnsi"/>
        </w:rPr>
        <w:t>mettre en œuvre</w:t>
      </w:r>
      <w:r w:rsidRPr="006F5ECD">
        <w:rPr>
          <w:rFonts w:cstheme="minorHAnsi"/>
        </w:rPr>
        <w:t xml:space="preserve"> toutes les activités </w:t>
      </w:r>
      <w:r w:rsidR="00EC1C64" w:rsidRPr="006F5ECD">
        <w:rPr>
          <w:rFonts w:cstheme="minorHAnsi"/>
        </w:rPr>
        <w:t>indiquées</w:t>
      </w:r>
      <w:r w:rsidR="00050E4D" w:rsidRPr="006F5ECD">
        <w:rPr>
          <w:rFonts w:cstheme="minorHAnsi"/>
        </w:rPr>
        <w:t xml:space="preserve"> </w:t>
      </w:r>
      <w:r w:rsidRPr="006F5ECD">
        <w:rPr>
          <w:rFonts w:cstheme="minorHAnsi"/>
        </w:rPr>
        <w:t>en une seule fois. Les candidatures partielles portant</w:t>
      </w:r>
      <w:r w:rsidR="001B3FD8" w:rsidRPr="006F5ECD">
        <w:rPr>
          <w:rFonts w:cstheme="minorHAnsi"/>
        </w:rPr>
        <w:t xml:space="preserve"> uniquement</w:t>
      </w:r>
      <w:r w:rsidRPr="006F5ECD">
        <w:rPr>
          <w:rFonts w:cstheme="minorHAnsi"/>
        </w:rPr>
        <w:t xml:space="preserve"> sur certaines activités ne seront pas examinées. </w:t>
      </w:r>
    </w:p>
    <w:p w14:paraId="31303CF7" w14:textId="7D822689" w:rsidR="003A2CA0" w:rsidRPr="006F5ECD" w:rsidRDefault="003A2CA0" w:rsidP="0091364B">
      <w:pPr>
        <w:spacing w:after="120" w:line="240" w:lineRule="auto"/>
        <w:jc w:val="both"/>
        <w:rPr>
          <w:rFonts w:cstheme="minorHAnsi"/>
        </w:rPr>
      </w:pPr>
      <w:r w:rsidRPr="006F5ECD">
        <w:rPr>
          <w:rFonts w:cstheme="minorHAnsi"/>
        </w:rPr>
        <w:t xml:space="preserve">L’OIM se réserve le droit d’annuler des activités planifiées ou d’en définir de nouvelles, et d’en réduire ou d’en élargir la portée. Les partenaires d’exécution retenus doivent se tenir prêts à </w:t>
      </w:r>
      <w:r w:rsidR="0084630C" w:rsidRPr="006F5ECD">
        <w:rPr>
          <w:rFonts w:cstheme="minorHAnsi"/>
        </w:rPr>
        <w:t xml:space="preserve">établir </w:t>
      </w:r>
      <w:r w:rsidRPr="006F5ECD">
        <w:rPr>
          <w:rFonts w:cstheme="minorHAnsi"/>
        </w:rPr>
        <w:t>un budget détaillé fondé sur leur proposition d</w:t>
      </w:r>
      <w:r w:rsidR="000F0C3D" w:rsidRPr="006F5ECD">
        <w:rPr>
          <w:rFonts w:cstheme="minorHAnsi"/>
        </w:rPr>
        <w:t>ans un délai de d</w:t>
      </w:r>
      <w:r w:rsidRPr="006F5ECD">
        <w:rPr>
          <w:rFonts w:cstheme="minorHAnsi"/>
        </w:rPr>
        <w:t xml:space="preserve">eux semaines après </w:t>
      </w:r>
      <w:r w:rsidR="0084630C" w:rsidRPr="006F5ECD">
        <w:rPr>
          <w:rFonts w:cstheme="minorHAnsi"/>
        </w:rPr>
        <w:t>avoir reçu</w:t>
      </w:r>
      <w:r w:rsidR="00AA0791" w:rsidRPr="006F5ECD">
        <w:rPr>
          <w:rFonts w:cstheme="minorHAnsi"/>
        </w:rPr>
        <w:t xml:space="preserve"> </w:t>
      </w:r>
      <w:r w:rsidR="000774AB" w:rsidRPr="006F5ECD">
        <w:rPr>
          <w:rFonts w:cstheme="minorHAnsi"/>
        </w:rPr>
        <w:t>l’avis</w:t>
      </w:r>
      <w:r w:rsidR="00AA0791" w:rsidRPr="006F5ECD">
        <w:rPr>
          <w:rFonts w:cstheme="minorHAnsi"/>
        </w:rPr>
        <w:t xml:space="preserve"> de sélection</w:t>
      </w:r>
      <w:r w:rsidRPr="006F5ECD">
        <w:rPr>
          <w:rFonts w:cstheme="minorHAnsi"/>
        </w:rPr>
        <w:t xml:space="preserve"> </w:t>
      </w:r>
      <w:r w:rsidR="003073DF" w:rsidRPr="006F5ECD">
        <w:rPr>
          <w:rFonts w:cstheme="minorHAnsi"/>
        </w:rPr>
        <w:t xml:space="preserve">de </w:t>
      </w:r>
      <w:r w:rsidRPr="006F5ECD">
        <w:rPr>
          <w:rFonts w:cstheme="minorHAnsi"/>
        </w:rPr>
        <w:t>l’OIM.</w:t>
      </w:r>
    </w:p>
    <w:p w14:paraId="7606357F" w14:textId="766782B4" w:rsidR="00FB2AA9" w:rsidRPr="006F5ECD" w:rsidRDefault="00FB2AA9" w:rsidP="0091364B">
      <w:pPr>
        <w:spacing w:after="120" w:line="240" w:lineRule="auto"/>
        <w:jc w:val="both"/>
        <w:rPr>
          <w:rFonts w:cstheme="minorHAnsi"/>
        </w:rPr>
      </w:pPr>
      <w:r w:rsidRPr="006F5ECD">
        <w:rPr>
          <w:rFonts w:cstheme="minorHAnsi"/>
        </w:rPr>
        <w:t>Dans les deux semaines suivant la date limite de dépôt des notes conceptuelles, l’ensemble des candidats recevront un</w:t>
      </w:r>
      <w:r w:rsidR="00031A23" w:rsidRPr="006F5ECD">
        <w:rPr>
          <w:rFonts w:cstheme="minorHAnsi"/>
        </w:rPr>
        <w:t xml:space="preserve"> avis </w:t>
      </w:r>
      <w:r w:rsidRPr="006F5ECD">
        <w:rPr>
          <w:rFonts w:cstheme="minorHAnsi"/>
        </w:rPr>
        <w:t xml:space="preserve">écrit les informant de l’issue du processus de sélection. En cas de demande de </w:t>
      </w:r>
      <w:r w:rsidR="00097D03" w:rsidRPr="006F5ECD">
        <w:rPr>
          <w:rFonts w:cstheme="minorHAnsi"/>
        </w:rPr>
        <w:t xml:space="preserve">précision </w:t>
      </w:r>
      <w:r w:rsidRPr="006F5ECD">
        <w:rPr>
          <w:rFonts w:cstheme="minorHAnsi"/>
        </w:rPr>
        <w:t xml:space="preserve">de la part d’un candidat, l’OIM lui </w:t>
      </w:r>
      <w:r w:rsidR="00097D03" w:rsidRPr="006F5ECD">
        <w:rPr>
          <w:rFonts w:cstheme="minorHAnsi"/>
        </w:rPr>
        <w:t>répondra en indiquant</w:t>
      </w:r>
      <w:r w:rsidRPr="006F5ECD">
        <w:rPr>
          <w:rFonts w:cstheme="minorHAnsi"/>
        </w:rPr>
        <w:t xml:space="preserve"> les mesures prises pour garantir la transparence et l’intégrité du processus de sélection. </w:t>
      </w:r>
    </w:p>
    <w:p w14:paraId="673F44FE" w14:textId="2A1F62C6" w:rsidR="00FB2AA9" w:rsidRPr="006F5ECD" w:rsidRDefault="00D6779D" w:rsidP="0091364B">
      <w:pPr>
        <w:spacing w:after="120" w:line="240" w:lineRule="auto"/>
        <w:jc w:val="both"/>
        <w:rPr>
          <w:rFonts w:cstheme="minorHAnsi"/>
        </w:rPr>
      </w:pPr>
      <w:r w:rsidRPr="006F5ECD">
        <w:rPr>
          <w:rFonts w:cstheme="minorHAnsi"/>
        </w:rPr>
        <w:t>Pour des raisons de confidentialité, l</w:t>
      </w:r>
      <w:r w:rsidR="00FB2AA9" w:rsidRPr="006F5ECD">
        <w:rPr>
          <w:rFonts w:cstheme="minorHAnsi"/>
        </w:rPr>
        <w:t xml:space="preserve">’OIM se réserve le droit de ne pas divulguer </w:t>
      </w:r>
      <w:r w:rsidRPr="006F5ECD">
        <w:rPr>
          <w:rFonts w:cstheme="minorHAnsi"/>
        </w:rPr>
        <w:t>d’informations précises concernant</w:t>
      </w:r>
      <w:r w:rsidR="00FB2AA9" w:rsidRPr="006F5ECD">
        <w:rPr>
          <w:rFonts w:cstheme="minorHAnsi"/>
        </w:rPr>
        <w:t xml:space="preserve"> </w:t>
      </w:r>
      <w:r w:rsidRPr="006F5ECD">
        <w:rPr>
          <w:rFonts w:cstheme="minorHAnsi"/>
        </w:rPr>
        <w:t>l</w:t>
      </w:r>
      <w:r w:rsidR="00FB2AA9" w:rsidRPr="006F5ECD">
        <w:rPr>
          <w:rFonts w:cstheme="minorHAnsi"/>
        </w:rPr>
        <w:t xml:space="preserve">a décision </w:t>
      </w:r>
      <w:r w:rsidRPr="006F5ECD">
        <w:rPr>
          <w:rFonts w:cstheme="minorHAnsi"/>
        </w:rPr>
        <w:t xml:space="preserve">prise par </w:t>
      </w:r>
      <w:r w:rsidR="00893604" w:rsidRPr="006F5ECD">
        <w:rPr>
          <w:rFonts w:cstheme="minorHAnsi"/>
        </w:rPr>
        <w:t>son bureau</w:t>
      </w:r>
      <w:r w:rsidR="00FB2AA9" w:rsidRPr="006F5ECD">
        <w:rPr>
          <w:rFonts w:cstheme="minorHAnsi"/>
        </w:rPr>
        <w:t xml:space="preserve">. </w:t>
      </w:r>
    </w:p>
    <w:p w14:paraId="0146A7DB" w14:textId="111D095E" w:rsidR="00FB2AA9" w:rsidRPr="006F5ECD" w:rsidRDefault="00AA0791" w:rsidP="0091364B">
      <w:pPr>
        <w:spacing w:after="120" w:line="240" w:lineRule="auto"/>
        <w:jc w:val="both"/>
        <w:rPr>
          <w:rFonts w:cstheme="minorHAnsi"/>
        </w:rPr>
      </w:pPr>
      <w:r w:rsidRPr="006F5ECD">
        <w:rPr>
          <w:rFonts w:cstheme="minorHAnsi"/>
        </w:rPr>
        <w:t>L’OIM</w:t>
      </w:r>
      <w:r w:rsidR="00FB2AA9" w:rsidRPr="006F5ECD">
        <w:rPr>
          <w:rFonts w:cstheme="minorHAnsi"/>
        </w:rPr>
        <w:t xml:space="preserve"> se réserve le droit d’accepter ou de rejeter toute manifestation d’intérêt, et d’annuler le processus de sélection ou de rejeter toutes les </w:t>
      </w:r>
      <w:r w:rsidR="00514DF7" w:rsidRPr="006F5ECD">
        <w:rPr>
          <w:rFonts w:cstheme="minorHAnsi"/>
        </w:rPr>
        <w:t xml:space="preserve">expressions d’intérêt </w:t>
      </w:r>
      <w:r w:rsidR="00FB2AA9" w:rsidRPr="006F5ECD">
        <w:rPr>
          <w:rFonts w:cstheme="minorHAnsi"/>
        </w:rPr>
        <w:t xml:space="preserve">à tout moment, sans engager sa responsabilité auprès des partenaires d’exécution concernés. </w:t>
      </w:r>
    </w:p>
    <w:p w14:paraId="454CE542" w14:textId="6512CD98" w:rsidR="00FB2AA9" w:rsidRPr="006F5ECD" w:rsidRDefault="00FB2AA9" w:rsidP="38D0D477">
      <w:pPr>
        <w:spacing w:after="120" w:line="240" w:lineRule="auto"/>
        <w:jc w:val="both"/>
        <w:rPr>
          <w:rFonts w:cstheme="minorHAnsi"/>
          <w:color w:val="4F81BD" w:themeColor="accent1"/>
        </w:rPr>
      </w:pPr>
      <w:r w:rsidRPr="006F5ECD">
        <w:rPr>
          <w:rFonts w:cstheme="minorHAnsi"/>
        </w:rPr>
        <w:t>Pour de plus amples informations, veuillez écrire à l’adresse suivante</w:t>
      </w:r>
      <w:r w:rsidR="00BA0143" w:rsidRPr="006F5ECD">
        <w:rPr>
          <w:rFonts w:cstheme="minorHAnsi"/>
        </w:rPr>
        <w:t> </w:t>
      </w:r>
      <w:r w:rsidRPr="006F5ECD">
        <w:rPr>
          <w:rFonts w:cstheme="minorHAnsi"/>
        </w:rPr>
        <w:t xml:space="preserve">: </w:t>
      </w:r>
      <w:r w:rsidRPr="006F5ECD">
        <w:rPr>
          <w:rFonts w:cstheme="minorHAnsi"/>
          <w:color w:val="4F81BD" w:themeColor="accent1"/>
        </w:rPr>
        <w:t>(</w:t>
      </w:r>
      <w:hyperlink r:id="rId12" w:history="1">
        <w:r w:rsidR="00D06344" w:rsidRPr="006F5ECD">
          <w:rPr>
            <w:rStyle w:val="Lienhypertexte"/>
            <w:rFonts w:cstheme="minorHAnsi"/>
            <w:b/>
            <w:bCs/>
            <w:color w:val="0070C0"/>
          </w:rPr>
          <w:t>nigeripsccommittee@iom.int</w:t>
        </w:r>
      </w:hyperlink>
      <w:r w:rsidRPr="006F5ECD">
        <w:rPr>
          <w:rFonts w:cstheme="minorHAnsi"/>
          <w:color w:val="4F81BD" w:themeColor="accent1"/>
        </w:rPr>
        <w:t>).</w:t>
      </w:r>
    </w:p>
    <w:p w14:paraId="057A1673" w14:textId="1AA17C25" w:rsidR="00FB2AA9" w:rsidRPr="006F5ECD" w:rsidRDefault="00FB2AA9" w:rsidP="0091364B">
      <w:pPr>
        <w:spacing w:after="120" w:line="240" w:lineRule="auto"/>
        <w:rPr>
          <w:rFonts w:cstheme="minorHAnsi"/>
        </w:rPr>
      </w:pPr>
    </w:p>
    <w:p w14:paraId="47129E51" w14:textId="3D7AAF7A" w:rsidR="0010606D" w:rsidRPr="006F5ECD" w:rsidRDefault="0010606D" w:rsidP="0091364B">
      <w:pPr>
        <w:spacing w:after="120" w:line="240" w:lineRule="auto"/>
        <w:jc w:val="center"/>
        <w:rPr>
          <w:rFonts w:cstheme="minorHAnsi"/>
          <w:b/>
          <w:bCs/>
        </w:rPr>
      </w:pPr>
      <w:r w:rsidRPr="006F5ECD">
        <w:rPr>
          <w:rFonts w:cstheme="minorHAnsi"/>
          <w:b/>
        </w:rPr>
        <w:t>Directives relatives à la soumission des manifestations d’intérêt</w:t>
      </w:r>
    </w:p>
    <w:p w14:paraId="11D07525" w14:textId="7DCE15D1" w:rsidR="0010606D" w:rsidRPr="006F5ECD" w:rsidRDefault="0010606D" w:rsidP="0091364B">
      <w:pPr>
        <w:spacing w:after="120" w:line="240" w:lineRule="auto"/>
        <w:jc w:val="both"/>
        <w:rPr>
          <w:rFonts w:cstheme="minorHAnsi"/>
        </w:rPr>
      </w:pPr>
      <w:r w:rsidRPr="006F5ECD">
        <w:rPr>
          <w:rFonts w:cstheme="minorHAnsi"/>
        </w:rPr>
        <w:t xml:space="preserve">Le présent document </w:t>
      </w:r>
      <w:r w:rsidR="00A7444F" w:rsidRPr="006F5ECD">
        <w:rPr>
          <w:rFonts w:cstheme="minorHAnsi"/>
        </w:rPr>
        <w:t xml:space="preserve">renferme </w:t>
      </w:r>
      <w:r w:rsidRPr="006F5ECD">
        <w:rPr>
          <w:rFonts w:cstheme="minorHAnsi"/>
        </w:rPr>
        <w:t xml:space="preserve">les instructions relatives à </w:t>
      </w:r>
      <w:r w:rsidR="00CE6EB2" w:rsidRPr="006F5ECD">
        <w:rPr>
          <w:rFonts w:cstheme="minorHAnsi"/>
        </w:rPr>
        <w:t xml:space="preserve">la </w:t>
      </w:r>
      <w:r w:rsidRPr="006F5ECD">
        <w:rPr>
          <w:rFonts w:cstheme="minorHAnsi"/>
        </w:rPr>
        <w:t xml:space="preserve">constitution et </w:t>
      </w:r>
      <w:r w:rsidR="00CE6EB2" w:rsidRPr="006F5ECD">
        <w:rPr>
          <w:rFonts w:cstheme="minorHAnsi"/>
        </w:rPr>
        <w:t xml:space="preserve">à la </w:t>
      </w:r>
      <w:r w:rsidRPr="006F5ECD">
        <w:rPr>
          <w:rFonts w:cstheme="minorHAnsi"/>
        </w:rPr>
        <w:t xml:space="preserve">soumission des </w:t>
      </w:r>
      <w:r w:rsidR="00FE5768" w:rsidRPr="006F5ECD">
        <w:rPr>
          <w:rFonts w:cstheme="minorHAnsi"/>
        </w:rPr>
        <w:t xml:space="preserve">dossiers de </w:t>
      </w:r>
      <w:r w:rsidRPr="006F5ECD">
        <w:rPr>
          <w:rFonts w:cstheme="minorHAnsi"/>
        </w:rPr>
        <w:t xml:space="preserve">candidature, y compris de l’annexe A (informations </w:t>
      </w:r>
      <w:r w:rsidR="00AF452D" w:rsidRPr="006F5ECD">
        <w:rPr>
          <w:rFonts w:cstheme="minorHAnsi"/>
        </w:rPr>
        <w:t>relatives aux</w:t>
      </w:r>
      <w:r w:rsidRPr="006F5ECD">
        <w:rPr>
          <w:rFonts w:cstheme="minorHAnsi"/>
        </w:rPr>
        <w:t xml:space="preserve"> partenaires d’exécution).</w:t>
      </w:r>
    </w:p>
    <w:p w14:paraId="5530DF1C" w14:textId="0F54611F" w:rsidR="0010606D" w:rsidRPr="006F5ECD" w:rsidRDefault="0010606D" w:rsidP="00E473BC">
      <w:pPr>
        <w:pStyle w:val="Paragraphedeliste"/>
        <w:numPr>
          <w:ilvl w:val="0"/>
          <w:numId w:val="9"/>
        </w:numPr>
        <w:spacing w:after="120" w:line="240" w:lineRule="auto"/>
        <w:contextualSpacing w:val="0"/>
        <w:jc w:val="both"/>
        <w:rPr>
          <w:rFonts w:cstheme="minorHAnsi"/>
        </w:rPr>
      </w:pPr>
      <w:r w:rsidRPr="006F5ECD">
        <w:rPr>
          <w:rFonts w:cstheme="minorHAnsi"/>
        </w:rPr>
        <w:t>Les candidatures doivent être soumises en personne ou envoyées par voie postale dans une enveloppe scellée</w:t>
      </w:r>
      <w:r w:rsidR="0034472D">
        <w:rPr>
          <w:rFonts w:cstheme="minorHAnsi"/>
        </w:rPr>
        <w:t xml:space="preserve"> en mentionnant</w:t>
      </w:r>
      <w:r w:rsidR="00023D66">
        <w:rPr>
          <w:rFonts w:cstheme="minorHAnsi"/>
        </w:rPr>
        <w:t xml:space="preserve"> </w:t>
      </w:r>
      <w:r w:rsidR="0079278F">
        <w:rPr>
          <w:rFonts w:cstheme="minorHAnsi"/>
        </w:rPr>
        <w:t xml:space="preserve">sur l’enveloppe </w:t>
      </w:r>
      <w:r w:rsidR="0079278F" w:rsidRPr="00892A91">
        <w:rPr>
          <w:rFonts w:cstheme="minorHAnsi"/>
          <w:color w:val="FF0000"/>
        </w:rPr>
        <w:t>&lt;&lt;</w:t>
      </w:r>
      <w:r w:rsidR="005103FE" w:rsidRPr="00892A91">
        <w:rPr>
          <w:rFonts w:eastAsia="Arial" w:cstheme="minorHAnsi"/>
          <w:b/>
          <w:bCs/>
          <w:color w:val="FF0000"/>
        </w:rPr>
        <w:t xml:space="preserve"> IP Management-02/2026-No.001</w:t>
      </w:r>
      <w:r w:rsidR="005103FE">
        <w:rPr>
          <w:rFonts w:eastAsia="Arial" w:cstheme="minorHAnsi"/>
          <w:b/>
          <w:bCs/>
          <w:color w:val="FF0000"/>
        </w:rPr>
        <w:t>&gt;&gt;</w:t>
      </w:r>
      <w:r w:rsidR="004B5B5A">
        <w:rPr>
          <w:rFonts w:cstheme="minorHAnsi"/>
        </w:rPr>
        <w:t xml:space="preserve"> </w:t>
      </w:r>
      <w:proofErr w:type="gramStart"/>
      <w:r w:rsidR="004B5B5A">
        <w:rPr>
          <w:rFonts w:cstheme="minorHAnsi"/>
        </w:rPr>
        <w:t xml:space="preserve">pour </w:t>
      </w:r>
      <w:r w:rsidRPr="006F5ECD">
        <w:rPr>
          <w:rFonts w:cstheme="minorHAnsi"/>
        </w:rPr>
        <w:t xml:space="preserve"> </w:t>
      </w:r>
      <w:r w:rsidR="00AF452D" w:rsidRPr="006F5ECD">
        <w:rPr>
          <w:rFonts w:cstheme="minorHAnsi"/>
        </w:rPr>
        <w:t>à</w:t>
      </w:r>
      <w:proofErr w:type="gramEnd"/>
      <w:r w:rsidR="00AF452D" w:rsidRPr="006F5ECD">
        <w:rPr>
          <w:rFonts w:cstheme="minorHAnsi"/>
        </w:rPr>
        <w:t xml:space="preserve"> l’attention du</w:t>
      </w:r>
      <w:r w:rsidRPr="006F5ECD">
        <w:rPr>
          <w:rFonts w:cstheme="minorHAnsi"/>
        </w:rPr>
        <w:t xml:space="preserve"> bureau de l’OIM à </w:t>
      </w:r>
      <w:r w:rsidR="00B243E3" w:rsidRPr="006F5ECD">
        <w:rPr>
          <w:rFonts w:cstheme="minorHAnsi"/>
          <w:b/>
          <w:bCs/>
          <w:color w:val="0070C0"/>
        </w:rPr>
        <w:t xml:space="preserve">Avenue Issa </w:t>
      </w:r>
      <w:proofErr w:type="spellStart"/>
      <w:r w:rsidR="00B243E3" w:rsidRPr="006F5ECD">
        <w:rPr>
          <w:rFonts w:cstheme="minorHAnsi"/>
          <w:b/>
          <w:bCs/>
          <w:color w:val="0070C0"/>
        </w:rPr>
        <w:t>Beri</w:t>
      </w:r>
      <w:proofErr w:type="spellEnd"/>
      <w:r w:rsidR="00B243E3" w:rsidRPr="006F5ECD">
        <w:rPr>
          <w:rFonts w:cstheme="minorHAnsi"/>
          <w:b/>
          <w:bCs/>
          <w:color w:val="0070C0"/>
        </w:rPr>
        <w:t xml:space="preserve">, Rue IB-42, Porte 125, Plateau, </w:t>
      </w:r>
      <w:proofErr w:type="spellStart"/>
      <w:r w:rsidR="00B243E3" w:rsidRPr="006F5ECD">
        <w:rPr>
          <w:rFonts w:cstheme="minorHAnsi"/>
          <w:b/>
          <w:bCs/>
          <w:color w:val="0070C0"/>
        </w:rPr>
        <w:t>Yantala</w:t>
      </w:r>
      <w:proofErr w:type="spellEnd"/>
      <w:r w:rsidR="00B243E3" w:rsidRPr="006F5ECD">
        <w:rPr>
          <w:rFonts w:cstheme="minorHAnsi"/>
          <w:b/>
          <w:bCs/>
          <w:color w:val="0070C0"/>
        </w:rPr>
        <w:t xml:space="preserve"> Haut</w:t>
      </w:r>
      <w:r w:rsidR="00B243E3" w:rsidRPr="006F5ECD">
        <w:rPr>
          <w:rFonts w:cstheme="minorHAnsi"/>
        </w:rPr>
        <w:t xml:space="preserve">, </w:t>
      </w:r>
      <w:r w:rsidR="00B243E3" w:rsidRPr="006F5ECD">
        <w:rPr>
          <w:rFonts w:cstheme="minorHAnsi"/>
          <w:b/>
          <w:bCs/>
          <w:color w:val="0070C0"/>
        </w:rPr>
        <w:t>le</w:t>
      </w:r>
      <w:r w:rsidR="00B243E3" w:rsidRPr="006F5ECD">
        <w:rPr>
          <w:rFonts w:cstheme="minorHAnsi"/>
        </w:rPr>
        <w:t xml:space="preserve"> </w:t>
      </w:r>
      <w:r w:rsidR="00345CA3">
        <w:rPr>
          <w:rFonts w:cstheme="minorHAnsi"/>
          <w:b/>
          <w:bCs/>
          <w:color w:val="0070C0"/>
        </w:rPr>
        <w:t>19</w:t>
      </w:r>
      <w:r w:rsidR="00B243E3" w:rsidRPr="006F5ECD">
        <w:rPr>
          <w:rFonts w:cstheme="minorHAnsi"/>
          <w:b/>
          <w:bCs/>
          <w:color w:val="0070C0"/>
        </w:rPr>
        <w:t xml:space="preserve"> </w:t>
      </w:r>
      <w:r w:rsidR="00AF7035">
        <w:rPr>
          <w:rFonts w:cstheme="minorHAnsi"/>
          <w:b/>
          <w:bCs/>
          <w:color w:val="0070C0"/>
        </w:rPr>
        <w:t>Mars</w:t>
      </w:r>
      <w:r w:rsidR="00B243E3" w:rsidRPr="006F5ECD">
        <w:rPr>
          <w:rFonts w:cstheme="minorHAnsi"/>
          <w:b/>
          <w:bCs/>
          <w:color w:val="0070C0"/>
        </w:rPr>
        <w:t xml:space="preserve"> 2026 à 17 heures 30 mn</w:t>
      </w:r>
      <w:r w:rsidR="00B243E3" w:rsidRPr="006F5ECD">
        <w:rPr>
          <w:rFonts w:cstheme="minorHAnsi"/>
        </w:rPr>
        <w:t xml:space="preserve"> </w:t>
      </w:r>
      <w:r w:rsidRPr="006F5ECD">
        <w:rPr>
          <w:rFonts w:cstheme="minorHAnsi"/>
        </w:rPr>
        <w:t>au plus tard</w:t>
      </w:r>
      <w:r w:rsidR="00B243E3" w:rsidRPr="006F5ECD">
        <w:rPr>
          <w:rFonts w:cstheme="minorHAnsi"/>
        </w:rPr>
        <w:t xml:space="preserve"> une fois soumis une fiche au niveau de la </w:t>
      </w:r>
      <w:r w:rsidR="00B243E3" w:rsidRPr="006F5ECD">
        <w:rPr>
          <w:rFonts w:cstheme="minorHAnsi"/>
          <w:color w:val="0070C0"/>
        </w:rPr>
        <w:t>guérite doit être remplie et signée par le soumissionnaire</w:t>
      </w:r>
      <w:r w:rsidRPr="006F5ECD">
        <w:rPr>
          <w:rFonts w:cstheme="minorHAnsi"/>
        </w:rPr>
        <w:t xml:space="preserve">. Les candidatures soumises après </w:t>
      </w:r>
      <w:r w:rsidR="00914406" w:rsidRPr="006F5ECD">
        <w:rPr>
          <w:rFonts w:cstheme="minorHAnsi"/>
        </w:rPr>
        <w:t>le délai fixé</w:t>
      </w:r>
      <w:r w:rsidRPr="006F5ECD">
        <w:rPr>
          <w:rFonts w:cstheme="minorHAnsi"/>
        </w:rPr>
        <w:t xml:space="preserve"> ne seront pas </w:t>
      </w:r>
      <w:r w:rsidR="00AF452D" w:rsidRPr="006F5ECD">
        <w:rPr>
          <w:rFonts w:cstheme="minorHAnsi"/>
        </w:rPr>
        <w:t>prises en compte</w:t>
      </w:r>
      <w:r w:rsidRPr="006F5ECD">
        <w:rPr>
          <w:rFonts w:cstheme="minorHAnsi"/>
        </w:rPr>
        <w:t>.</w:t>
      </w:r>
    </w:p>
    <w:p w14:paraId="5272E777" w14:textId="0D1959DD" w:rsidR="0010606D" w:rsidRPr="006F5ECD" w:rsidRDefault="004D3A2E" w:rsidP="00E473BC">
      <w:pPr>
        <w:pStyle w:val="Paragraphedeliste"/>
        <w:numPr>
          <w:ilvl w:val="0"/>
          <w:numId w:val="9"/>
        </w:numPr>
        <w:spacing w:after="120" w:line="240" w:lineRule="auto"/>
        <w:contextualSpacing w:val="0"/>
        <w:jc w:val="both"/>
        <w:rPr>
          <w:rFonts w:cstheme="minorHAnsi"/>
        </w:rPr>
      </w:pPr>
      <w:r w:rsidRPr="006F5ECD">
        <w:rPr>
          <w:rFonts w:cstheme="minorHAnsi"/>
        </w:rPr>
        <w:t>Une description détaillée de l</w:t>
      </w:r>
      <w:r w:rsidR="0010606D" w:rsidRPr="006F5ECD">
        <w:rPr>
          <w:rFonts w:cstheme="minorHAnsi"/>
        </w:rPr>
        <w:t xml:space="preserve">a manière dont </w:t>
      </w:r>
      <w:r w:rsidR="00B15E87" w:rsidRPr="006F5ECD">
        <w:rPr>
          <w:rFonts w:cstheme="minorHAnsi"/>
        </w:rPr>
        <w:t xml:space="preserve">les </w:t>
      </w:r>
      <w:r w:rsidR="0010606D" w:rsidRPr="006F5ECD">
        <w:rPr>
          <w:rFonts w:cstheme="minorHAnsi"/>
        </w:rPr>
        <w:t xml:space="preserve">compétences, </w:t>
      </w:r>
      <w:r w:rsidR="00B15E87" w:rsidRPr="006F5ECD">
        <w:rPr>
          <w:rFonts w:cstheme="minorHAnsi"/>
        </w:rPr>
        <w:t>l’</w:t>
      </w:r>
      <w:r w:rsidR="0010606D" w:rsidRPr="006F5ECD">
        <w:rPr>
          <w:rFonts w:cstheme="minorHAnsi"/>
        </w:rPr>
        <w:t xml:space="preserve">expérience, </w:t>
      </w:r>
      <w:r w:rsidR="00B15E87" w:rsidRPr="006F5ECD">
        <w:rPr>
          <w:rFonts w:cstheme="minorHAnsi"/>
        </w:rPr>
        <w:t xml:space="preserve">les </w:t>
      </w:r>
      <w:r w:rsidR="0010606D" w:rsidRPr="006F5ECD">
        <w:rPr>
          <w:rFonts w:cstheme="minorHAnsi"/>
        </w:rPr>
        <w:t xml:space="preserve">connaissances et </w:t>
      </w:r>
      <w:r w:rsidR="00B15E87" w:rsidRPr="006F5ECD">
        <w:rPr>
          <w:rFonts w:cstheme="minorHAnsi"/>
        </w:rPr>
        <w:t>l’</w:t>
      </w:r>
      <w:r w:rsidR="0010606D" w:rsidRPr="006F5ECD">
        <w:rPr>
          <w:rFonts w:cstheme="minorHAnsi"/>
        </w:rPr>
        <w:t xml:space="preserve">expertise </w:t>
      </w:r>
      <w:r w:rsidR="00B15E87" w:rsidRPr="006F5ECD">
        <w:rPr>
          <w:rFonts w:cstheme="minorHAnsi"/>
        </w:rPr>
        <w:t xml:space="preserve">des partenaires d’exécution </w:t>
      </w:r>
      <w:r w:rsidRPr="006F5ECD">
        <w:rPr>
          <w:rFonts w:cstheme="minorHAnsi"/>
        </w:rPr>
        <w:t>répond</w:t>
      </w:r>
      <w:r w:rsidR="00A201DC" w:rsidRPr="006F5ECD">
        <w:rPr>
          <w:rFonts w:cstheme="minorHAnsi"/>
        </w:rPr>
        <w:t>ent</w:t>
      </w:r>
      <w:r w:rsidRPr="006F5ECD">
        <w:rPr>
          <w:rFonts w:cstheme="minorHAnsi"/>
        </w:rPr>
        <w:t xml:space="preserve"> aux exigences </w:t>
      </w:r>
      <w:r w:rsidR="0010606D" w:rsidRPr="006F5ECD">
        <w:rPr>
          <w:rFonts w:cstheme="minorHAnsi"/>
        </w:rPr>
        <w:t>énoncées dans l’appel à manifestation d’intérêt publié par l’OIM</w:t>
      </w:r>
      <w:r w:rsidRPr="006F5ECD">
        <w:rPr>
          <w:rFonts w:cstheme="minorHAnsi"/>
        </w:rPr>
        <w:t xml:space="preserve"> devra être fournie</w:t>
      </w:r>
      <w:r w:rsidR="0010606D" w:rsidRPr="006F5ECD">
        <w:rPr>
          <w:rFonts w:cstheme="minorHAnsi"/>
        </w:rPr>
        <w:t>.</w:t>
      </w:r>
    </w:p>
    <w:p w14:paraId="6F8C5834" w14:textId="4FE3A07C" w:rsidR="0010606D" w:rsidRPr="006F5ECD" w:rsidRDefault="0010606D" w:rsidP="00E473BC">
      <w:pPr>
        <w:pStyle w:val="Paragraphedeliste"/>
        <w:numPr>
          <w:ilvl w:val="0"/>
          <w:numId w:val="9"/>
        </w:numPr>
        <w:spacing w:after="120" w:line="240" w:lineRule="auto"/>
        <w:jc w:val="both"/>
        <w:rPr>
          <w:rFonts w:cstheme="minorHAnsi"/>
        </w:rPr>
      </w:pPr>
      <w:r w:rsidRPr="006F5ECD">
        <w:rPr>
          <w:rFonts w:cstheme="minorHAnsi"/>
        </w:rPr>
        <w:t>Les candidats doivent soumettre les originaux ainsi qu</w:t>
      </w:r>
      <w:r w:rsidR="00AF452D" w:rsidRPr="006F5ECD">
        <w:rPr>
          <w:rFonts w:cstheme="minorHAnsi"/>
        </w:rPr>
        <w:t>’une</w:t>
      </w:r>
      <w:r w:rsidRPr="006F5ECD">
        <w:rPr>
          <w:rFonts w:cstheme="minorHAnsi"/>
        </w:rPr>
        <w:t xml:space="preserve"> copie des documents </w:t>
      </w:r>
      <w:r w:rsidR="008559D5" w:rsidRPr="006F5ECD">
        <w:rPr>
          <w:rFonts w:cstheme="minorHAnsi"/>
        </w:rPr>
        <w:t>du dossier de candidature</w:t>
      </w:r>
      <w:r w:rsidRPr="006F5ECD">
        <w:rPr>
          <w:rFonts w:cstheme="minorHAnsi"/>
        </w:rPr>
        <w:t>, en précisant sur chaque enveloppe «</w:t>
      </w:r>
      <w:r w:rsidR="00BA0143" w:rsidRPr="006F5ECD">
        <w:rPr>
          <w:rFonts w:cstheme="minorHAnsi"/>
        </w:rPr>
        <w:t> </w:t>
      </w:r>
      <w:r w:rsidRPr="006F5ECD">
        <w:rPr>
          <w:rFonts w:cstheme="minorHAnsi"/>
        </w:rPr>
        <w:t>original</w:t>
      </w:r>
      <w:r w:rsidR="00BA0143" w:rsidRPr="006F5ECD">
        <w:rPr>
          <w:rFonts w:cstheme="minorHAnsi"/>
        </w:rPr>
        <w:t> </w:t>
      </w:r>
      <w:r w:rsidRPr="006F5ECD">
        <w:rPr>
          <w:rFonts w:cstheme="minorHAnsi"/>
        </w:rPr>
        <w:t>» et «</w:t>
      </w:r>
      <w:r w:rsidR="00BA0143" w:rsidRPr="006F5ECD">
        <w:rPr>
          <w:rFonts w:cstheme="minorHAnsi"/>
        </w:rPr>
        <w:t> </w:t>
      </w:r>
      <w:r w:rsidRPr="006F5ECD">
        <w:rPr>
          <w:rFonts w:cstheme="minorHAnsi"/>
        </w:rPr>
        <w:t>copie</w:t>
      </w:r>
      <w:r w:rsidR="00BA0143" w:rsidRPr="006F5ECD">
        <w:rPr>
          <w:rFonts w:cstheme="minorHAnsi"/>
        </w:rPr>
        <w:t> </w:t>
      </w:r>
      <w:r w:rsidRPr="006F5ECD">
        <w:rPr>
          <w:rFonts w:cstheme="minorHAnsi"/>
        </w:rPr>
        <w:t xml:space="preserve">». En cas de </w:t>
      </w:r>
      <w:r w:rsidR="004A7B9E" w:rsidRPr="006F5ECD">
        <w:rPr>
          <w:rFonts w:cstheme="minorHAnsi"/>
        </w:rPr>
        <w:t xml:space="preserve">divergence </w:t>
      </w:r>
      <w:r w:rsidRPr="006F5ECD">
        <w:rPr>
          <w:rFonts w:cstheme="minorHAnsi"/>
        </w:rPr>
        <w:t xml:space="preserve">entre </w:t>
      </w:r>
      <w:r w:rsidR="004A7B9E" w:rsidRPr="006F5ECD">
        <w:rPr>
          <w:rFonts w:cstheme="minorHAnsi"/>
        </w:rPr>
        <w:t>l’original et la copie, ce premier prévaut</w:t>
      </w:r>
      <w:r w:rsidRPr="006F5ECD">
        <w:rPr>
          <w:rFonts w:cstheme="minorHAnsi"/>
        </w:rPr>
        <w:t xml:space="preserve">. Les deux enveloppes susmentionnées doivent être placées dans une seule </w:t>
      </w:r>
      <w:r w:rsidR="00F94C96" w:rsidRPr="006F5ECD">
        <w:rPr>
          <w:rFonts w:cstheme="minorHAnsi"/>
        </w:rPr>
        <w:t xml:space="preserve">et </w:t>
      </w:r>
      <w:r w:rsidRPr="006F5ECD">
        <w:rPr>
          <w:rFonts w:cstheme="minorHAnsi"/>
        </w:rPr>
        <w:t xml:space="preserve">même enveloppe scellée. Sur cette dernière, il convient </w:t>
      </w:r>
      <w:r w:rsidR="00953BFC" w:rsidRPr="006F5ECD">
        <w:rPr>
          <w:rFonts w:cstheme="minorHAnsi"/>
        </w:rPr>
        <w:t>d’indiquer</w:t>
      </w:r>
      <w:r w:rsidRPr="006F5ECD">
        <w:rPr>
          <w:rFonts w:cstheme="minorHAnsi"/>
        </w:rPr>
        <w:t xml:space="preserve"> l’adresse </w:t>
      </w:r>
      <w:r w:rsidR="00847AF8" w:rsidRPr="006F5ECD">
        <w:rPr>
          <w:rFonts w:cstheme="minorHAnsi"/>
        </w:rPr>
        <w:t>d’envoi de</w:t>
      </w:r>
      <w:r w:rsidR="00953BFC" w:rsidRPr="006F5ECD">
        <w:rPr>
          <w:rFonts w:cstheme="minorHAnsi"/>
        </w:rPr>
        <w:t xml:space="preserve"> la soumission</w:t>
      </w:r>
      <w:r w:rsidRPr="006F5ECD">
        <w:rPr>
          <w:rFonts w:cstheme="minorHAnsi"/>
        </w:rPr>
        <w:t xml:space="preserve">, le numéro de référence et l’intitulé du projet, </w:t>
      </w:r>
      <w:r w:rsidR="00953BFC" w:rsidRPr="006F5ECD">
        <w:rPr>
          <w:rFonts w:cstheme="minorHAnsi"/>
        </w:rPr>
        <w:t xml:space="preserve">ainsi que </w:t>
      </w:r>
      <w:r w:rsidRPr="006F5ECD">
        <w:rPr>
          <w:rFonts w:cstheme="minorHAnsi"/>
        </w:rPr>
        <w:t>le nom du partenaire d’exécution.</w:t>
      </w:r>
    </w:p>
    <w:p w14:paraId="624AFD11" w14:textId="2E180A06" w:rsidR="0010606D" w:rsidRPr="006F5ECD" w:rsidRDefault="0010606D" w:rsidP="00E473BC">
      <w:pPr>
        <w:pStyle w:val="Paragraphedeliste"/>
        <w:numPr>
          <w:ilvl w:val="0"/>
          <w:numId w:val="9"/>
        </w:numPr>
        <w:spacing w:after="120" w:line="240" w:lineRule="auto"/>
        <w:contextualSpacing w:val="0"/>
        <w:jc w:val="both"/>
        <w:rPr>
          <w:rFonts w:cstheme="minorHAnsi"/>
        </w:rPr>
      </w:pPr>
      <w:r w:rsidRPr="006F5ECD">
        <w:rPr>
          <w:rFonts w:cstheme="minorHAnsi"/>
        </w:rPr>
        <w:t xml:space="preserve">Les candidatures doivent être soumises en anglais et au format demandé par l’OIM dans l’appel à manifestation d’intérêt. Il est impératif de fournir toutes les informations demandées, en répondant de manière claire et concise à tous les </w:t>
      </w:r>
      <w:r w:rsidR="00F80B59" w:rsidRPr="006F5ECD">
        <w:rPr>
          <w:rFonts w:cstheme="minorHAnsi"/>
        </w:rPr>
        <w:t>points</w:t>
      </w:r>
      <w:r w:rsidR="00AA4ACC" w:rsidRPr="006F5ECD">
        <w:rPr>
          <w:rFonts w:cstheme="minorHAnsi"/>
        </w:rPr>
        <w:t xml:space="preserve"> énoncés dans l’appel</w:t>
      </w:r>
      <w:r w:rsidRPr="006F5ECD">
        <w:rPr>
          <w:rFonts w:cstheme="minorHAnsi"/>
        </w:rPr>
        <w:t xml:space="preserve">. Toute candidature qui ne répond pas pleinement à l’ensemble de ces critères </w:t>
      </w:r>
      <w:r w:rsidR="00AA4ACC" w:rsidRPr="006F5ECD">
        <w:rPr>
          <w:rFonts w:cstheme="minorHAnsi"/>
        </w:rPr>
        <w:t xml:space="preserve">pourra être </w:t>
      </w:r>
      <w:r w:rsidRPr="006F5ECD">
        <w:rPr>
          <w:rFonts w:cstheme="minorHAnsi"/>
        </w:rPr>
        <w:t>rejetée.</w:t>
      </w:r>
    </w:p>
    <w:p w14:paraId="54ADEAE6" w14:textId="77777777" w:rsidR="00EA744A" w:rsidRPr="006F5ECD" w:rsidRDefault="00EA744A" w:rsidP="00EA744A">
      <w:pPr>
        <w:spacing w:after="120" w:line="240" w:lineRule="auto"/>
        <w:jc w:val="both"/>
        <w:rPr>
          <w:rFonts w:cstheme="minorHAnsi"/>
        </w:rPr>
      </w:pPr>
    </w:p>
    <w:p w14:paraId="00470237" w14:textId="77777777" w:rsidR="00EA744A" w:rsidRPr="006F5ECD" w:rsidRDefault="00EA744A" w:rsidP="00EA744A">
      <w:pPr>
        <w:spacing w:after="120" w:line="240" w:lineRule="auto"/>
        <w:jc w:val="both"/>
        <w:rPr>
          <w:rFonts w:cstheme="minorHAnsi"/>
        </w:rPr>
      </w:pPr>
    </w:p>
    <w:p w14:paraId="30ED8443" w14:textId="77777777" w:rsidR="00EA744A" w:rsidRPr="006F5ECD" w:rsidRDefault="00EA744A" w:rsidP="00EA744A">
      <w:pPr>
        <w:spacing w:after="120" w:line="240" w:lineRule="auto"/>
        <w:jc w:val="both"/>
        <w:rPr>
          <w:rFonts w:cstheme="minorHAnsi"/>
        </w:rPr>
      </w:pPr>
    </w:p>
    <w:p w14:paraId="37EC0961" w14:textId="77777777" w:rsidR="00EA744A" w:rsidRPr="006F5ECD" w:rsidRDefault="00EA744A" w:rsidP="005404B5">
      <w:pPr>
        <w:spacing w:after="120" w:line="240" w:lineRule="auto"/>
        <w:jc w:val="both"/>
        <w:rPr>
          <w:rFonts w:cstheme="minorHAnsi"/>
        </w:rPr>
      </w:pPr>
    </w:p>
    <w:p w14:paraId="086FBBBA" w14:textId="202A59A5" w:rsidR="0010606D" w:rsidRPr="006F5ECD" w:rsidRDefault="0010606D" w:rsidP="00E473BC">
      <w:pPr>
        <w:pStyle w:val="Paragraphedeliste"/>
        <w:numPr>
          <w:ilvl w:val="0"/>
          <w:numId w:val="9"/>
        </w:numPr>
        <w:spacing w:after="120" w:line="240" w:lineRule="auto"/>
        <w:contextualSpacing w:val="0"/>
        <w:jc w:val="both"/>
        <w:rPr>
          <w:rFonts w:cstheme="minorHAnsi"/>
        </w:rPr>
      </w:pPr>
      <w:r w:rsidRPr="006F5ECD">
        <w:rPr>
          <w:rFonts w:cstheme="minorHAnsi"/>
        </w:rPr>
        <w:t>Le dossier de candidature doit contenir les documents suivants</w:t>
      </w:r>
      <w:r w:rsidR="00BA0143" w:rsidRPr="006F5ECD">
        <w:rPr>
          <w:rFonts w:cstheme="minorHAnsi"/>
        </w:rPr>
        <w:t> </w:t>
      </w:r>
      <w:r w:rsidRPr="006F5ECD">
        <w:rPr>
          <w:rFonts w:cstheme="minorHAnsi"/>
        </w:rPr>
        <w:t>:</w:t>
      </w:r>
    </w:p>
    <w:p w14:paraId="66288374" w14:textId="04D5AF76" w:rsidR="00B243E3" w:rsidRPr="006F5ECD" w:rsidRDefault="00B243E3" w:rsidP="00E473BC">
      <w:pPr>
        <w:pStyle w:val="Paragraphedeliste"/>
        <w:numPr>
          <w:ilvl w:val="1"/>
          <w:numId w:val="9"/>
        </w:numPr>
        <w:spacing w:after="120" w:line="240" w:lineRule="auto"/>
        <w:contextualSpacing w:val="0"/>
        <w:jc w:val="both"/>
        <w:rPr>
          <w:rFonts w:cstheme="minorHAnsi"/>
          <w:b/>
          <w:bCs/>
          <w:color w:val="FF0000"/>
        </w:rPr>
      </w:pPr>
      <w:r w:rsidRPr="006F5ECD">
        <w:rPr>
          <w:rFonts w:cstheme="minorHAnsi"/>
          <w:b/>
          <w:bCs/>
        </w:rPr>
        <w:t>Une lettre d’accompagnement </w:t>
      </w:r>
    </w:p>
    <w:p w14:paraId="31B8527C" w14:textId="2D0AF278" w:rsidR="00FD34F7" w:rsidRPr="006F5ECD" w:rsidRDefault="00FD34F7" w:rsidP="00E473BC">
      <w:pPr>
        <w:pStyle w:val="Paragraphedeliste"/>
        <w:numPr>
          <w:ilvl w:val="1"/>
          <w:numId w:val="9"/>
        </w:numPr>
        <w:spacing w:after="120" w:line="240" w:lineRule="auto"/>
        <w:contextualSpacing w:val="0"/>
        <w:jc w:val="both"/>
        <w:rPr>
          <w:rFonts w:cstheme="minorHAnsi"/>
          <w:b/>
          <w:bCs/>
          <w:color w:val="FF0000"/>
        </w:rPr>
      </w:pPr>
      <w:r w:rsidRPr="006F5ECD">
        <w:rPr>
          <w:rFonts w:cstheme="minorHAnsi"/>
          <w:b/>
          <w:bCs/>
        </w:rPr>
        <w:t>Avoir une autorisation d’exercer au Niger et être en règle vis-à-vis de l’Etat </w:t>
      </w:r>
    </w:p>
    <w:p w14:paraId="322F7F70" w14:textId="717C97FD" w:rsidR="00B243E3" w:rsidRPr="006F5ECD" w:rsidRDefault="00B243E3" w:rsidP="00E473BC">
      <w:pPr>
        <w:pStyle w:val="Paragraphedeliste"/>
        <w:numPr>
          <w:ilvl w:val="1"/>
          <w:numId w:val="9"/>
        </w:numPr>
        <w:spacing w:after="120" w:line="240" w:lineRule="auto"/>
        <w:contextualSpacing w:val="0"/>
        <w:jc w:val="both"/>
        <w:rPr>
          <w:rFonts w:cstheme="minorHAnsi"/>
          <w:b/>
          <w:bCs/>
          <w:sz w:val="24"/>
          <w:szCs w:val="24"/>
        </w:rPr>
      </w:pPr>
      <w:r w:rsidRPr="006F5ECD">
        <w:rPr>
          <w:rFonts w:cstheme="minorHAnsi"/>
          <w:b/>
          <w:bCs/>
        </w:rPr>
        <w:t xml:space="preserve">Au moins </w:t>
      </w:r>
      <w:r w:rsidR="2F57922B" w:rsidRPr="006F5ECD">
        <w:rPr>
          <w:rFonts w:cstheme="minorHAnsi"/>
          <w:b/>
          <w:bCs/>
        </w:rPr>
        <w:t>5</w:t>
      </w:r>
      <w:r w:rsidRPr="006F5ECD">
        <w:rPr>
          <w:rFonts w:cstheme="minorHAnsi"/>
          <w:b/>
          <w:bCs/>
        </w:rPr>
        <w:t xml:space="preserve"> ans d’expérience d</w:t>
      </w:r>
      <w:r w:rsidR="00FD34F7" w:rsidRPr="006F5ECD">
        <w:rPr>
          <w:rFonts w:cstheme="minorHAnsi"/>
          <w:b/>
          <w:bCs/>
        </w:rPr>
        <w:t>ans</w:t>
      </w:r>
      <w:r w:rsidRPr="006F5ECD">
        <w:rPr>
          <w:rFonts w:cstheme="minorHAnsi"/>
          <w:b/>
          <w:bCs/>
        </w:rPr>
        <w:t xml:space="preserve"> </w:t>
      </w:r>
      <w:r w:rsidRPr="006F5ECD">
        <w:rPr>
          <w:rFonts w:eastAsia="Arial" w:cstheme="minorHAnsi"/>
          <w:b/>
          <w:bCs/>
        </w:rPr>
        <w:t>distribution des Kits OIM (Abris, Protection</w:t>
      </w:r>
      <w:r w:rsidR="00FD3DAF" w:rsidRPr="006F5ECD">
        <w:rPr>
          <w:rFonts w:eastAsia="Arial" w:cstheme="minorHAnsi"/>
          <w:b/>
          <w:bCs/>
        </w:rPr>
        <w:t xml:space="preserve"> ; Biens</w:t>
      </w:r>
      <w:r w:rsidRPr="006F5ECD">
        <w:rPr>
          <w:rFonts w:eastAsia="Arial" w:cstheme="minorHAnsi"/>
          <w:b/>
          <w:bCs/>
        </w:rPr>
        <w:t xml:space="preserve"> non alimentaires)</w:t>
      </w:r>
      <w:r w:rsidRPr="006F5ECD">
        <w:rPr>
          <w:rFonts w:cstheme="minorHAnsi"/>
          <w:b/>
          <w:bCs/>
          <w:sz w:val="24"/>
          <w:szCs w:val="24"/>
        </w:rPr>
        <w:t xml:space="preserve"> ; </w:t>
      </w:r>
    </w:p>
    <w:p w14:paraId="1A187144" w14:textId="1D56A5B4" w:rsidR="00FD3DAF" w:rsidRPr="006F5ECD" w:rsidRDefault="00FD3DAF" w:rsidP="00E473BC">
      <w:pPr>
        <w:pStyle w:val="Paragraphedeliste"/>
        <w:numPr>
          <w:ilvl w:val="1"/>
          <w:numId w:val="9"/>
        </w:numPr>
        <w:spacing w:after="120" w:line="240" w:lineRule="auto"/>
        <w:contextualSpacing w:val="0"/>
        <w:jc w:val="both"/>
        <w:rPr>
          <w:rFonts w:cstheme="minorHAnsi"/>
          <w:b/>
          <w:bCs/>
        </w:rPr>
      </w:pPr>
      <w:r w:rsidRPr="006F5ECD">
        <w:rPr>
          <w:rFonts w:cstheme="minorHAnsi"/>
          <w:b/>
          <w:bCs/>
        </w:rPr>
        <w:t xml:space="preserve">Expérience confirmée avec les agences (OIM, UNICEF, HCR…) de nations unies et d’autres organismes internationaux dans les domaines </w:t>
      </w:r>
      <w:proofErr w:type="gramStart"/>
      <w:r w:rsidRPr="006F5ECD">
        <w:rPr>
          <w:rFonts w:cstheme="minorHAnsi"/>
          <w:b/>
          <w:bCs/>
        </w:rPr>
        <w:t>concernés .</w:t>
      </w:r>
      <w:proofErr w:type="gramEnd"/>
      <w:r w:rsidRPr="006F5ECD">
        <w:rPr>
          <w:rFonts w:cstheme="minorHAnsi"/>
          <w:b/>
          <w:bCs/>
        </w:rPr>
        <w:t xml:space="preserve"> </w:t>
      </w:r>
    </w:p>
    <w:p w14:paraId="6338B424" w14:textId="51BB50D2" w:rsidR="00B243E3" w:rsidRPr="006F5ECD" w:rsidRDefault="00B243E3" w:rsidP="00E473BC">
      <w:pPr>
        <w:pStyle w:val="Paragraphedeliste"/>
        <w:numPr>
          <w:ilvl w:val="1"/>
          <w:numId w:val="9"/>
        </w:numPr>
        <w:spacing w:after="120" w:line="240" w:lineRule="auto"/>
        <w:contextualSpacing w:val="0"/>
        <w:jc w:val="both"/>
        <w:rPr>
          <w:rFonts w:cstheme="minorHAnsi"/>
          <w:b/>
          <w:bCs/>
        </w:rPr>
      </w:pPr>
      <w:r w:rsidRPr="006F5ECD">
        <w:rPr>
          <w:rFonts w:cstheme="minorHAnsi"/>
          <w:b/>
          <w:bCs/>
        </w:rPr>
        <w:t>L’organigramme du personnel (signé et cacheté)</w:t>
      </w:r>
    </w:p>
    <w:p w14:paraId="1163BBB9" w14:textId="221DD4BC" w:rsidR="00B243E3" w:rsidRPr="006F5ECD" w:rsidRDefault="00B243E3" w:rsidP="00E473BC">
      <w:pPr>
        <w:pStyle w:val="Paragraphedeliste"/>
        <w:numPr>
          <w:ilvl w:val="1"/>
          <w:numId w:val="9"/>
        </w:numPr>
        <w:spacing w:after="120" w:line="240" w:lineRule="auto"/>
        <w:contextualSpacing w:val="0"/>
        <w:jc w:val="both"/>
        <w:rPr>
          <w:rFonts w:cstheme="minorHAnsi"/>
          <w:b/>
          <w:bCs/>
          <w:color w:val="FF0000"/>
        </w:rPr>
      </w:pPr>
      <w:proofErr w:type="spellStart"/>
      <w:r w:rsidRPr="006F5ECD">
        <w:rPr>
          <w:rFonts w:cstheme="minorHAnsi"/>
          <w:b/>
          <w:bCs/>
        </w:rPr>
        <w:t>CVs</w:t>
      </w:r>
      <w:proofErr w:type="spellEnd"/>
      <w:r w:rsidRPr="006F5ECD">
        <w:rPr>
          <w:rFonts w:cstheme="minorHAnsi"/>
          <w:b/>
          <w:bCs/>
        </w:rPr>
        <w:t xml:space="preserve"> et copies de diplômes des personnes à qui ser</w:t>
      </w:r>
      <w:r w:rsidR="00FD34F7" w:rsidRPr="006F5ECD">
        <w:rPr>
          <w:rFonts w:cstheme="minorHAnsi"/>
          <w:b/>
          <w:bCs/>
        </w:rPr>
        <w:t>ont</w:t>
      </w:r>
      <w:r w:rsidRPr="006F5ECD">
        <w:rPr>
          <w:rFonts w:cstheme="minorHAnsi"/>
          <w:b/>
          <w:bCs/>
        </w:rPr>
        <w:t xml:space="preserve"> confiée</w:t>
      </w:r>
      <w:r w:rsidR="00FD34F7" w:rsidRPr="006F5ECD">
        <w:rPr>
          <w:rFonts w:cstheme="minorHAnsi"/>
          <w:b/>
          <w:bCs/>
        </w:rPr>
        <w:t>s</w:t>
      </w:r>
      <w:r w:rsidRPr="006F5ECD">
        <w:rPr>
          <w:rFonts w:cstheme="minorHAnsi"/>
          <w:b/>
          <w:bCs/>
        </w:rPr>
        <w:t xml:space="preserve"> la mise en œuvre de la </w:t>
      </w:r>
      <w:r w:rsidRPr="006F5ECD">
        <w:rPr>
          <w:rFonts w:eastAsia="Arial" w:cstheme="minorHAnsi"/>
          <w:b/>
          <w:bCs/>
        </w:rPr>
        <w:t>distribution des Kits OIM (Abris, Protection Biens non alimentaires)</w:t>
      </w:r>
      <w:r w:rsidRPr="006F5ECD">
        <w:rPr>
          <w:rFonts w:cstheme="minorHAnsi"/>
          <w:b/>
          <w:bCs/>
          <w:sz w:val="24"/>
          <w:szCs w:val="24"/>
        </w:rPr>
        <w:t xml:space="preserve"> (</w:t>
      </w:r>
      <w:r w:rsidRPr="006F5ECD">
        <w:rPr>
          <w:rFonts w:cstheme="minorHAnsi"/>
        </w:rPr>
        <w:t>chef de projet, coordinateurs, experts techniques</w:t>
      </w:r>
      <w:r w:rsidR="00FD3DAF" w:rsidRPr="006F5ECD">
        <w:rPr>
          <w:rFonts w:cstheme="minorHAnsi"/>
        </w:rPr>
        <w:t xml:space="preserve"> (WASH,</w:t>
      </w:r>
      <w:r w:rsidR="00FD3DAF" w:rsidRPr="006F5ECD">
        <w:rPr>
          <w:rFonts w:cstheme="minorHAnsi"/>
          <w:color w:val="000000"/>
          <w:bdr w:val="none" w:sz="0" w:space="0" w:color="auto" w:frame="1"/>
        </w:rPr>
        <w:t xml:space="preserve"> </w:t>
      </w:r>
      <w:r w:rsidR="00FD3DAF" w:rsidRPr="006F5ECD">
        <w:rPr>
          <w:rFonts w:cstheme="minorHAnsi"/>
        </w:rPr>
        <w:t>abris,)</w:t>
      </w:r>
      <w:r w:rsidRPr="006F5ECD">
        <w:rPr>
          <w:rFonts w:cstheme="minorHAnsi"/>
        </w:rPr>
        <w:t xml:space="preserve">, personnel administratif et </w:t>
      </w:r>
      <w:r w:rsidR="00FD3DAF" w:rsidRPr="006F5ECD">
        <w:rPr>
          <w:rFonts w:cstheme="minorHAnsi"/>
        </w:rPr>
        <w:t>financier, ingénieurs</w:t>
      </w:r>
      <w:r w:rsidRPr="006F5ECD">
        <w:rPr>
          <w:rFonts w:cstheme="minorHAnsi"/>
        </w:rPr>
        <w:t>)</w:t>
      </w:r>
      <w:r w:rsidRPr="006F5ECD">
        <w:rPr>
          <w:rFonts w:cstheme="minorHAnsi"/>
          <w:b/>
          <w:bCs/>
        </w:rPr>
        <w:t> :</w:t>
      </w:r>
    </w:p>
    <w:p w14:paraId="3A25583D" w14:textId="6E716635" w:rsidR="00B243E3" w:rsidRPr="006F5ECD" w:rsidRDefault="00B243E3" w:rsidP="00E473BC">
      <w:pPr>
        <w:pStyle w:val="Paragraphedeliste"/>
        <w:numPr>
          <w:ilvl w:val="1"/>
          <w:numId w:val="9"/>
        </w:numPr>
        <w:spacing w:after="120" w:line="240" w:lineRule="auto"/>
        <w:contextualSpacing w:val="0"/>
        <w:jc w:val="both"/>
        <w:rPr>
          <w:rFonts w:cstheme="minorHAnsi"/>
          <w:b/>
          <w:bCs/>
          <w:color w:val="FF0000"/>
        </w:rPr>
      </w:pPr>
      <w:r w:rsidRPr="006F5ECD">
        <w:rPr>
          <w:rFonts w:cstheme="minorHAnsi"/>
          <w:b/>
          <w:bCs/>
        </w:rPr>
        <w:t>Le formulaire de Déclaration de conformité renseigné, signé et cacheté (</w:t>
      </w:r>
      <w:r w:rsidRPr="006F5ECD">
        <w:rPr>
          <w:rFonts w:cstheme="minorHAnsi"/>
          <w:color w:val="000000" w:themeColor="text1"/>
          <w:sz w:val="20"/>
          <w:szCs w:val="20"/>
        </w:rPr>
        <w:t xml:space="preserve">ANNEXE G) ; </w:t>
      </w:r>
    </w:p>
    <w:p w14:paraId="45B6E032" w14:textId="58FA16A5" w:rsidR="00B243E3" w:rsidRPr="006F5ECD" w:rsidRDefault="00B243E3" w:rsidP="00E473BC">
      <w:pPr>
        <w:pStyle w:val="Paragraphedeliste"/>
        <w:numPr>
          <w:ilvl w:val="1"/>
          <w:numId w:val="9"/>
        </w:numPr>
        <w:spacing w:after="120" w:line="240" w:lineRule="auto"/>
        <w:contextualSpacing w:val="0"/>
        <w:jc w:val="both"/>
        <w:rPr>
          <w:rFonts w:cstheme="minorHAnsi"/>
          <w:b/>
          <w:bCs/>
          <w:color w:val="FF0000"/>
        </w:rPr>
      </w:pPr>
      <w:r w:rsidRPr="006F5ECD">
        <w:rPr>
          <w:rFonts w:cstheme="minorHAnsi"/>
          <w:b/>
          <w:bCs/>
        </w:rPr>
        <w:t>Le NIF, RCCM, Arrêtée ministériel ;</w:t>
      </w:r>
      <w:r w:rsidRPr="006F5ECD">
        <w:rPr>
          <w:rFonts w:cstheme="minorHAnsi"/>
          <w:b/>
          <w:bCs/>
          <w:color w:val="FF0000"/>
        </w:rPr>
        <w:t xml:space="preserve"> </w:t>
      </w:r>
    </w:p>
    <w:p w14:paraId="13C3B54F" w14:textId="10C89807" w:rsidR="00B243E3" w:rsidRPr="006F5ECD" w:rsidRDefault="00B243E3" w:rsidP="00E473BC">
      <w:pPr>
        <w:pStyle w:val="Paragraphedeliste"/>
        <w:numPr>
          <w:ilvl w:val="1"/>
          <w:numId w:val="9"/>
        </w:numPr>
        <w:spacing w:after="120" w:line="240" w:lineRule="auto"/>
        <w:contextualSpacing w:val="0"/>
        <w:jc w:val="both"/>
        <w:rPr>
          <w:rFonts w:cstheme="minorHAnsi"/>
          <w:b/>
          <w:bCs/>
          <w:color w:val="FF0000"/>
        </w:rPr>
      </w:pPr>
      <w:r w:rsidRPr="006F5ECD">
        <w:rPr>
          <w:rFonts w:cstheme="minorHAnsi"/>
          <w:b/>
          <w:bCs/>
        </w:rPr>
        <w:t>Les règlements intérieurs de la structure </w:t>
      </w:r>
    </w:p>
    <w:p w14:paraId="560F54B1" w14:textId="77777777" w:rsidR="00B243E3" w:rsidRPr="006F5ECD" w:rsidRDefault="00B243E3" w:rsidP="00E473BC">
      <w:pPr>
        <w:pStyle w:val="Paragraphedeliste"/>
        <w:numPr>
          <w:ilvl w:val="1"/>
          <w:numId w:val="9"/>
        </w:numPr>
        <w:spacing w:after="120" w:line="240" w:lineRule="auto"/>
        <w:contextualSpacing w:val="0"/>
        <w:jc w:val="both"/>
        <w:rPr>
          <w:rFonts w:cstheme="minorHAnsi"/>
          <w:b/>
          <w:bCs/>
        </w:rPr>
      </w:pPr>
      <w:r w:rsidRPr="006F5ECD">
        <w:rPr>
          <w:rFonts w:cstheme="minorHAnsi"/>
          <w:b/>
          <w:bCs/>
        </w:rPr>
        <w:t>Le formulaire de protection des données signés et cacheté </w:t>
      </w:r>
    </w:p>
    <w:p w14:paraId="2530DE99" w14:textId="576E66AA" w:rsidR="00B243E3" w:rsidRPr="006F5ECD" w:rsidRDefault="00B243E3" w:rsidP="00E473BC">
      <w:pPr>
        <w:pStyle w:val="Paragraphedeliste"/>
        <w:numPr>
          <w:ilvl w:val="1"/>
          <w:numId w:val="9"/>
        </w:numPr>
        <w:rPr>
          <w:rFonts w:cstheme="minorHAnsi"/>
          <w:b/>
          <w:bCs/>
          <w:color w:val="FF0000"/>
        </w:rPr>
      </w:pPr>
      <w:bookmarkStart w:id="0" w:name="_Hlk178327966"/>
      <w:r w:rsidRPr="006F5ECD">
        <w:rPr>
          <w:rFonts w:cstheme="minorHAnsi"/>
          <w:b/>
          <w:bCs/>
        </w:rPr>
        <w:t>Références</w:t>
      </w:r>
      <w:bookmarkEnd w:id="0"/>
      <w:r w:rsidRPr="006F5ECD">
        <w:rPr>
          <w:rFonts w:cstheme="minorHAnsi"/>
          <w:b/>
          <w:bCs/>
        </w:rPr>
        <w:t xml:space="preserve"> (</w:t>
      </w:r>
      <w:r w:rsidRPr="006F5ECD">
        <w:rPr>
          <w:rFonts w:cstheme="minorHAnsi"/>
          <w:b/>
          <w:bCs/>
          <w:color w:val="000000" w:themeColor="text1"/>
          <w:sz w:val="20"/>
          <w:szCs w:val="20"/>
        </w:rPr>
        <w:t>ANNEXE B</w:t>
      </w:r>
      <w:proofErr w:type="gramStart"/>
      <w:r w:rsidRPr="006F5ECD">
        <w:rPr>
          <w:rFonts w:cstheme="minorHAnsi"/>
          <w:b/>
          <w:bCs/>
          <w:color w:val="000000" w:themeColor="text1"/>
          <w:sz w:val="20"/>
          <w:szCs w:val="20"/>
        </w:rPr>
        <w:t>)</w:t>
      </w:r>
      <w:r w:rsidRPr="006F5ECD">
        <w:rPr>
          <w:rFonts w:cstheme="minorHAnsi"/>
          <w:b/>
          <w:bCs/>
          <w:color w:val="000000" w:themeColor="text1"/>
        </w:rPr>
        <w:t>;</w:t>
      </w:r>
      <w:proofErr w:type="gramEnd"/>
      <w:r w:rsidRPr="006F5ECD">
        <w:rPr>
          <w:rFonts w:cstheme="minorHAnsi"/>
          <w:b/>
          <w:bCs/>
          <w:color w:val="000000" w:themeColor="text1"/>
        </w:rPr>
        <w:t xml:space="preserve"> </w:t>
      </w:r>
    </w:p>
    <w:p w14:paraId="5ED85452" w14:textId="70290E05" w:rsidR="00B243E3" w:rsidRPr="006F5ECD" w:rsidRDefault="00B243E3" w:rsidP="00E473BC">
      <w:pPr>
        <w:pStyle w:val="Paragraphedeliste"/>
        <w:numPr>
          <w:ilvl w:val="1"/>
          <w:numId w:val="9"/>
        </w:numPr>
        <w:spacing w:after="120" w:line="240" w:lineRule="auto"/>
        <w:ind w:left="1434" w:hanging="357"/>
        <w:contextualSpacing w:val="0"/>
        <w:jc w:val="both"/>
        <w:rPr>
          <w:rFonts w:cstheme="minorHAnsi"/>
          <w:b/>
          <w:bCs/>
          <w:color w:val="FF0000"/>
        </w:rPr>
      </w:pPr>
      <w:r w:rsidRPr="006F5ECD">
        <w:rPr>
          <w:rFonts w:cstheme="minorHAnsi"/>
          <w:b/>
          <w:bCs/>
        </w:rPr>
        <w:t xml:space="preserve">Les documents demandés dans l’appel à manifestation d’intérêt, chaque page devant être dûment remplie et signée par le représentant habilité du partenaire potentiel ; </w:t>
      </w:r>
    </w:p>
    <w:p w14:paraId="2C27A53B" w14:textId="6A0641A0" w:rsidR="00B243E3" w:rsidRPr="006F5ECD" w:rsidRDefault="00B243E3" w:rsidP="00E473BC">
      <w:pPr>
        <w:pStyle w:val="Paragraphedeliste"/>
        <w:numPr>
          <w:ilvl w:val="1"/>
          <w:numId w:val="9"/>
        </w:numPr>
        <w:spacing w:after="120" w:line="240" w:lineRule="auto"/>
        <w:ind w:left="1434" w:hanging="357"/>
        <w:contextualSpacing w:val="0"/>
        <w:jc w:val="both"/>
        <w:rPr>
          <w:rFonts w:cstheme="minorHAnsi"/>
          <w:b/>
          <w:bCs/>
          <w:color w:val="FF0000"/>
        </w:rPr>
      </w:pPr>
      <w:r w:rsidRPr="006F5ECD">
        <w:rPr>
          <w:rFonts w:cstheme="minorHAnsi"/>
          <w:b/>
          <w:bCs/>
        </w:rPr>
        <w:t xml:space="preserve">Evaluation PSEA partenaire ; </w:t>
      </w:r>
    </w:p>
    <w:p w14:paraId="1D7D3665" w14:textId="60862336" w:rsidR="0010606D" w:rsidRPr="006F5ECD" w:rsidRDefault="0010606D" w:rsidP="00E473BC">
      <w:pPr>
        <w:pStyle w:val="Paragraphedeliste"/>
        <w:numPr>
          <w:ilvl w:val="0"/>
          <w:numId w:val="9"/>
        </w:numPr>
        <w:spacing w:after="120" w:line="240" w:lineRule="auto"/>
        <w:contextualSpacing w:val="0"/>
        <w:jc w:val="both"/>
        <w:rPr>
          <w:rFonts w:cstheme="minorHAnsi"/>
        </w:rPr>
      </w:pPr>
      <w:r w:rsidRPr="006F5ECD">
        <w:rPr>
          <w:rFonts w:cstheme="minorHAnsi"/>
        </w:rPr>
        <w:t xml:space="preserve">Il est possible de modifier ou de retirer les candidatures par écrit, avant la date limite indiquée dans l’appel à manifestation d’intérêt. </w:t>
      </w:r>
      <w:r w:rsidR="008C1E81" w:rsidRPr="006F5ECD">
        <w:rPr>
          <w:rFonts w:cstheme="minorHAnsi"/>
        </w:rPr>
        <w:t>Passé ce délai</w:t>
      </w:r>
      <w:r w:rsidRPr="006F5ECD">
        <w:rPr>
          <w:rFonts w:cstheme="minorHAnsi"/>
        </w:rPr>
        <w:t>, les candidatures ne pourront plus être modifiées ou retirées.</w:t>
      </w:r>
    </w:p>
    <w:p w14:paraId="34E8F298" w14:textId="1501ACF4" w:rsidR="0010606D" w:rsidRPr="006F5ECD" w:rsidRDefault="0010606D" w:rsidP="00E473BC">
      <w:pPr>
        <w:pStyle w:val="Paragraphedeliste"/>
        <w:numPr>
          <w:ilvl w:val="0"/>
          <w:numId w:val="9"/>
        </w:numPr>
        <w:spacing w:after="120" w:line="240" w:lineRule="auto"/>
        <w:contextualSpacing w:val="0"/>
        <w:jc w:val="both"/>
        <w:rPr>
          <w:rFonts w:cstheme="minorHAnsi"/>
        </w:rPr>
      </w:pPr>
      <w:r w:rsidRPr="006F5ECD">
        <w:rPr>
          <w:rFonts w:cstheme="minorHAnsi"/>
        </w:rPr>
        <w:t xml:space="preserve">Les coûts </w:t>
      </w:r>
      <w:r w:rsidR="001845AC" w:rsidRPr="006F5ECD">
        <w:rPr>
          <w:rFonts w:cstheme="minorHAnsi"/>
        </w:rPr>
        <w:t xml:space="preserve">relatifs </w:t>
      </w:r>
      <w:r w:rsidRPr="006F5ECD">
        <w:rPr>
          <w:rFonts w:cstheme="minorHAnsi"/>
        </w:rPr>
        <w:t xml:space="preserve">à la constitution et </w:t>
      </w:r>
      <w:r w:rsidR="001845AC" w:rsidRPr="006F5ECD">
        <w:rPr>
          <w:rFonts w:cstheme="minorHAnsi"/>
        </w:rPr>
        <w:t xml:space="preserve">à </w:t>
      </w:r>
      <w:r w:rsidRPr="006F5ECD">
        <w:rPr>
          <w:rFonts w:cstheme="minorHAnsi"/>
        </w:rPr>
        <w:t xml:space="preserve">la soumission du dossier de candidature sont à la charge du partenaire d’exécution et l’OIM ne peut en aucun cas être tenue responsable des frais engagés. </w:t>
      </w:r>
    </w:p>
    <w:p w14:paraId="36448C94" w14:textId="5E4C032D" w:rsidR="004E77FF" w:rsidRPr="006F5ECD" w:rsidRDefault="001F3B2A" w:rsidP="00E473BC">
      <w:pPr>
        <w:pStyle w:val="Paragraphedeliste"/>
        <w:numPr>
          <w:ilvl w:val="0"/>
          <w:numId w:val="9"/>
        </w:numPr>
        <w:spacing w:after="120" w:line="240" w:lineRule="auto"/>
        <w:ind w:left="714" w:hanging="357"/>
        <w:contextualSpacing w:val="0"/>
        <w:jc w:val="both"/>
        <w:rPr>
          <w:rFonts w:cstheme="minorHAnsi"/>
        </w:rPr>
      </w:pPr>
      <w:r w:rsidRPr="006F5ECD">
        <w:rPr>
          <w:rFonts w:cstheme="minorHAnsi"/>
        </w:rPr>
        <w:t>Aucuns frais de dossier ne seront demandés par l</w:t>
      </w:r>
      <w:r w:rsidR="2A90FC51" w:rsidRPr="006F5ECD">
        <w:rPr>
          <w:rFonts w:cstheme="minorHAnsi"/>
        </w:rPr>
        <w:t>’OIM aux candidats.</w:t>
      </w:r>
    </w:p>
    <w:p w14:paraId="78C9F322" w14:textId="225EED9A" w:rsidR="4E4583D2" w:rsidRPr="006F5ECD" w:rsidRDefault="4E4583D2" w:rsidP="00E473BC">
      <w:pPr>
        <w:pStyle w:val="Paragraphedeliste"/>
        <w:numPr>
          <w:ilvl w:val="0"/>
          <w:numId w:val="9"/>
        </w:numPr>
        <w:spacing w:after="120" w:line="240" w:lineRule="auto"/>
        <w:ind w:left="714" w:hanging="357"/>
        <w:contextualSpacing w:val="0"/>
        <w:jc w:val="both"/>
        <w:rPr>
          <w:rFonts w:eastAsiaTheme="minorEastAsia" w:cstheme="minorHAnsi"/>
        </w:rPr>
      </w:pPr>
      <w:r w:rsidRPr="006F5ECD">
        <w:rPr>
          <w:rFonts w:cstheme="minorHAnsi"/>
        </w:rPr>
        <w:t xml:space="preserve">Les partenaires peuvent signaler </w:t>
      </w:r>
      <w:r w:rsidR="002E5C6B" w:rsidRPr="006F5ECD">
        <w:rPr>
          <w:rFonts w:cstheme="minorHAnsi"/>
        </w:rPr>
        <w:t xml:space="preserve">des </w:t>
      </w:r>
      <w:r w:rsidRPr="006F5ECD">
        <w:rPr>
          <w:rFonts w:cstheme="minorHAnsi"/>
        </w:rPr>
        <w:t xml:space="preserve">cas de fraude, de corruption et </w:t>
      </w:r>
      <w:r w:rsidR="009615B9" w:rsidRPr="006F5ECD">
        <w:rPr>
          <w:rFonts w:cstheme="minorHAnsi"/>
        </w:rPr>
        <w:t xml:space="preserve">de manquement </w:t>
      </w:r>
      <w:r w:rsidRPr="006F5ECD">
        <w:rPr>
          <w:rFonts w:cstheme="minorHAnsi"/>
        </w:rPr>
        <w:t>sur la plateforme</w:t>
      </w:r>
      <w:r w:rsidR="009615B9" w:rsidRPr="006F5ECD">
        <w:rPr>
          <w:rFonts w:cstheme="minorHAnsi"/>
        </w:rPr>
        <w:t xml:space="preserve"> Nous sommes tous concernés (</w:t>
      </w:r>
      <w:proofErr w:type="spellStart"/>
      <w:r w:rsidR="00000000">
        <w:fldChar w:fldCharType="begin"/>
      </w:r>
      <w:r w:rsidR="00000000">
        <w:instrText>HYPERLINK "https://weareallin.iom.int/fr"</w:instrText>
      </w:r>
      <w:r w:rsidR="00000000">
        <w:fldChar w:fldCharType="separate"/>
      </w:r>
      <w:r w:rsidRPr="006F5ECD">
        <w:rPr>
          <w:rStyle w:val="Lienhypertexte"/>
          <w:rFonts w:cstheme="minorHAnsi"/>
        </w:rPr>
        <w:t>We</w:t>
      </w:r>
      <w:proofErr w:type="spellEnd"/>
      <w:r w:rsidRPr="006F5ECD">
        <w:rPr>
          <w:rStyle w:val="Lienhypertexte"/>
          <w:rFonts w:cstheme="minorHAnsi"/>
        </w:rPr>
        <w:t xml:space="preserve"> Are All In</w:t>
      </w:r>
      <w:r w:rsidR="00000000">
        <w:rPr>
          <w:rStyle w:val="Lienhypertexte"/>
          <w:rFonts w:cstheme="minorHAnsi"/>
        </w:rPr>
        <w:fldChar w:fldCharType="end"/>
      </w:r>
      <w:r w:rsidR="009615B9" w:rsidRPr="006F5ECD">
        <w:rPr>
          <w:rStyle w:val="Lienhypertexte"/>
          <w:rFonts w:cstheme="minorHAnsi"/>
        </w:rPr>
        <w:t>)</w:t>
      </w:r>
      <w:r w:rsidRPr="006F5ECD">
        <w:rPr>
          <w:rFonts w:cstheme="minorHAnsi"/>
        </w:rPr>
        <w:t xml:space="preserve"> de l’OIM.  </w:t>
      </w:r>
    </w:p>
    <w:p w14:paraId="2AD24425" w14:textId="2BDC78C3" w:rsidR="0010606D" w:rsidRPr="006F5ECD" w:rsidRDefault="2A90FC51" w:rsidP="00E473BC">
      <w:pPr>
        <w:pStyle w:val="Paragraphedeliste"/>
        <w:numPr>
          <w:ilvl w:val="0"/>
          <w:numId w:val="9"/>
        </w:numPr>
        <w:spacing w:after="120" w:line="240" w:lineRule="auto"/>
        <w:ind w:left="714" w:hanging="357"/>
        <w:contextualSpacing w:val="0"/>
        <w:jc w:val="both"/>
        <w:rPr>
          <w:rFonts w:cstheme="minorHAnsi"/>
        </w:rPr>
      </w:pPr>
      <w:r w:rsidRPr="006F5ECD">
        <w:rPr>
          <w:rFonts w:cstheme="minorHAnsi"/>
        </w:rPr>
        <w:t xml:space="preserve">Toute information communiquée par écrit ou oralement aux partenaires d’exécution dans le cadre de cet appel à manifestation d’intérêt doit être considérée comme confidentielle. Ceux-ci ne doivent pas partager ou évoquer ces informations avec </w:t>
      </w:r>
      <w:r w:rsidR="004341DF" w:rsidRPr="006F5ECD">
        <w:rPr>
          <w:rFonts w:cstheme="minorHAnsi"/>
        </w:rPr>
        <w:t>un tiers</w:t>
      </w:r>
      <w:r w:rsidRPr="006F5ECD">
        <w:rPr>
          <w:rFonts w:cstheme="minorHAnsi"/>
        </w:rPr>
        <w:t xml:space="preserve"> sans l’approbation écrite</w:t>
      </w:r>
      <w:r w:rsidR="00E41414" w:rsidRPr="006F5ECD">
        <w:rPr>
          <w:rFonts w:cstheme="minorHAnsi"/>
        </w:rPr>
        <w:t xml:space="preserve"> préalable</w:t>
      </w:r>
      <w:r w:rsidRPr="006F5ECD">
        <w:rPr>
          <w:rFonts w:cstheme="minorHAnsi"/>
        </w:rPr>
        <w:t xml:space="preserve"> de l’OIM. Cette obligation </w:t>
      </w:r>
      <w:r w:rsidR="0062075B" w:rsidRPr="006F5ECD">
        <w:rPr>
          <w:rFonts w:cstheme="minorHAnsi"/>
        </w:rPr>
        <w:t>subsiste après</w:t>
      </w:r>
      <w:r w:rsidR="008645F4" w:rsidRPr="006F5ECD">
        <w:rPr>
          <w:rFonts w:cstheme="minorHAnsi"/>
        </w:rPr>
        <w:t xml:space="preserve"> l’achèvement</w:t>
      </w:r>
      <w:r w:rsidRPr="006F5ECD">
        <w:rPr>
          <w:rFonts w:cstheme="minorHAnsi"/>
        </w:rPr>
        <w:t xml:space="preserve"> du processus de sélection, que la candidature du partenaire d’exécution ait été retenue ou non.</w:t>
      </w:r>
    </w:p>
    <w:p w14:paraId="03ECE804" w14:textId="31E13617" w:rsidR="004A489B" w:rsidRPr="006F5ECD" w:rsidRDefault="2F750061" w:rsidP="00E473BC">
      <w:pPr>
        <w:pStyle w:val="Paragraphedeliste"/>
        <w:numPr>
          <w:ilvl w:val="0"/>
          <w:numId w:val="9"/>
        </w:numPr>
        <w:spacing w:after="120" w:line="240" w:lineRule="auto"/>
        <w:contextualSpacing w:val="0"/>
        <w:jc w:val="both"/>
        <w:rPr>
          <w:rFonts w:cstheme="minorHAnsi"/>
        </w:rPr>
      </w:pPr>
      <w:r w:rsidRPr="006F5ECD">
        <w:rPr>
          <w:rFonts w:cstheme="minorHAnsi"/>
        </w:rPr>
        <w:t xml:space="preserve">L’OIM traitera toutes les informations (ou les informations libellées comme exclusives, sensibles ou financières) communiquées par les partenaires d’exécution </w:t>
      </w:r>
      <w:r w:rsidR="004E77FF" w:rsidRPr="006F5ECD">
        <w:rPr>
          <w:rFonts w:cstheme="minorHAnsi"/>
        </w:rPr>
        <w:t>de manière</w:t>
      </w:r>
      <w:r w:rsidRPr="006F5ECD">
        <w:rPr>
          <w:rFonts w:cstheme="minorHAnsi"/>
        </w:rPr>
        <w:t xml:space="preserve"> confidentielle, et les données </w:t>
      </w:r>
      <w:r w:rsidR="00EC53FC" w:rsidRPr="006F5ECD">
        <w:rPr>
          <w:rFonts w:cstheme="minorHAnsi"/>
        </w:rPr>
        <w:t xml:space="preserve">à caractère personnel </w:t>
      </w:r>
      <w:r w:rsidR="005C023A" w:rsidRPr="006F5ECD">
        <w:rPr>
          <w:rFonts w:cstheme="minorHAnsi"/>
        </w:rPr>
        <w:t>seront traitées dans le respect des</w:t>
      </w:r>
      <w:r w:rsidRPr="006F5ECD">
        <w:rPr>
          <w:rFonts w:cstheme="minorHAnsi"/>
        </w:rPr>
        <w:t xml:space="preserve"> principes relatifs à la protection des données.</w:t>
      </w:r>
    </w:p>
    <w:p w14:paraId="282A78C8" w14:textId="27E4E9F9" w:rsidR="004A489B" w:rsidRPr="006F5ECD" w:rsidRDefault="2F750061" w:rsidP="00E473BC">
      <w:pPr>
        <w:pStyle w:val="Paragraphedeliste"/>
        <w:numPr>
          <w:ilvl w:val="0"/>
          <w:numId w:val="9"/>
        </w:numPr>
        <w:spacing w:after="120" w:line="240" w:lineRule="auto"/>
        <w:ind w:left="714" w:hanging="357"/>
        <w:contextualSpacing w:val="0"/>
        <w:jc w:val="both"/>
        <w:rPr>
          <w:rFonts w:cstheme="minorHAnsi"/>
        </w:rPr>
      </w:pPr>
      <w:r w:rsidRPr="006F5ECD">
        <w:rPr>
          <w:rFonts w:cstheme="minorHAnsi"/>
        </w:rPr>
        <w:t>En soumettant leur candidature, les partenaires d’exécution autorisent l’OIM à partager des informations avec les personnes qui doivent en avoir connaissance aux fins d</w:t>
      </w:r>
      <w:r w:rsidR="004A24F0" w:rsidRPr="006F5ECD">
        <w:rPr>
          <w:rFonts w:cstheme="minorHAnsi"/>
        </w:rPr>
        <w:t>e l</w:t>
      </w:r>
      <w:r w:rsidRPr="006F5ECD">
        <w:rPr>
          <w:rFonts w:cstheme="minorHAnsi"/>
        </w:rPr>
        <w:t xml:space="preserve">’évaluation </w:t>
      </w:r>
      <w:r w:rsidR="007D7D05" w:rsidRPr="006F5ECD">
        <w:rPr>
          <w:rFonts w:cstheme="minorHAnsi"/>
        </w:rPr>
        <w:t xml:space="preserve">de la proposition </w:t>
      </w:r>
      <w:r w:rsidRPr="006F5ECD">
        <w:rPr>
          <w:rFonts w:cstheme="minorHAnsi"/>
        </w:rPr>
        <w:t>et d</w:t>
      </w:r>
      <w:r w:rsidR="004A24F0" w:rsidRPr="006F5ECD">
        <w:rPr>
          <w:rFonts w:cstheme="minorHAnsi"/>
        </w:rPr>
        <w:t>u</w:t>
      </w:r>
      <w:r w:rsidRPr="006F5ECD">
        <w:rPr>
          <w:rFonts w:cstheme="minorHAnsi"/>
        </w:rPr>
        <w:t xml:space="preserve"> traitement du dossier.</w:t>
      </w:r>
    </w:p>
    <w:p w14:paraId="1011FA7B" w14:textId="49EDEDF8" w:rsidR="6E70FD04" w:rsidRPr="006F5ECD" w:rsidRDefault="6E70FD04" w:rsidP="00E473BC">
      <w:pPr>
        <w:pStyle w:val="Paragraphedeliste"/>
        <w:numPr>
          <w:ilvl w:val="0"/>
          <w:numId w:val="9"/>
        </w:numPr>
        <w:spacing w:after="120" w:line="240" w:lineRule="auto"/>
        <w:ind w:left="714" w:hanging="357"/>
        <w:contextualSpacing w:val="0"/>
        <w:jc w:val="both"/>
        <w:rPr>
          <w:rFonts w:cstheme="minorHAnsi"/>
        </w:rPr>
      </w:pPr>
      <w:r w:rsidRPr="006F5ECD">
        <w:rPr>
          <w:rFonts w:cstheme="minorHAnsi"/>
        </w:rPr>
        <w:t xml:space="preserve">En soumettant leur candidature ou </w:t>
      </w:r>
      <w:r w:rsidR="007D7D05" w:rsidRPr="006F5ECD">
        <w:rPr>
          <w:rFonts w:cstheme="minorHAnsi"/>
        </w:rPr>
        <w:t xml:space="preserve">une </w:t>
      </w:r>
      <w:r w:rsidRPr="006F5ECD">
        <w:rPr>
          <w:rFonts w:cstheme="minorHAnsi"/>
        </w:rPr>
        <w:t xml:space="preserve">manifestation d’intérêt, les candidats </w:t>
      </w:r>
      <w:r w:rsidR="004E77FF" w:rsidRPr="006F5ECD">
        <w:rPr>
          <w:rFonts w:cstheme="minorHAnsi"/>
        </w:rPr>
        <w:t>confirment</w:t>
      </w:r>
      <w:r w:rsidRPr="006F5ECD">
        <w:rPr>
          <w:rFonts w:cstheme="minorHAnsi"/>
        </w:rPr>
        <w:t xml:space="preserve"> </w:t>
      </w:r>
      <w:r w:rsidR="00947EB4" w:rsidRPr="006F5ECD">
        <w:rPr>
          <w:rFonts w:cstheme="minorHAnsi"/>
        </w:rPr>
        <w:t xml:space="preserve">leur adhésion </w:t>
      </w:r>
      <w:r w:rsidR="00E92E8B" w:rsidRPr="006F5ECD">
        <w:rPr>
          <w:rFonts w:cstheme="minorHAnsi"/>
        </w:rPr>
        <w:t xml:space="preserve">à la </w:t>
      </w:r>
      <w:r w:rsidRPr="006F5ECD">
        <w:rPr>
          <w:rFonts w:cstheme="minorHAnsi"/>
        </w:rPr>
        <w:t xml:space="preserve">déclaration de conformité de l’OIM </w:t>
      </w:r>
      <w:r w:rsidR="00E92E8B" w:rsidRPr="006F5ECD">
        <w:rPr>
          <w:rFonts w:cstheme="minorHAnsi"/>
        </w:rPr>
        <w:t xml:space="preserve">reproduite dans le formulaire </w:t>
      </w:r>
      <w:r w:rsidR="0085553A" w:rsidRPr="006F5ECD">
        <w:rPr>
          <w:rFonts w:cstheme="minorHAnsi"/>
        </w:rPr>
        <w:t xml:space="preserve">prévu à cet effet </w:t>
      </w:r>
      <w:r w:rsidRPr="006F5ECD">
        <w:rPr>
          <w:rFonts w:cstheme="minorHAnsi"/>
        </w:rPr>
        <w:t>et accusent réception de la liste des pratiques interdites (pièce jointe).</w:t>
      </w:r>
    </w:p>
    <w:p w14:paraId="1E7CB9A3" w14:textId="47CF1969" w:rsidR="00675063" w:rsidRPr="006F5ECD" w:rsidRDefault="2A90FC51" w:rsidP="00E473BC">
      <w:pPr>
        <w:pStyle w:val="Paragraphedeliste"/>
        <w:numPr>
          <w:ilvl w:val="0"/>
          <w:numId w:val="9"/>
        </w:numPr>
        <w:tabs>
          <w:tab w:val="left" w:pos="3393"/>
          <w:tab w:val="center" w:pos="5850"/>
        </w:tabs>
        <w:spacing w:after="120" w:line="240" w:lineRule="auto"/>
        <w:ind w:left="714" w:hanging="357"/>
        <w:contextualSpacing w:val="0"/>
        <w:jc w:val="both"/>
        <w:rPr>
          <w:rFonts w:cstheme="minorHAnsi"/>
          <w:b/>
          <w:bCs/>
        </w:rPr>
      </w:pPr>
      <w:r w:rsidRPr="006F5ECD">
        <w:rPr>
          <w:rFonts w:cstheme="minorHAnsi"/>
        </w:rPr>
        <w:t>L’OIM se réserve le droit d’accepter ou de rejeter toute candidature, d’annuler le processus et de rejeter toutes les candidatures, à tout moment, sans engager sa responsabilité auprès des partenaires d’exécution concernés, et sans obligation de les informer du motif de sa décision.</w:t>
      </w:r>
    </w:p>
    <w:p w14:paraId="2143EE7F" w14:textId="37D1EAFD" w:rsidR="0010606D" w:rsidRPr="006F5ECD" w:rsidRDefault="00675063" w:rsidP="0091364B">
      <w:pPr>
        <w:spacing w:after="120" w:line="240" w:lineRule="auto"/>
        <w:jc w:val="center"/>
        <w:rPr>
          <w:rFonts w:cstheme="minorHAnsi"/>
          <w:b/>
          <w:bCs/>
        </w:rPr>
      </w:pPr>
      <w:r w:rsidRPr="006F5ECD">
        <w:rPr>
          <w:rFonts w:cstheme="minorHAnsi"/>
        </w:rPr>
        <w:br w:type="page"/>
      </w:r>
      <w:r w:rsidRPr="006F5ECD">
        <w:rPr>
          <w:rFonts w:cstheme="minorHAnsi"/>
          <w:b/>
        </w:rPr>
        <w:lastRenderedPageBreak/>
        <w:t>LISTE DE V</w:t>
      </w:r>
      <w:r w:rsidR="004E77FF" w:rsidRPr="006F5ECD">
        <w:rPr>
          <w:rFonts w:cstheme="minorHAnsi"/>
          <w:b/>
        </w:rPr>
        <w:t>É</w:t>
      </w:r>
      <w:r w:rsidRPr="006F5ECD">
        <w:rPr>
          <w:rFonts w:cstheme="minorHAnsi"/>
          <w:b/>
        </w:rPr>
        <w:t>RIFICATION DES R</w:t>
      </w:r>
      <w:r w:rsidR="004E77FF" w:rsidRPr="006F5ECD">
        <w:rPr>
          <w:rFonts w:cstheme="minorHAnsi"/>
          <w:b/>
        </w:rPr>
        <w:t>É</w:t>
      </w:r>
      <w:r w:rsidRPr="006F5ECD">
        <w:rPr>
          <w:rFonts w:cstheme="minorHAnsi"/>
          <w:b/>
        </w:rPr>
        <w:t>F</w:t>
      </w:r>
      <w:r w:rsidR="004E77FF" w:rsidRPr="006F5ECD">
        <w:rPr>
          <w:rFonts w:cstheme="minorHAnsi"/>
          <w:b/>
        </w:rPr>
        <w:t>É</w:t>
      </w:r>
      <w:r w:rsidRPr="006F5ECD">
        <w:rPr>
          <w:rFonts w:cstheme="minorHAnsi"/>
          <w:b/>
        </w:rPr>
        <w:t>RENCES DES PARTENAIRES D’EX</w:t>
      </w:r>
      <w:r w:rsidR="004E77FF" w:rsidRPr="006F5ECD">
        <w:rPr>
          <w:rFonts w:cstheme="minorHAnsi"/>
          <w:b/>
        </w:rPr>
        <w:t>É</w:t>
      </w:r>
      <w:r w:rsidRPr="006F5ECD">
        <w:rPr>
          <w:rFonts w:cstheme="minorHAnsi"/>
          <w:b/>
        </w:rPr>
        <w:t>CUTION</w:t>
      </w:r>
    </w:p>
    <w:p w14:paraId="46215487" w14:textId="1BB51EA0" w:rsidR="0010606D" w:rsidRPr="006F5ECD" w:rsidRDefault="00EC2967" w:rsidP="6277225E">
      <w:pPr>
        <w:spacing w:after="120" w:line="240" w:lineRule="auto"/>
        <w:rPr>
          <w:rFonts w:cstheme="minorHAnsi"/>
        </w:rPr>
      </w:pPr>
      <w:r w:rsidRPr="006F5ECD">
        <w:rPr>
          <w:rFonts w:cstheme="minorHAnsi"/>
        </w:rPr>
        <w:t xml:space="preserve">Les informations ci-après doivent figurer dans la réponse à l’appel à manifestation d’intérêt publié par l’OIM. </w:t>
      </w:r>
    </w:p>
    <w:p w14:paraId="6014AB20" w14:textId="77777777" w:rsidR="00EC2967" w:rsidRPr="006F5ECD" w:rsidRDefault="00EC2967" w:rsidP="0091364B">
      <w:pPr>
        <w:spacing w:after="120" w:line="240" w:lineRule="auto"/>
        <w:rPr>
          <w:rFonts w:cstheme="minorHAnsi"/>
        </w:rPr>
      </w:pPr>
    </w:p>
    <w:p w14:paraId="3ACD88C1" w14:textId="1FD879F6" w:rsidR="0010606D" w:rsidRPr="006F5ECD" w:rsidRDefault="0010606D" w:rsidP="0091364B">
      <w:pPr>
        <w:spacing w:after="120" w:line="240" w:lineRule="auto"/>
        <w:rPr>
          <w:rFonts w:cstheme="minorHAnsi"/>
          <w:b/>
          <w:bCs/>
        </w:rPr>
      </w:pPr>
      <w:r w:rsidRPr="006F5ECD">
        <w:rPr>
          <w:rFonts w:cstheme="minorHAnsi"/>
          <w:b/>
        </w:rPr>
        <w:t>TABLEAU</w:t>
      </w:r>
      <w:r w:rsidR="007D6B5E" w:rsidRPr="006F5ECD">
        <w:rPr>
          <w:rFonts w:cstheme="minorHAnsi"/>
          <w:b/>
        </w:rPr>
        <w:t> </w:t>
      </w:r>
      <w:r w:rsidRPr="006F5ECD">
        <w:rPr>
          <w:rFonts w:cstheme="minorHAnsi"/>
          <w:b/>
        </w:rPr>
        <w:t xml:space="preserve">1 – </w:t>
      </w:r>
      <w:r w:rsidR="00115178" w:rsidRPr="006F5ECD">
        <w:rPr>
          <w:rFonts w:cstheme="minorHAnsi"/>
          <w:b/>
        </w:rPr>
        <w:t xml:space="preserve">PRINCIPALE </w:t>
      </w:r>
      <w:r w:rsidRPr="006F5ECD">
        <w:rPr>
          <w:rFonts w:cstheme="minorHAnsi"/>
          <w:b/>
        </w:rPr>
        <w:t>EXP</w:t>
      </w:r>
      <w:r w:rsidR="004E77FF" w:rsidRPr="006F5ECD">
        <w:rPr>
          <w:rFonts w:cstheme="minorHAnsi"/>
          <w:b/>
        </w:rPr>
        <w:t>É</w:t>
      </w:r>
      <w:r w:rsidRPr="006F5ECD">
        <w:rPr>
          <w:rFonts w:cstheme="minorHAnsi"/>
          <w:b/>
        </w:rPr>
        <w:t>RIENCE EN TANT QUE PARTENAIRE D’</w:t>
      </w:r>
      <w:r w:rsidR="007D6B5E" w:rsidRPr="006F5ECD">
        <w:rPr>
          <w:rFonts w:cstheme="minorHAnsi"/>
          <w:b/>
        </w:rPr>
        <w:t>EXÉ</w:t>
      </w:r>
      <w:r w:rsidRPr="006F5ECD">
        <w:rPr>
          <w:rFonts w:cstheme="minorHAnsi"/>
          <w:b/>
        </w:rPr>
        <w:t>CUTION AU COURS DES TROIS DERNI</w:t>
      </w:r>
      <w:r w:rsidR="004E77FF" w:rsidRPr="006F5ECD">
        <w:rPr>
          <w:rFonts w:cstheme="minorHAnsi"/>
          <w:b/>
        </w:rPr>
        <w:t>È</w:t>
      </w:r>
      <w:r w:rsidRPr="006F5ECD">
        <w:rPr>
          <w:rFonts w:cstheme="minorHAnsi"/>
          <w:b/>
        </w:rPr>
        <w:t>RES ANN</w:t>
      </w:r>
      <w:r w:rsidR="004E77FF" w:rsidRPr="006F5ECD">
        <w:rPr>
          <w:rFonts w:cstheme="minorHAnsi"/>
          <w:b/>
        </w:rPr>
        <w:t>É</w:t>
      </w:r>
      <w:r w:rsidRPr="006F5ECD">
        <w:rPr>
          <w:rFonts w:cstheme="minorHAnsi"/>
          <w:b/>
        </w:rPr>
        <w:t>ES (format libre)</w:t>
      </w:r>
    </w:p>
    <w:p w14:paraId="7A042CFA" w14:textId="70E98F94" w:rsidR="0010606D" w:rsidRPr="006F5ECD" w:rsidRDefault="0010606D" w:rsidP="0091364B">
      <w:pPr>
        <w:spacing w:after="120" w:line="240" w:lineRule="auto"/>
        <w:rPr>
          <w:rFonts w:cstheme="minorHAnsi"/>
        </w:rPr>
      </w:pPr>
      <w:r w:rsidRPr="006F5ECD">
        <w:rPr>
          <w:rFonts w:cstheme="minorHAnsi"/>
        </w:rPr>
        <w:t>•</w:t>
      </w:r>
      <w:r w:rsidRPr="006F5ECD">
        <w:rPr>
          <w:rFonts w:cstheme="minorHAnsi"/>
        </w:rPr>
        <w:tab/>
        <w:t>Début (mois/année)</w:t>
      </w:r>
    </w:p>
    <w:p w14:paraId="0D3E5CFF" w14:textId="77777777" w:rsidR="0010606D" w:rsidRPr="006F5ECD" w:rsidRDefault="0010606D" w:rsidP="0091364B">
      <w:pPr>
        <w:spacing w:after="120" w:line="240" w:lineRule="auto"/>
        <w:rPr>
          <w:rFonts w:cstheme="minorHAnsi"/>
        </w:rPr>
      </w:pPr>
      <w:r w:rsidRPr="006F5ECD">
        <w:rPr>
          <w:rFonts w:cstheme="minorHAnsi"/>
        </w:rPr>
        <w:t>•</w:t>
      </w:r>
      <w:r w:rsidRPr="006F5ECD">
        <w:rPr>
          <w:rFonts w:cstheme="minorHAnsi"/>
        </w:rPr>
        <w:tab/>
        <w:t>Fin (mois/année)</w:t>
      </w:r>
    </w:p>
    <w:p w14:paraId="2C8264F3" w14:textId="3796D6CE" w:rsidR="0010606D" w:rsidRPr="006F5ECD" w:rsidRDefault="0010606D" w:rsidP="0091364B">
      <w:pPr>
        <w:spacing w:after="120" w:line="240" w:lineRule="auto"/>
        <w:rPr>
          <w:rFonts w:cstheme="minorHAnsi"/>
        </w:rPr>
      </w:pPr>
      <w:r w:rsidRPr="006F5ECD">
        <w:rPr>
          <w:rFonts w:cstheme="minorHAnsi"/>
        </w:rPr>
        <w:t>•</w:t>
      </w:r>
      <w:r w:rsidRPr="006F5ECD">
        <w:rPr>
          <w:rFonts w:cstheme="minorHAnsi"/>
        </w:rPr>
        <w:tab/>
        <w:t>Donateur</w:t>
      </w:r>
      <w:r w:rsidR="007D6B5E" w:rsidRPr="006F5ECD">
        <w:rPr>
          <w:rFonts w:cstheme="minorHAnsi"/>
        </w:rPr>
        <w:t>/</w:t>
      </w:r>
      <w:r w:rsidRPr="006F5ECD">
        <w:rPr>
          <w:rFonts w:cstheme="minorHAnsi"/>
        </w:rPr>
        <w:t>partenaire chef de file</w:t>
      </w:r>
    </w:p>
    <w:p w14:paraId="21678E9A" w14:textId="77777777" w:rsidR="0010606D" w:rsidRPr="006F5ECD" w:rsidRDefault="0010606D" w:rsidP="0091364B">
      <w:pPr>
        <w:spacing w:after="120" w:line="240" w:lineRule="auto"/>
        <w:rPr>
          <w:rFonts w:cstheme="minorHAnsi"/>
        </w:rPr>
      </w:pPr>
      <w:r w:rsidRPr="006F5ECD">
        <w:rPr>
          <w:rFonts w:cstheme="minorHAnsi"/>
        </w:rPr>
        <w:t>•</w:t>
      </w:r>
      <w:r w:rsidRPr="006F5ECD">
        <w:rPr>
          <w:rFonts w:cstheme="minorHAnsi"/>
        </w:rPr>
        <w:tab/>
        <w:t>Description des projets</w:t>
      </w:r>
    </w:p>
    <w:p w14:paraId="1CD678FF" w14:textId="77777777" w:rsidR="0010606D" w:rsidRPr="006F5ECD" w:rsidRDefault="0010606D" w:rsidP="0091364B">
      <w:pPr>
        <w:spacing w:after="120" w:line="240" w:lineRule="auto"/>
        <w:rPr>
          <w:rFonts w:cstheme="minorHAnsi"/>
        </w:rPr>
      </w:pPr>
      <w:r w:rsidRPr="006F5ECD">
        <w:rPr>
          <w:rFonts w:cstheme="minorHAnsi"/>
        </w:rPr>
        <w:t>•</w:t>
      </w:r>
      <w:r w:rsidRPr="006F5ECD">
        <w:rPr>
          <w:rFonts w:cstheme="minorHAnsi"/>
        </w:rPr>
        <w:tab/>
        <w:t xml:space="preserve">Montant du contrat </w:t>
      </w:r>
    </w:p>
    <w:p w14:paraId="6AEC9A50" w14:textId="6FFF4B5E" w:rsidR="0010606D" w:rsidRPr="006F5ECD" w:rsidRDefault="0010606D" w:rsidP="0091364B">
      <w:pPr>
        <w:spacing w:after="120" w:line="240" w:lineRule="auto"/>
        <w:rPr>
          <w:rFonts w:cstheme="minorHAnsi"/>
        </w:rPr>
      </w:pPr>
      <w:r w:rsidRPr="006F5ECD">
        <w:rPr>
          <w:rFonts w:cstheme="minorHAnsi"/>
        </w:rPr>
        <w:t>Remarques (veuillez fournir des pièces justificatives)</w:t>
      </w:r>
    </w:p>
    <w:p w14:paraId="40A55BCD" w14:textId="77777777" w:rsidR="00675063" w:rsidRPr="006F5ECD" w:rsidRDefault="00675063" w:rsidP="0091364B">
      <w:pPr>
        <w:spacing w:after="120" w:line="240" w:lineRule="auto"/>
        <w:rPr>
          <w:rFonts w:cstheme="minorHAnsi"/>
        </w:rPr>
      </w:pPr>
    </w:p>
    <w:p w14:paraId="11E8DA70" w14:textId="58F412C5" w:rsidR="0010606D" w:rsidRPr="006F5ECD" w:rsidRDefault="0010606D" w:rsidP="0091364B">
      <w:pPr>
        <w:spacing w:after="120" w:line="240" w:lineRule="auto"/>
        <w:rPr>
          <w:rFonts w:cstheme="minorHAnsi"/>
          <w:b/>
          <w:bCs/>
        </w:rPr>
      </w:pPr>
      <w:r w:rsidRPr="006F5ECD">
        <w:rPr>
          <w:rFonts w:cstheme="minorHAnsi"/>
          <w:b/>
        </w:rPr>
        <w:t>TABLEAU</w:t>
      </w:r>
      <w:r w:rsidR="007D6B5E" w:rsidRPr="006F5ECD">
        <w:rPr>
          <w:rFonts w:cstheme="minorHAnsi"/>
          <w:b/>
        </w:rPr>
        <w:t> </w:t>
      </w:r>
      <w:r w:rsidRPr="006F5ECD">
        <w:rPr>
          <w:rFonts w:cstheme="minorHAnsi"/>
          <w:b/>
        </w:rPr>
        <w:t>2 – EXP</w:t>
      </w:r>
      <w:r w:rsidR="004E77FF" w:rsidRPr="006F5ECD">
        <w:rPr>
          <w:rFonts w:cstheme="minorHAnsi"/>
          <w:b/>
        </w:rPr>
        <w:t>É</w:t>
      </w:r>
      <w:r w:rsidRPr="006F5ECD">
        <w:rPr>
          <w:rFonts w:cstheme="minorHAnsi"/>
          <w:b/>
        </w:rPr>
        <w:t>RIENCE SIMILAIRE AU COURS DES TROIS DERNI</w:t>
      </w:r>
      <w:r w:rsidR="004E77FF" w:rsidRPr="006F5ECD">
        <w:rPr>
          <w:rFonts w:cstheme="minorHAnsi"/>
          <w:b/>
        </w:rPr>
        <w:t>È</w:t>
      </w:r>
      <w:r w:rsidRPr="006F5ECD">
        <w:rPr>
          <w:rFonts w:cstheme="minorHAnsi"/>
          <w:b/>
        </w:rPr>
        <w:t>RES ANN</w:t>
      </w:r>
      <w:r w:rsidR="004E77FF" w:rsidRPr="006F5ECD">
        <w:rPr>
          <w:rFonts w:cstheme="minorHAnsi"/>
          <w:b/>
        </w:rPr>
        <w:t>É</w:t>
      </w:r>
      <w:r w:rsidRPr="006F5ECD">
        <w:rPr>
          <w:rFonts w:cstheme="minorHAnsi"/>
          <w:b/>
        </w:rPr>
        <w:t>ES (format libre)</w:t>
      </w:r>
    </w:p>
    <w:p w14:paraId="2D10B967" w14:textId="77777777" w:rsidR="0010606D" w:rsidRPr="006F5ECD" w:rsidRDefault="0010606D" w:rsidP="0091364B">
      <w:pPr>
        <w:spacing w:after="120" w:line="240" w:lineRule="auto"/>
        <w:rPr>
          <w:rFonts w:cstheme="minorHAnsi"/>
        </w:rPr>
      </w:pPr>
      <w:r w:rsidRPr="006F5ECD">
        <w:rPr>
          <w:rFonts w:cstheme="minorHAnsi"/>
        </w:rPr>
        <w:t>•</w:t>
      </w:r>
      <w:r w:rsidRPr="006F5ECD">
        <w:rPr>
          <w:rFonts w:cstheme="minorHAnsi"/>
        </w:rPr>
        <w:tab/>
        <w:t xml:space="preserve">Année </w:t>
      </w:r>
    </w:p>
    <w:p w14:paraId="75A57F87" w14:textId="569A51E9" w:rsidR="0010606D" w:rsidRPr="006F5ECD" w:rsidRDefault="0010606D" w:rsidP="0091364B">
      <w:pPr>
        <w:spacing w:after="120" w:line="240" w:lineRule="auto"/>
        <w:rPr>
          <w:rFonts w:cstheme="minorHAnsi"/>
        </w:rPr>
      </w:pPr>
      <w:r w:rsidRPr="006F5ECD">
        <w:rPr>
          <w:rFonts w:cstheme="minorHAnsi"/>
        </w:rPr>
        <w:t>•</w:t>
      </w:r>
      <w:r w:rsidRPr="006F5ECD">
        <w:rPr>
          <w:rFonts w:cstheme="minorHAnsi"/>
        </w:rPr>
        <w:tab/>
        <w:t>Donateur</w:t>
      </w:r>
      <w:r w:rsidR="007D6B5E" w:rsidRPr="006F5ECD">
        <w:rPr>
          <w:rFonts w:cstheme="minorHAnsi"/>
        </w:rPr>
        <w:t>/</w:t>
      </w:r>
      <w:r w:rsidRPr="006F5ECD">
        <w:rPr>
          <w:rFonts w:cstheme="minorHAnsi"/>
        </w:rPr>
        <w:t>partenaire chef de file</w:t>
      </w:r>
    </w:p>
    <w:p w14:paraId="691A5973" w14:textId="77777777" w:rsidR="0010606D" w:rsidRPr="006F5ECD" w:rsidRDefault="0010606D" w:rsidP="0091364B">
      <w:pPr>
        <w:spacing w:after="120" w:line="240" w:lineRule="auto"/>
        <w:rPr>
          <w:rFonts w:cstheme="minorHAnsi"/>
        </w:rPr>
      </w:pPr>
      <w:r w:rsidRPr="006F5ECD">
        <w:rPr>
          <w:rFonts w:cstheme="minorHAnsi"/>
        </w:rPr>
        <w:t>•</w:t>
      </w:r>
      <w:r w:rsidRPr="006F5ECD">
        <w:rPr>
          <w:rFonts w:cstheme="minorHAnsi"/>
        </w:rPr>
        <w:tab/>
        <w:t xml:space="preserve">Description des projets </w:t>
      </w:r>
    </w:p>
    <w:p w14:paraId="32E670E9" w14:textId="77777777" w:rsidR="0010606D" w:rsidRPr="006F5ECD" w:rsidRDefault="0010606D" w:rsidP="0091364B">
      <w:pPr>
        <w:spacing w:after="120" w:line="240" w:lineRule="auto"/>
        <w:rPr>
          <w:rFonts w:cstheme="minorHAnsi"/>
        </w:rPr>
      </w:pPr>
      <w:r w:rsidRPr="006F5ECD">
        <w:rPr>
          <w:rFonts w:cstheme="minorHAnsi"/>
        </w:rPr>
        <w:t>•</w:t>
      </w:r>
      <w:r w:rsidRPr="006F5ECD">
        <w:rPr>
          <w:rFonts w:cstheme="minorHAnsi"/>
        </w:rPr>
        <w:tab/>
        <w:t xml:space="preserve">Montant du contrat </w:t>
      </w:r>
    </w:p>
    <w:p w14:paraId="4D867635" w14:textId="77777777" w:rsidR="0010606D" w:rsidRPr="006F5ECD" w:rsidRDefault="0010606D" w:rsidP="0091364B">
      <w:pPr>
        <w:spacing w:after="120" w:line="240" w:lineRule="auto"/>
        <w:rPr>
          <w:rFonts w:cstheme="minorHAnsi"/>
        </w:rPr>
      </w:pPr>
      <w:r w:rsidRPr="006F5ECD">
        <w:rPr>
          <w:rFonts w:cstheme="minorHAnsi"/>
        </w:rPr>
        <w:t>•</w:t>
      </w:r>
      <w:r w:rsidRPr="006F5ECD">
        <w:rPr>
          <w:rFonts w:cstheme="minorHAnsi"/>
        </w:rPr>
        <w:tab/>
        <w:t>Remarques (veuillez fournir des pièces justificatives*)</w:t>
      </w:r>
    </w:p>
    <w:p w14:paraId="351D345E" w14:textId="77777777" w:rsidR="0010606D" w:rsidRPr="006F5ECD" w:rsidRDefault="0010606D" w:rsidP="0091364B">
      <w:pPr>
        <w:spacing w:after="120" w:line="240" w:lineRule="auto"/>
        <w:rPr>
          <w:rFonts w:cstheme="minorHAnsi"/>
        </w:rPr>
      </w:pPr>
    </w:p>
    <w:p w14:paraId="3C6EBD6F" w14:textId="193BDC52" w:rsidR="0010606D" w:rsidRPr="006F5ECD" w:rsidRDefault="0010606D" w:rsidP="0091364B">
      <w:pPr>
        <w:spacing w:after="120" w:line="240" w:lineRule="auto"/>
        <w:rPr>
          <w:rFonts w:cstheme="minorHAnsi"/>
          <w:b/>
          <w:bCs/>
        </w:rPr>
      </w:pPr>
      <w:r w:rsidRPr="006F5ECD">
        <w:rPr>
          <w:rFonts w:cstheme="minorHAnsi"/>
          <w:b/>
        </w:rPr>
        <w:t>TABLEAU</w:t>
      </w:r>
      <w:r w:rsidR="007D6B5E" w:rsidRPr="006F5ECD">
        <w:rPr>
          <w:rFonts w:cstheme="minorHAnsi"/>
          <w:b/>
        </w:rPr>
        <w:t> </w:t>
      </w:r>
      <w:r w:rsidRPr="006F5ECD">
        <w:rPr>
          <w:rFonts w:cstheme="minorHAnsi"/>
          <w:b/>
        </w:rPr>
        <w:t>3 – LISTE DES PRINCIPAUX MEMBRES DU PERSONNEL (format libre)</w:t>
      </w:r>
    </w:p>
    <w:p w14:paraId="7F662981" w14:textId="77777777" w:rsidR="0010606D" w:rsidRPr="006F5ECD" w:rsidRDefault="0010606D" w:rsidP="0091364B">
      <w:pPr>
        <w:spacing w:after="120" w:line="240" w:lineRule="auto"/>
        <w:rPr>
          <w:rFonts w:cstheme="minorHAnsi"/>
        </w:rPr>
      </w:pPr>
      <w:r w:rsidRPr="006F5ECD">
        <w:rPr>
          <w:rFonts w:cstheme="minorHAnsi"/>
        </w:rPr>
        <w:t>•</w:t>
      </w:r>
      <w:r w:rsidRPr="006F5ECD">
        <w:rPr>
          <w:rFonts w:cstheme="minorHAnsi"/>
        </w:rPr>
        <w:tab/>
        <w:t>Nom</w:t>
      </w:r>
    </w:p>
    <w:p w14:paraId="0D53466F" w14:textId="6A1D31E4" w:rsidR="0010606D" w:rsidRPr="006F5ECD" w:rsidRDefault="0010606D" w:rsidP="0091364B">
      <w:pPr>
        <w:spacing w:after="120" w:line="240" w:lineRule="auto"/>
        <w:rPr>
          <w:rFonts w:cstheme="minorHAnsi"/>
        </w:rPr>
      </w:pPr>
      <w:r w:rsidRPr="006F5ECD">
        <w:rPr>
          <w:rFonts w:cstheme="minorHAnsi"/>
        </w:rPr>
        <w:t>•</w:t>
      </w:r>
      <w:r w:rsidRPr="006F5ECD">
        <w:rPr>
          <w:rFonts w:cstheme="minorHAnsi"/>
        </w:rPr>
        <w:tab/>
        <w:t xml:space="preserve">Fonction </w:t>
      </w:r>
      <w:r w:rsidR="00DE7314" w:rsidRPr="006F5ECD">
        <w:rPr>
          <w:rFonts w:cstheme="minorHAnsi"/>
        </w:rPr>
        <w:t>et qualification</w:t>
      </w:r>
      <w:r w:rsidR="00605239" w:rsidRPr="006F5ECD">
        <w:rPr>
          <w:rFonts w:cstheme="minorHAnsi"/>
        </w:rPr>
        <w:t>s</w:t>
      </w:r>
    </w:p>
    <w:p w14:paraId="4EC1BA82" w14:textId="77777777" w:rsidR="0010606D" w:rsidRPr="006F5ECD" w:rsidRDefault="0010606D" w:rsidP="0091364B">
      <w:pPr>
        <w:spacing w:after="120" w:line="240" w:lineRule="auto"/>
        <w:rPr>
          <w:rFonts w:cstheme="minorHAnsi"/>
        </w:rPr>
      </w:pPr>
      <w:r w:rsidRPr="006F5ECD">
        <w:rPr>
          <w:rFonts w:cstheme="minorHAnsi"/>
        </w:rPr>
        <w:t>•</w:t>
      </w:r>
      <w:r w:rsidRPr="006F5ECD">
        <w:rPr>
          <w:rFonts w:cstheme="minorHAnsi"/>
        </w:rPr>
        <w:tab/>
        <w:t>Nombre d’années d’expérience</w:t>
      </w:r>
    </w:p>
    <w:p w14:paraId="665D5763" w14:textId="49E1F3A9" w:rsidR="0010606D" w:rsidRPr="006F5ECD" w:rsidRDefault="0010606D" w:rsidP="0091364B">
      <w:pPr>
        <w:spacing w:after="120" w:line="240" w:lineRule="auto"/>
        <w:rPr>
          <w:rFonts w:cstheme="minorHAnsi"/>
        </w:rPr>
      </w:pPr>
      <w:r w:rsidRPr="006F5ECD">
        <w:rPr>
          <w:rFonts w:cstheme="minorHAnsi"/>
        </w:rPr>
        <w:t>Veuillez fournir un organigramme ainsi qu’un CV détaillé des membres clés de la direction et du personnel de l’organisation</w:t>
      </w:r>
      <w:r w:rsidR="004E77FF" w:rsidRPr="006F5ECD">
        <w:rPr>
          <w:rFonts w:cstheme="minorHAnsi"/>
        </w:rPr>
        <w:t>.</w:t>
      </w:r>
    </w:p>
    <w:p w14:paraId="286E26F2" w14:textId="77777777" w:rsidR="00EC2967" w:rsidRPr="006F5ECD" w:rsidRDefault="00EC2967" w:rsidP="0091364B">
      <w:pPr>
        <w:spacing w:after="120" w:line="240" w:lineRule="auto"/>
        <w:rPr>
          <w:rFonts w:cstheme="minorHAnsi"/>
        </w:rPr>
      </w:pPr>
    </w:p>
    <w:p w14:paraId="25EE5D8A" w14:textId="23341A71" w:rsidR="0010606D" w:rsidRPr="006F5ECD" w:rsidRDefault="0010606D" w:rsidP="0091364B">
      <w:pPr>
        <w:spacing w:after="120" w:line="240" w:lineRule="auto"/>
        <w:rPr>
          <w:rFonts w:cstheme="minorHAnsi"/>
          <w:b/>
          <w:bCs/>
        </w:rPr>
      </w:pPr>
      <w:r w:rsidRPr="006F5ECD">
        <w:rPr>
          <w:rFonts w:cstheme="minorHAnsi"/>
          <w:b/>
        </w:rPr>
        <w:t>TABLEAU</w:t>
      </w:r>
      <w:r w:rsidR="007D6B5E" w:rsidRPr="006F5ECD">
        <w:rPr>
          <w:rFonts w:cstheme="minorHAnsi"/>
          <w:b/>
        </w:rPr>
        <w:t> </w:t>
      </w:r>
      <w:r w:rsidRPr="006F5ECD">
        <w:rPr>
          <w:rFonts w:cstheme="minorHAnsi"/>
          <w:b/>
        </w:rPr>
        <w:t>4 – AUTRES INFORMATION</w:t>
      </w:r>
      <w:r w:rsidR="004E77FF" w:rsidRPr="006F5ECD">
        <w:rPr>
          <w:rFonts w:cstheme="minorHAnsi"/>
          <w:b/>
        </w:rPr>
        <w:t>S</w:t>
      </w:r>
      <w:r w:rsidRPr="006F5ECD">
        <w:rPr>
          <w:rFonts w:cstheme="minorHAnsi"/>
          <w:b/>
        </w:rPr>
        <w:t xml:space="preserve"> (format libre)</w:t>
      </w:r>
    </w:p>
    <w:p w14:paraId="2E5AF97F" w14:textId="77777777" w:rsidR="00EC2967" w:rsidRPr="006F5ECD" w:rsidRDefault="00EC2967" w:rsidP="0091364B">
      <w:pPr>
        <w:spacing w:after="120" w:line="240" w:lineRule="auto"/>
        <w:rPr>
          <w:rFonts w:cstheme="minorHAnsi"/>
        </w:rPr>
      </w:pPr>
    </w:p>
    <w:p w14:paraId="4487322D" w14:textId="0F8E56F0" w:rsidR="0010606D" w:rsidRPr="006F5ECD" w:rsidRDefault="0010606D" w:rsidP="0091364B">
      <w:pPr>
        <w:spacing w:after="120" w:line="240" w:lineRule="auto"/>
        <w:rPr>
          <w:rFonts w:cstheme="minorHAnsi"/>
        </w:rPr>
      </w:pPr>
      <w:r w:rsidRPr="006F5ECD">
        <w:rPr>
          <w:rFonts w:cstheme="minorHAnsi"/>
        </w:rPr>
        <w:t>Outre les informations demandées, les partenaires d’exécution peuvent joindre tout</w:t>
      </w:r>
      <w:r w:rsidR="003B146B" w:rsidRPr="006F5ECD">
        <w:rPr>
          <w:rFonts w:cstheme="minorHAnsi"/>
        </w:rPr>
        <w:t xml:space="preserve"> autre</w:t>
      </w:r>
      <w:r w:rsidRPr="006F5ECD">
        <w:rPr>
          <w:rFonts w:cstheme="minorHAnsi"/>
        </w:rPr>
        <w:t xml:space="preserve"> document pertinent</w:t>
      </w:r>
      <w:r w:rsidR="004E77FF" w:rsidRPr="006F5ECD">
        <w:rPr>
          <w:rFonts w:cstheme="minorHAnsi"/>
        </w:rPr>
        <w:t>.</w:t>
      </w:r>
    </w:p>
    <w:p w14:paraId="067E115C" w14:textId="77777777" w:rsidR="00EC2967" w:rsidRPr="006F5ECD" w:rsidRDefault="00EC2967" w:rsidP="0091364B">
      <w:pPr>
        <w:spacing w:after="120" w:line="240" w:lineRule="auto"/>
        <w:rPr>
          <w:rFonts w:cstheme="minorHAnsi"/>
        </w:rPr>
      </w:pPr>
    </w:p>
    <w:p w14:paraId="17504604" w14:textId="77777777" w:rsidR="00EC2967" w:rsidRPr="006F5ECD" w:rsidRDefault="00EC2967" w:rsidP="0091364B">
      <w:pPr>
        <w:spacing w:after="120" w:line="240" w:lineRule="auto"/>
        <w:rPr>
          <w:rFonts w:cstheme="minorHAnsi"/>
        </w:rPr>
      </w:pPr>
    </w:p>
    <w:p w14:paraId="32F99A08" w14:textId="77777777" w:rsidR="00EC2967" w:rsidRPr="006F5ECD" w:rsidRDefault="00EC2967" w:rsidP="0091364B">
      <w:pPr>
        <w:spacing w:after="120" w:line="240" w:lineRule="auto"/>
        <w:rPr>
          <w:rFonts w:cstheme="minorHAnsi"/>
        </w:rPr>
      </w:pPr>
    </w:p>
    <w:p w14:paraId="36FFBF56" w14:textId="77777777" w:rsidR="00EC2967" w:rsidRPr="006F5ECD" w:rsidRDefault="00EC2967" w:rsidP="0091364B">
      <w:pPr>
        <w:spacing w:after="120" w:line="240" w:lineRule="auto"/>
        <w:rPr>
          <w:rFonts w:cstheme="minorHAnsi"/>
        </w:rPr>
      </w:pPr>
    </w:p>
    <w:p w14:paraId="447E605B" w14:textId="77777777" w:rsidR="00EC2967" w:rsidRPr="006F5ECD" w:rsidRDefault="00EC2967" w:rsidP="0091364B">
      <w:pPr>
        <w:spacing w:after="120" w:line="240" w:lineRule="auto"/>
        <w:rPr>
          <w:rFonts w:cstheme="minorHAnsi"/>
        </w:rPr>
      </w:pPr>
    </w:p>
    <w:p w14:paraId="137B55D2" w14:textId="77777777" w:rsidR="00EC2967" w:rsidRPr="006F5ECD" w:rsidRDefault="00EC2967" w:rsidP="0091364B">
      <w:pPr>
        <w:spacing w:after="120" w:line="240" w:lineRule="auto"/>
        <w:rPr>
          <w:rFonts w:cstheme="minorHAnsi"/>
        </w:rPr>
      </w:pPr>
    </w:p>
    <w:p w14:paraId="4D84C8FF" w14:textId="77777777" w:rsidR="00EC2967" w:rsidRPr="006F5ECD" w:rsidRDefault="00EC2967" w:rsidP="0091364B">
      <w:pPr>
        <w:spacing w:after="120" w:line="240" w:lineRule="auto"/>
        <w:rPr>
          <w:rFonts w:cstheme="minorHAnsi"/>
        </w:rPr>
      </w:pPr>
    </w:p>
    <w:p w14:paraId="2C9C0183" w14:textId="77777777" w:rsidR="00EC2967" w:rsidRPr="006F5ECD" w:rsidRDefault="00EC2967" w:rsidP="0091364B">
      <w:pPr>
        <w:spacing w:after="120" w:line="240" w:lineRule="auto"/>
        <w:rPr>
          <w:rFonts w:cstheme="minorHAnsi"/>
        </w:rPr>
      </w:pPr>
    </w:p>
    <w:p w14:paraId="39B94D65" w14:textId="77777777" w:rsidR="00EC2967" w:rsidRPr="006F5ECD" w:rsidRDefault="00EC2967" w:rsidP="0091364B">
      <w:pPr>
        <w:spacing w:after="120" w:line="240" w:lineRule="auto"/>
        <w:rPr>
          <w:rFonts w:cstheme="minorHAnsi"/>
        </w:rPr>
      </w:pPr>
    </w:p>
    <w:p w14:paraId="03ADA874" w14:textId="77777777" w:rsidR="00593A8F" w:rsidRPr="006F5ECD" w:rsidRDefault="00593A8F" w:rsidP="0091364B">
      <w:pPr>
        <w:spacing w:after="120" w:line="240" w:lineRule="auto"/>
        <w:rPr>
          <w:rFonts w:cstheme="minorHAnsi"/>
          <w:b/>
          <w:bCs/>
        </w:rPr>
      </w:pPr>
      <w:r w:rsidRPr="006F5ECD">
        <w:rPr>
          <w:rFonts w:cstheme="minorHAnsi"/>
        </w:rPr>
        <w:br w:type="page"/>
      </w:r>
    </w:p>
    <w:p w14:paraId="7B6701AB" w14:textId="689CFE9A" w:rsidR="00EC2967" w:rsidRPr="006F5ECD" w:rsidRDefault="006E094F" w:rsidP="0091364B">
      <w:pPr>
        <w:spacing w:after="120" w:line="240" w:lineRule="auto"/>
        <w:rPr>
          <w:rFonts w:eastAsiaTheme="minorEastAsia" w:cstheme="minorHAnsi"/>
          <w:color w:val="4472C4"/>
          <w:sz w:val="28"/>
          <w:szCs w:val="28"/>
        </w:rPr>
      </w:pPr>
      <w:r w:rsidRPr="006F5ECD">
        <w:rPr>
          <w:rFonts w:cstheme="minorHAnsi"/>
          <w:color w:val="4472C4"/>
          <w:sz w:val="28"/>
        </w:rPr>
        <w:lastRenderedPageBreak/>
        <w:t xml:space="preserve">Bureau </w:t>
      </w:r>
      <w:r w:rsidR="7C7DAED6" w:rsidRPr="006F5ECD">
        <w:rPr>
          <w:rFonts w:cstheme="minorHAnsi"/>
          <w:color w:val="4472C4"/>
          <w:sz w:val="28"/>
        </w:rPr>
        <w:t>de l’OIM –</w:t>
      </w:r>
      <w:r w:rsidR="00BA0143" w:rsidRPr="006F5ECD">
        <w:rPr>
          <w:rFonts w:cstheme="minorHAnsi"/>
          <w:color w:val="4472C4"/>
          <w:sz w:val="28"/>
        </w:rPr>
        <w:t> </w:t>
      </w:r>
      <w:r w:rsidR="009F7832" w:rsidRPr="006F5ECD">
        <w:rPr>
          <w:rFonts w:cstheme="minorHAnsi"/>
          <w:color w:val="4472C4"/>
          <w:sz w:val="28"/>
        </w:rPr>
        <w:t xml:space="preserve">Niamey </w:t>
      </w:r>
    </w:p>
    <w:p w14:paraId="7B2547F1" w14:textId="462BCD63" w:rsidR="00EC2967" w:rsidRPr="006F5ECD" w:rsidRDefault="7C7DAED6" w:rsidP="0091364B">
      <w:pPr>
        <w:spacing w:after="120" w:line="240" w:lineRule="auto"/>
        <w:rPr>
          <w:rFonts w:eastAsiaTheme="minorEastAsia" w:cstheme="minorHAnsi"/>
          <w:color w:val="4472C4"/>
          <w:sz w:val="28"/>
          <w:szCs w:val="28"/>
        </w:rPr>
      </w:pPr>
      <w:r w:rsidRPr="006F5ECD">
        <w:rPr>
          <w:rFonts w:cstheme="minorHAnsi"/>
          <w:color w:val="4472C4"/>
          <w:sz w:val="24"/>
          <w:szCs w:val="20"/>
        </w:rPr>
        <w:t>Numéro de référence de l’appel à manifestation d’intérêt de l’OIM</w:t>
      </w:r>
      <w:r w:rsidR="00BA0143" w:rsidRPr="006F5ECD">
        <w:rPr>
          <w:rFonts w:cstheme="minorHAnsi"/>
          <w:color w:val="4472C4"/>
          <w:sz w:val="28"/>
        </w:rPr>
        <w:t> </w:t>
      </w:r>
      <w:r w:rsidR="00C032F6" w:rsidRPr="006F5ECD">
        <w:rPr>
          <w:rFonts w:cstheme="minorHAnsi"/>
          <w:color w:val="4472C4"/>
          <w:sz w:val="28"/>
        </w:rPr>
        <w:t>:</w:t>
      </w:r>
      <w:r w:rsidRPr="006F5ECD">
        <w:rPr>
          <w:rFonts w:cstheme="minorHAnsi"/>
          <w:color w:val="4472C4"/>
          <w:sz w:val="28"/>
        </w:rPr>
        <w:t xml:space="preserve"> </w:t>
      </w:r>
      <w:r w:rsidR="009F7832" w:rsidRPr="006F5ECD">
        <w:rPr>
          <w:rFonts w:eastAsia="Arial" w:cstheme="minorHAnsi"/>
          <w:b/>
          <w:bCs/>
        </w:rPr>
        <w:t>IP Management-02/2026-No.</w:t>
      </w:r>
      <w:r w:rsidR="009F7832" w:rsidRPr="006F5ECD">
        <w:rPr>
          <w:rFonts w:eastAsia="Arial" w:cstheme="minorHAnsi"/>
          <w:b/>
          <w:bCs/>
          <w:color w:val="FF0000"/>
        </w:rPr>
        <w:t>001</w:t>
      </w:r>
    </w:p>
    <w:p w14:paraId="25BD16E5" w14:textId="797D54DA" w:rsidR="00EC2967" w:rsidRPr="006F5ECD" w:rsidRDefault="7C7DAED6" w:rsidP="0091364B">
      <w:pPr>
        <w:spacing w:after="120" w:line="240" w:lineRule="auto"/>
        <w:jc w:val="center"/>
        <w:rPr>
          <w:rFonts w:eastAsiaTheme="minorEastAsia" w:cstheme="minorHAnsi"/>
          <w:b/>
          <w:bCs/>
          <w:sz w:val="28"/>
          <w:szCs w:val="28"/>
        </w:rPr>
      </w:pPr>
      <w:r w:rsidRPr="006F5ECD">
        <w:rPr>
          <w:rFonts w:cstheme="minorHAnsi"/>
          <w:b/>
          <w:sz w:val="28"/>
        </w:rPr>
        <w:t>Mandat</w:t>
      </w:r>
    </w:p>
    <w:p w14:paraId="79429F07" w14:textId="2360BA69" w:rsidR="00EC2967" w:rsidRPr="006F5ECD" w:rsidRDefault="7C7DAED6" w:rsidP="0091364B">
      <w:pPr>
        <w:spacing w:after="120" w:line="240" w:lineRule="auto"/>
        <w:jc w:val="center"/>
        <w:rPr>
          <w:rFonts w:eastAsiaTheme="minorEastAsia" w:cstheme="minorHAnsi"/>
          <w:b/>
          <w:bCs/>
        </w:rPr>
      </w:pPr>
      <w:r w:rsidRPr="006F5ECD">
        <w:rPr>
          <w:rFonts w:cstheme="minorHAnsi"/>
          <w:b/>
        </w:rPr>
        <w:t xml:space="preserve"> </w:t>
      </w:r>
    </w:p>
    <w:tbl>
      <w:tblPr>
        <w:tblStyle w:val="Grilledutableau"/>
        <w:tblW w:w="0" w:type="auto"/>
        <w:jc w:val="center"/>
        <w:tblLayout w:type="fixed"/>
        <w:tblLook w:val="04A0" w:firstRow="1" w:lastRow="0" w:firstColumn="1" w:lastColumn="0" w:noHBand="0" w:noVBand="1"/>
      </w:tblPr>
      <w:tblGrid>
        <w:gridCol w:w="9015"/>
      </w:tblGrid>
      <w:tr w:rsidR="085D548D" w:rsidRPr="006F5ECD" w14:paraId="50732B0D" w14:textId="77777777" w:rsidTr="085D548D">
        <w:trPr>
          <w:jc w:val="center"/>
        </w:trPr>
        <w:tc>
          <w:tcPr>
            <w:tcW w:w="9015" w:type="dxa"/>
            <w:tcBorders>
              <w:top w:val="single" w:sz="8" w:space="0" w:color="auto"/>
              <w:left w:val="single" w:sz="8" w:space="0" w:color="auto"/>
              <w:bottom w:val="single" w:sz="8" w:space="0" w:color="auto"/>
              <w:right w:val="single" w:sz="8" w:space="0" w:color="auto"/>
            </w:tcBorders>
          </w:tcPr>
          <w:p w14:paraId="0DFDEC26" w14:textId="643A0821" w:rsidR="085D548D" w:rsidRPr="006F5ECD" w:rsidRDefault="085D548D" w:rsidP="0091364B">
            <w:pPr>
              <w:spacing w:after="120"/>
              <w:rPr>
                <w:rFonts w:eastAsiaTheme="minorEastAsia" w:cstheme="minorHAnsi"/>
              </w:rPr>
            </w:pPr>
            <w:r w:rsidRPr="006F5ECD">
              <w:rPr>
                <w:rFonts w:cstheme="minorHAnsi"/>
              </w:rPr>
              <w:t>Introduction</w:t>
            </w:r>
          </w:p>
        </w:tc>
      </w:tr>
      <w:tr w:rsidR="085D548D" w:rsidRPr="006F5ECD" w14:paraId="1E15A223" w14:textId="77777777" w:rsidTr="085D548D">
        <w:trPr>
          <w:trHeight w:val="450"/>
          <w:jc w:val="center"/>
        </w:trPr>
        <w:tc>
          <w:tcPr>
            <w:tcW w:w="9015" w:type="dxa"/>
            <w:tcBorders>
              <w:top w:val="single" w:sz="8" w:space="0" w:color="auto"/>
              <w:left w:val="single" w:sz="8" w:space="0" w:color="auto"/>
              <w:bottom w:val="single" w:sz="8" w:space="0" w:color="auto"/>
              <w:right w:val="single" w:sz="8" w:space="0" w:color="auto"/>
            </w:tcBorders>
          </w:tcPr>
          <w:p w14:paraId="30C052E0" w14:textId="5600ACEA" w:rsidR="085D548D" w:rsidRPr="006F5ECD" w:rsidRDefault="009F7832" w:rsidP="0091364B">
            <w:pPr>
              <w:spacing w:after="120"/>
              <w:rPr>
                <w:rFonts w:eastAsiaTheme="minorEastAsia" w:cstheme="minorHAnsi"/>
              </w:rPr>
            </w:pPr>
            <w:r w:rsidRPr="006F5ECD">
              <w:rPr>
                <w:rFonts w:cstheme="minorHAnsi"/>
              </w:rPr>
              <w:t>Le Niger fait face à une crise humanitaire prolongée, aggravée par l’insécurité, les chocs climatiques, la pression économique et les déplacements multiples. En 2025, plus de 2,6 millions de personnes auront besoin d’assistance dans un contexte de ressources limitées. Les inondations, la sécheresse et les mouvements de populations accentuent la vulnérabilité des communautés et soulignent l’urgence d’une réponse adaptée en abris et biens non alimentaires (NFI). </w:t>
            </w:r>
          </w:p>
        </w:tc>
      </w:tr>
      <w:tr w:rsidR="085D548D" w:rsidRPr="006F5ECD" w14:paraId="2F29DCC3" w14:textId="77777777" w:rsidTr="085D548D">
        <w:trPr>
          <w:jc w:val="center"/>
        </w:trPr>
        <w:tc>
          <w:tcPr>
            <w:tcW w:w="9015" w:type="dxa"/>
            <w:tcBorders>
              <w:top w:val="single" w:sz="8" w:space="0" w:color="auto"/>
              <w:left w:val="single" w:sz="8" w:space="0" w:color="auto"/>
              <w:bottom w:val="single" w:sz="8" w:space="0" w:color="auto"/>
              <w:right w:val="single" w:sz="8" w:space="0" w:color="auto"/>
            </w:tcBorders>
          </w:tcPr>
          <w:p w14:paraId="3389C3E2" w14:textId="28911549" w:rsidR="085D548D" w:rsidRPr="006F5ECD" w:rsidRDefault="085D548D" w:rsidP="0091364B">
            <w:pPr>
              <w:spacing w:after="120"/>
              <w:rPr>
                <w:rFonts w:eastAsiaTheme="minorEastAsia" w:cstheme="minorHAnsi"/>
              </w:rPr>
            </w:pPr>
            <w:r w:rsidRPr="006F5ECD">
              <w:rPr>
                <w:rFonts w:cstheme="minorHAnsi"/>
              </w:rPr>
              <w:t>Contexte</w:t>
            </w:r>
          </w:p>
        </w:tc>
      </w:tr>
      <w:tr w:rsidR="085D548D" w:rsidRPr="006F5ECD" w14:paraId="7BB18195" w14:textId="77777777" w:rsidTr="085D548D">
        <w:trPr>
          <w:trHeight w:val="495"/>
          <w:jc w:val="center"/>
        </w:trPr>
        <w:tc>
          <w:tcPr>
            <w:tcW w:w="9015" w:type="dxa"/>
            <w:tcBorders>
              <w:top w:val="single" w:sz="8" w:space="0" w:color="auto"/>
              <w:left w:val="single" w:sz="8" w:space="0" w:color="auto"/>
              <w:bottom w:val="single" w:sz="8" w:space="0" w:color="auto"/>
              <w:right w:val="single" w:sz="8" w:space="0" w:color="auto"/>
            </w:tcBorders>
          </w:tcPr>
          <w:p w14:paraId="26AE5780" w14:textId="14729543" w:rsidR="009F7832" w:rsidRPr="006F5ECD" w:rsidRDefault="009F7832" w:rsidP="009F7832">
            <w:pPr>
              <w:spacing w:after="120"/>
              <w:rPr>
                <w:rFonts w:eastAsiaTheme="minorEastAsia" w:cstheme="minorHAnsi"/>
              </w:rPr>
            </w:pPr>
            <w:r w:rsidRPr="006F5ECD">
              <w:rPr>
                <w:rFonts w:eastAsiaTheme="minorEastAsia" w:cstheme="minorHAnsi"/>
              </w:rPr>
              <w:t>Les besoins en abris d’urgence et articles essentiels sont particulièrement critiques dans un contexte de déplacements récurrents. Une réponse rapide permettra de protéger les ménages les plus vulnérables en attendant et en transition vers des solutions plus durables, conformément à l’approche Nexus qui lie urgence, relèvement et développement. </w:t>
            </w:r>
          </w:p>
          <w:p w14:paraId="156055C4" w14:textId="24BF5ABA" w:rsidR="009F7832" w:rsidRPr="006F5ECD" w:rsidRDefault="009F7832" w:rsidP="009F7832">
            <w:pPr>
              <w:spacing w:after="120"/>
              <w:rPr>
                <w:rFonts w:eastAsiaTheme="minorEastAsia" w:cstheme="minorHAnsi"/>
              </w:rPr>
            </w:pPr>
            <w:r w:rsidRPr="006F5ECD">
              <w:rPr>
                <w:rFonts w:eastAsiaTheme="minorEastAsia" w:cstheme="minorHAnsi"/>
              </w:rPr>
              <w:t>En coordination avec l’unité en charge d’exécuter le projet, les partenaires de l’OIM et les acteurs humanitaires, étatiques, l’OIM ciblera les partenaires d’implémentation capable d’exécuter le projet. L’assistance portera sur la distribution d’abris d’urgence, de kits NFI et, là où possible, sur des abris transitionnels/semi-durables, tout en intégrant des considérations environnementales (approvisionnement local, emballages réutilisables).  </w:t>
            </w:r>
          </w:p>
          <w:p w14:paraId="0CFA6F4E" w14:textId="47F3E500" w:rsidR="009F7832" w:rsidRPr="006F5ECD" w:rsidRDefault="009F7832" w:rsidP="009F7832">
            <w:pPr>
              <w:spacing w:after="120"/>
              <w:rPr>
                <w:rFonts w:eastAsiaTheme="minorEastAsia" w:cstheme="minorHAnsi"/>
              </w:rPr>
            </w:pPr>
            <w:r w:rsidRPr="006F5ECD">
              <w:rPr>
                <w:rFonts w:eastAsiaTheme="minorEastAsia" w:cstheme="minorHAnsi"/>
              </w:rPr>
              <w:t>L’intervention peut couvrir toutes les régions cible sur toute l’étendue du territoire national en fonction des activités de l’OIM dans la/les zones d’intervention.  </w:t>
            </w:r>
          </w:p>
          <w:p w14:paraId="78BB2ACF" w14:textId="410DC6BC" w:rsidR="009F7832" w:rsidRPr="006F5ECD" w:rsidRDefault="009F7832" w:rsidP="009F7832">
            <w:pPr>
              <w:spacing w:after="120"/>
              <w:rPr>
                <w:rFonts w:eastAsiaTheme="minorEastAsia" w:cstheme="minorHAnsi"/>
              </w:rPr>
            </w:pPr>
            <w:r w:rsidRPr="006F5ECD">
              <w:rPr>
                <w:rFonts w:eastAsiaTheme="minorEastAsia" w:cstheme="minorHAnsi"/>
              </w:rPr>
              <w:t>Elle inclura également le renforcement des capacités communautaires, les sensibilisations sur des thématiques transversales, la responsabilisation des populations affectées (AAP) et un suivi post-distribution (PDM) pour garantir une réponse inclusive, digne et adaptée aux besoins réels. </w:t>
            </w:r>
          </w:p>
          <w:p w14:paraId="5A2EB596" w14:textId="7F95E281" w:rsidR="085D548D" w:rsidRPr="006F5ECD" w:rsidRDefault="009F7832" w:rsidP="0091364B">
            <w:pPr>
              <w:spacing w:after="120"/>
              <w:rPr>
                <w:rFonts w:eastAsiaTheme="minorEastAsia" w:cstheme="minorHAnsi"/>
                <w:color w:val="4472C4"/>
              </w:rPr>
            </w:pPr>
            <w:r w:rsidRPr="006F5ECD">
              <w:rPr>
                <w:rFonts w:eastAsiaTheme="minorEastAsia" w:cstheme="minorHAnsi"/>
              </w:rPr>
              <w:t>Dans ce cadre, l’OIM recherche des partenaires nationaux et internationaux d’implémentation, qui seront chargés de la mise en œuvre des activités au profit des bénéficiaires sur le terrain en cas de besoin.  </w:t>
            </w:r>
          </w:p>
        </w:tc>
      </w:tr>
      <w:tr w:rsidR="085D548D" w:rsidRPr="006F5ECD" w14:paraId="794CB35B" w14:textId="77777777" w:rsidTr="085D548D">
        <w:trPr>
          <w:jc w:val="center"/>
        </w:trPr>
        <w:tc>
          <w:tcPr>
            <w:tcW w:w="9015" w:type="dxa"/>
            <w:tcBorders>
              <w:top w:val="single" w:sz="8" w:space="0" w:color="auto"/>
              <w:left w:val="single" w:sz="8" w:space="0" w:color="auto"/>
              <w:bottom w:val="single" w:sz="8" w:space="0" w:color="auto"/>
              <w:right w:val="single" w:sz="8" w:space="0" w:color="auto"/>
            </w:tcBorders>
          </w:tcPr>
          <w:p w14:paraId="5ED75E5C" w14:textId="4D47820D" w:rsidR="085D548D" w:rsidRPr="006F5ECD" w:rsidRDefault="085D548D" w:rsidP="0091364B">
            <w:pPr>
              <w:spacing w:after="120"/>
              <w:rPr>
                <w:rFonts w:eastAsiaTheme="minorEastAsia" w:cstheme="minorHAnsi"/>
              </w:rPr>
            </w:pPr>
            <w:r w:rsidRPr="006F5ECD">
              <w:rPr>
                <w:rFonts w:cstheme="minorHAnsi"/>
              </w:rPr>
              <w:t>Objectif</w:t>
            </w:r>
          </w:p>
        </w:tc>
      </w:tr>
      <w:tr w:rsidR="085D548D" w:rsidRPr="006F5ECD" w14:paraId="70754DE5" w14:textId="77777777" w:rsidTr="085D548D">
        <w:trPr>
          <w:trHeight w:val="555"/>
          <w:jc w:val="center"/>
        </w:trPr>
        <w:tc>
          <w:tcPr>
            <w:tcW w:w="9015" w:type="dxa"/>
            <w:tcBorders>
              <w:top w:val="single" w:sz="8" w:space="0" w:color="auto"/>
              <w:left w:val="single" w:sz="8" w:space="0" w:color="auto"/>
              <w:bottom w:val="single" w:sz="8" w:space="0" w:color="auto"/>
              <w:right w:val="single" w:sz="8" w:space="0" w:color="auto"/>
            </w:tcBorders>
          </w:tcPr>
          <w:p w14:paraId="47E34DC5" w14:textId="055FCD43" w:rsidR="085D548D" w:rsidRPr="006F5ECD" w:rsidRDefault="085D548D" w:rsidP="0091364B">
            <w:pPr>
              <w:spacing w:after="120"/>
              <w:rPr>
                <w:rFonts w:eastAsiaTheme="minorEastAsia" w:cstheme="minorHAnsi"/>
              </w:rPr>
            </w:pPr>
            <w:r w:rsidRPr="006F5ECD">
              <w:rPr>
                <w:rFonts w:cstheme="minorHAnsi"/>
              </w:rPr>
              <w:t xml:space="preserve"> </w:t>
            </w:r>
            <w:r w:rsidR="00FD34F7" w:rsidRPr="006F5ECD">
              <w:rPr>
                <w:rFonts w:cstheme="minorHAnsi"/>
              </w:rPr>
              <w:t>L'objectif principal de cet appel à manifestation est d’apporter une distribution et construction des abris d’urgence et biens non alimentaires (ABNA) aux ménages ciblés. Les populations ciblées sont les populations vulnérables dans le besoin en ABNA dû aux mouvements de population et aux inondations (PDI, Réfugié, Retourné et population hôte et migrants) dans les régions du Niger touchés par les inondations et catastrophe climatique</w:t>
            </w:r>
          </w:p>
        </w:tc>
      </w:tr>
      <w:tr w:rsidR="085D548D" w:rsidRPr="006F5ECD" w14:paraId="09AAE602" w14:textId="77777777" w:rsidTr="085D548D">
        <w:trPr>
          <w:jc w:val="center"/>
        </w:trPr>
        <w:tc>
          <w:tcPr>
            <w:tcW w:w="9015" w:type="dxa"/>
            <w:tcBorders>
              <w:top w:val="single" w:sz="8" w:space="0" w:color="auto"/>
              <w:left w:val="single" w:sz="8" w:space="0" w:color="auto"/>
              <w:bottom w:val="single" w:sz="8" w:space="0" w:color="auto"/>
              <w:right w:val="single" w:sz="8" w:space="0" w:color="auto"/>
            </w:tcBorders>
          </w:tcPr>
          <w:p w14:paraId="350BBF70" w14:textId="2D011534" w:rsidR="085D548D" w:rsidRPr="006F5ECD" w:rsidRDefault="085D548D" w:rsidP="0091364B">
            <w:pPr>
              <w:spacing w:after="120"/>
              <w:rPr>
                <w:rFonts w:eastAsiaTheme="minorEastAsia" w:cstheme="minorHAnsi"/>
              </w:rPr>
            </w:pPr>
            <w:r w:rsidRPr="006F5ECD">
              <w:rPr>
                <w:rFonts w:cstheme="minorHAnsi"/>
              </w:rPr>
              <w:t>Interventions proposées</w:t>
            </w:r>
          </w:p>
        </w:tc>
      </w:tr>
      <w:tr w:rsidR="085D548D" w:rsidRPr="006F5ECD" w14:paraId="15F28BD9" w14:textId="77777777" w:rsidTr="085D548D">
        <w:trPr>
          <w:trHeight w:val="555"/>
          <w:jc w:val="center"/>
        </w:trPr>
        <w:tc>
          <w:tcPr>
            <w:tcW w:w="9015" w:type="dxa"/>
            <w:tcBorders>
              <w:top w:val="single" w:sz="8" w:space="0" w:color="auto"/>
              <w:left w:val="single" w:sz="8" w:space="0" w:color="auto"/>
              <w:bottom w:val="single" w:sz="8" w:space="0" w:color="auto"/>
              <w:right w:val="single" w:sz="8" w:space="0" w:color="auto"/>
            </w:tcBorders>
          </w:tcPr>
          <w:p w14:paraId="007BB0AD" w14:textId="3DAC968A" w:rsidR="00FD34F7" w:rsidRPr="006F5ECD" w:rsidRDefault="00FD34F7" w:rsidP="00FD34F7">
            <w:pPr>
              <w:spacing w:after="120"/>
              <w:jc w:val="both"/>
              <w:rPr>
                <w:rFonts w:cstheme="minorHAnsi"/>
                <w:b/>
                <w:bCs/>
                <w:sz w:val="24"/>
                <w:szCs w:val="24"/>
              </w:rPr>
            </w:pPr>
            <w:r w:rsidRPr="006F5ECD">
              <w:rPr>
                <w:rFonts w:cstheme="minorHAnsi"/>
              </w:rPr>
              <w:t xml:space="preserve">     </w:t>
            </w:r>
            <w:r w:rsidR="085D548D" w:rsidRPr="006F5ECD">
              <w:rPr>
                <w:rFonts w:cstheme="minorHAnsi"/>
              </w:rPr>
              <w:t xml:space="preserve"> </w:t>
            </w:r>
            <w:r w:rsidRPr="006F5ECD">
              <w:rPr>
                <w:rFonts w:cstheme="minorHAnsi"/>
                <w:b/>
                <w:bCs/>
              </w:rPr>
              <w:t xml:space="preserve">Intervention en </w:t>
            </w:r>
            <w:r w:rsidRPr="006F5ECD">
              <w:rPr>
                <w:rFonts w:eastAsia="Arial" w:cstheme="minorHAnsi"/>
                <w:b/>
                <w:bCs/>
              </w:rPr>
              <w:t>distribution des Kits OIM (Abris, Protection Biens non alimentaires)</w:t>
            </w:r>
            <w:r w:rsidRPr="006F5ECD">
              <w:rPr>
                <w:rFonts w:cstheme="minorHAnsi"/>
                <w:b/>
                <w:bCs/>
                <w:sz w:val="24"/>
                <w:szCs w:val="24"/>
              </w:rPr>
              <w:t> </w:t>
            </w:r>
            <w:r w:rsidRPr="006F5ECD">
              <w:rPr>
                <w:rFonts w:cstheme="minorHAnsi"/>
                <w:b/>
                <w:bCs/>
              </w:rPr>
              <w:t>dans                             les régions ciblées par les projets</w:t>
            </w:r>
            <w:r w:rsidRPr="006F5ECD">
              <w:rPr>
                <w:rFonts w:cstheme="minorHAnsi"/>
              </w:rPr>
              <w:t> : </w:t>
            </w:r>
          </w:p>
          <w:p w14:paraId="24359BDD" w14:textId="77777777" w:rsidR="00FD34F7" w:rsidRPr="006F5ECD" w:rsidRDefault="00FD34F7" w:rsidP="00E473BC">
            <w:pPr>
              <w:numPr>
                <w:ilvl w:val="0"/>
                <w:numId w:val="18"/>
              </w:numPr>
              <w:spacing w:after="120"/>
              <w:rPr>
                <w:rFonts w:cstheme="minorHAnsi"/>
              </w:rPr>
            </w:pPr>
            <w:r w:rsidRPr="006F5ECD">
              <w:rPr>
                <w:rFonts w:cstheme="minorHAnsi"/>
              </w:rPr>
              <w:t>Conduire les exercices de profilage sur les différentes zones d’intervention sélectionnés, en collaboration directe avec l’équipe de l’OIM sur le terrain. </w:t>
            </w:r>
          </w:p>
          <w:p w14:paraId="37A93DE9" w14:textId="77777777" w:rsidR="00FD34F7" w:rsidRPr="006F5ECD" w:rsidRDefault="00FD34F7" w:rsidP="00E473BC">
            <w:pPr>
              <w:numPr>
                <w:ilvl w:val="0"/>
                <w:numId w:val="19"/>
              </w:numPr>
              <w:spacing w:after="120"/>
              <w:rPr>
                <w:rFonts w:cstheme="minorHAnsi"/>
              </w:rPr>
            </w:pPr>
            <w:r w:rsidRPr="006F5ECD">
              <w:rPr>
                <w:rFonts w:cstheme="minorHAnsi"/>
              </w:rPr>
              <w:t>Réaliser le ciblage des bénéficiaires (kits abris et BNA) sinistrés et déplacés internes, à travers l’application des critères des vulnérabilités, validés par l’OIM et ses partenaires humanitaires, par la communauté ciblée et l’autorité locale compétente. </w:t>
            </w:r>
          </w:p>
          <w:p w14:paraId="72B8E3B4" w14:textId="77777777" w:rsidR="00FD34F7" w:rsidRPr="006F5ECD" w:rsidRDefault="00FD34F7" w:rsidP="00E473BC">
            <w:pPr>
              <w:numPr>
                <w:ilvl w:val="0"/>
                <w:numId w:val="20"/>
              </w:numPr>
              <w:spacing w:after="120"/>
              <w:rPr>
                <w:rFonts w:cstheme="minorHAnsi"/>
              </w:rPr>
            </w:pPr>
            <w:r w:rsidRPr="006F5ECD">
              <w:rPr>
                <w:rFonts w:cstheme="minorHAnsi"/>
              </w:rPr>
              <w:t>Evaluer le contenu des kits ABNA avec les bénéficiaires avant la distribution afin de discuter sur la composition et une éventuelle mise à jour pour les prochains projets. </w:t>
            </w:r>
          </w:p>
          <w:p w14:paraId="3A0460A2" w14:textId="77777777" w:rsidR="00FD34F7" w:rsidRPr="006F5ECD" w:rsidRDefault="00FD34F7" w:rsidP="00E473BC">
            <w:pPr>
              <w:numPr>
                <w:ilvl w:val="0"/>
                <w:numId w:val="21"/>
              </w:numPr>
              <w:spacing w:after="120"/>
              <w:rPr>
                <w:rFonts w:cstheme="minorHAnsi"/>
              </w:rPr>
            </w:pPr>
            <w:r w:rsidRPr="006F5ECD">
              <w:rPr>
                <w:rFonts w:cstheme="minorHAnsi"/>
              </w:rPr>
              <w:lastRenderedPageBreak/>
              <w:t>Assurer le transport et la distribution de kits abris d’urgences et kits BNA aux bénéficiaires identifiés dans la période déterminée. </w:t>
            </w:r>
          </w:p>
          <w:p w14:paraId="54FC0496" w14:textId="77777777" w:rsidR="00FD34F7" w:rsidRPr="006F5ECD" w:rsidRDefault="00FD34F7" w:rsidP="00E473BC">
            <w:pPr>
              <w:numPr>
                <w:ilvl w:val="0"/>
                <w:numId w:val="22"/>
              </w:numPr>
              <w:spacing w:after="120"/>
              <w:rPr>
                <w:rFonts w:cstheme="minorHAnsi"/>
              </w:rPr>
            </w:pPr>
            <w:r w:rsidRPr="006F5ECD">
              <w:rPr>
                <w:rFonts w:cstheme="minorHAnsi"/>
              </w:rPr>
              <w:t>Assister les bénéficiaires les plus vulnérables dans la construction de leurs abris d’urgence, une attention particulière est demandée pour l’assistance et l’inclusion des personnes à besoins spécifiques (personnes handicapées, personnes âgées, minorités, femmes cheffes de ménages, chef de ménages mineurs…). </w:t>
            </w:r>
          </w:p>
          <w:p w14:paraId="6348D13F" w14:textId="77777777" w:rsidR="00FD34F7" w:rsidRPr="006F5ECD" w:rsidRDefault="00FD34F7" w:rsidP="00E473BC">
            <w:pPr>
              <w:numPr>
                <w:ilvl w:val="0"/>
                <w:numId w:val="23"/>
              </w:numPr>
              <w:spacing w:after="120"/>
              <w:rPr>
                <w:rFonts w:cstheme="minorHAnsi"/>
              </w:rPr>
            </w:pPr>
            <w:r w:rsidRPr="006F5ECD">
              <w:rPr>
                <w:rFonts w:cstheme="minorHAnsi"/>
              </w:rPr>
              <w:t>Rapportage des activités réalisées auprès de l’OIM.  </w:t>
            </w:r>
          </w:p>
          <w:p w14:paraId="7B904728" w14:textId="77777777" w:rsidR="00FD34F7" w:rsidRPr="006F5ECD" w:rsidRDefault="00FD34F7" w:rsidP="00E473BC">
            <w:pPr>
              <w:numPr>
                <w:ilvl w:val="0"/>
                <w:numId w:val="24"/>
              </w:numPr>
              <w:spacing w:after="120"/>
              <w:rPr>
                <w:rFonts w:cstheme="minorHAnsi"/>
              </w:rPr>
            </w:pPr>
            <w:r w:rsidRPr="006F5ECD">
              <w:rPr>
                <w:rFonts w:cstheme="minorHAnsi"/>
              </w:rPr>
              <w:t>Sensibilisation sur des thématiques transversales (hygiène, assainissement, principes humanitaire, Protection transversale, PSEA) avant et pendant les distributions dans les villages ciblés. </w:t>
            </w:r>
          </w:p>
          <w:p w14:paraId="6906D199" w14:textId="77777777" w:rsidR="00FD34F7" w:rsidRPr="006F5ECD" w:rsidRDefault="00FD34F7" w:rsidP="00E473BC">
            <w:pPr>
              <w:numPr>
                <w:ilvl w:val="0"/>
                <w:numId w:val="25"/>
              </w:numPr>
              <w:spacing w:after="120"/>
              <w:rPr>
                <w:rFonts w:cstheme="minorHAnsi"/>
              </w:rPr>
            </w:pPr>
            <w:r w:rsidRPr="006F5ECD">
              <w:rPr>
                <w:rFonts w:cstheme="minorHAnsi"/>
              </w:rPr>
              <w:t>Prendre en compte les activités de redevabilité (AAP) avant, pendant et après l’implémentation du projet, en se basant sur la stratégie et le plan d’action AAP de l’OIM Niger. Ce qui inclus également la mise en place d’un mécanisme de Feedback, PSEA, VBG, inclusion, Protection transversale, à discuter avec l’OIM. </w:t>
            </w:r>
          </w:p>
          <w:p w14:paraId="3EC12A82" w14:textId="45A3D564" w:rsidR="085D548D" w:rsidRPr="006F5ECD" w:rsidRDefault="085D548D" w:rsidP="0091364B">
            <w:pPr>
              <w:spacing w:after="120"/>
              <w:rPr>
                <w:rFonts w:eastAsiaTheme="minorEastAsia" w:cstheme="minorHAnsi"/>
              </w:rPr>
            </w:pPr>
          </w:p>
        </w:tc>
      </w:tr>
      <w:tr w:rsidR="085D548D" w:rsidRPr="006F5ECD" w14:paraId="33371E85" w14:textId="77777777" w:rsidTr="085D548D">
        <w:trPr>
          <w:jc w:val="center"/>
        </w:trPr>
        <w:tc>
          <w:tcPr>
            <w:tcW w:w="9015" w:type="dxa"/>
            <w:tcBorders>
              <w:top w:val="single" w:sz="8" w:space="0" w:color="auto"/>
              <w:left w:val="single" w:sz="8" w:space="0" w:color="auto"/>
              <w:bottom w:val="single" w:sz="8" w:space="0" w:color="auto"/>
              <w:right w:val="single" w:sz="8" w:space="0" w:color="auto"/>
            </w:tcBorders>
          </w:tcPr>
          <w:p w14:paraId="22DE3497" w14:textId="2F4FCCD7" w:rsidR="085D548D" w:rsidRPr="006F5ECD" w:rsidRDefault="085D548D" w:rsidP="0091364B">
            <w:pPr>
              <w:spacing w:after="120"/>
              <w:rPr>
                <w:rFonts w:eastAsiaTheme="minorEastAsia" w:cstheme="minorHAnsi"/>
              </w:rPr>
            </w:pPr>
            <w:r w:rsidRPr="006F5ECD">
              <w:rPr>
                <w:rFonts w:cstheme="minorHAnsi"/>
              </w:rPr>
              <w:lastRenderedPageBreak/>
              <w:t>Résultats escomptés</w:t>
            </w:r>
          </w:p>
        </w:tc>
      </w:tr>
      <w:tr w:rsidR="085D548D" w:rsidRPr="006F5ECD" w14:paraId="3548B1BF" w14:textId="77777777" w:rsidTr="085D548D">
        <w:trPr>
          <w:trHeight w:val="600"/>
          <w:jc w:val="center"/>
        </w:trPr>
        <w:tc>
          <w:tcPr>
            <w:tcW w:w="9015" w:type="dxa"/>
            <w:tcBorders>
              <w:top w:val="single" w:sz="8" w:space="0" w:color="auto"/>
              <w:left w:val="single" w:sz="8" w:space="0" w:color="auto"/>
              <w:bottom w:val="single" w:sz="8" w:space="0" w:color="auto"/>
              <w:right w:val="single" w:sz="8" w:space="0" w:color="auto"/>
            </w:tcBorders>
          </w:tcPr>
          <w:p w14:paraId="6C2CBA36" w14:textId="77777777" w:rsidR="00FD34F7" w:rsidRPr="006F5ECD" w:rsidRDefault="085D548D" w:rsidP="00E473BC">
            <w:pPr>
              <w:numPr>
                <w:ilvl w:val="0"/>
                <w:numId w:val="26"/>
              </w:numPr>
              <w:spacing w:after="120"/>
              <w:rPr>
                <w:rFonts w:cstheme="minorHAnsi"/>
              </w:rPr>
            </w:pPr>
            <w:r w:rsidRPr="006F5ECD">
              <w:rPr>
                <w:rFonts w:cstheme="minorHAnsi"/>
              </w:rPr>
              <w:t xml:space="preserve"> </w:t>
            </w:r>
            <w:r w:rsidR="00FD34F7" w:rsidRPr="006F5ECD">
              <w:rPr>
                <w:rFonts w:cstheme="minorHAnsi"/>
              </w:rPr>
              <w:t>Organisation du profilage de la zone d’intervention et du ciblage des bénéficiaires </w:t>
            </w:r>
          </w:p>
          <w:p w14:paraId="0AF0A4E1" w14:textId="77777777" w:rsidR="00FD34F7" w:rsidRPr="006F5ECD" w:rsidRDefault="00FD34F7" w:rsidP="00E473BC">
            <w:pPr>
              <w:numPr>
                <w:ilvl w:val="0"/>
                <w:numId w:val="27"/>
              </w:numPr>
              <w:spacing w:after="120"/>
              <w:rPr>
                <w:rFonts w:cstheme="minorHAnsi"/>
              </w:rPr>
            </w:pPr>
            <w:r w:rsidRPr="006F5ECD">
              <w:rPr>
                <w:rFonts w:cstheme="minorHAnsi"/>
              </w:rPr>
              <w:t>Transport de kits abris et BNA dans les régions/villages ciblés par le projet ; </w:t>
            </w:r>
          </w:p>
          <w:p w14:paraId="4CF1F792" w14:textId="7C23D6F3" w:rsidR="00FD34F7" w:rsidRPr="006F5ECD" w:rsidRDefault="00FD34F7" w:rsidP="00E473BC">
            <w:pPr>
              <w:numPr>
                <w:ilvl w:val="0"/>
                <w:numId w:val="28"/>
              </w:numPr>
              <w:spacing w:after="120"/>
              <w:rPr>
                <w:rFonts w:cstheme="minorHAnsi"/>
              </w:rPr>
            </w:pPr>
            <w:r w:rsidRPr="006F5ECD">
              <w:rPr>
                <w:rFonts w:cstheme="minorHAnsi"/>
              </w:rPr>
              <w:t>Distribution des kits Abris et BNA pour les populations vulnérables affectées par le conflit et ou les désastres dans les régions ciblées par le projet, </w:t>
            </w:r>
          </w:p>
          <w:p w14:paraId="79B37FD7" w14:textId="77777777" w:rsidR="00FD34F7" w:rsidRPr="006F5ECD" w:rsidRDefault="00FD34F7" w:rsidP="00E473BC">
            <w:pPr>
              <w:numPr>
                <w:ilvl w:val="0"/>
                <w:numId w:val="29"/>
              </w:numPr>
              <w:spacing w:after="120"/>
              <w:rPr>
                <w:rFonts w:cstheme="minorHAnsi"/>
              </w:rPr>
            </w:pPr>
            <w:r w:rsidRPr="006F5ECD">
              <w:rPr>
                <w:rFonts w:cstheme="minorHAnsi"/>
              </w:rPr>
              <w:t>Les outils d’évaluation, profilage, ciblage, AAP, sensibilisation, communication en générale ont été élaborés et soumis aux amendements et validation de l’OIM </w:t>
            </w:r>
          </w:p>
          <w:p w14:paraId="763C5935" w14:textId="77777777" w:rsidR="00FD34F7" w:rsidRPr="006F5ECD" w:rsidRDefault="00FD34F7" w:rsidP="00E473BC">
            <w:pPr>
              <w:numPr>
                <w:ilvl w:val="0"/>
                <w:numId w:val="30"/>
              </w:numPr>
              <w:spacing w:after="120"/>
              <w:rPr>
                <w:rFonts w:cstheme="minorHAnsi"/>
              </w:rPr>
            </w:pPr>
            <w:r w:rsidRPr="006F5ECD">
              <w:rPr>
                <w:rFonts w:cstheme="minorHAnsi"/>
              </w:rPr>
              <w:t>Les sensibilisations communautaires sur les thématiques transversales sont effectuées, </w:t>
            </w:r>
          </w:p>
          <w:p w14:paraId="04373B12" w14:textId="77777777" w:rsidR="00FD34F7" w:rsidRPr="006F5ECD" w:rsidRDefault="00FD34F7" w:rsidP="00E473BC">
            <w:pPr>
              <w:numPr>
                <w:ilvl w:val="0"/>
                <w:numId w:val="31"/>
              </w:numPr>
              <w:spacing w:after="120"/>
              <w:rPr>
                <w:rFonts w:cstheme="minorHAnsi"/>
              </w:rPr>
            </w:pPr>
            <w:r w:rsidRPr="006F5ECD">
              <w:rPr>
                <w:rFonts w:cstheme="minorHAnsi"/>
              </w:rPr>
              <w:t>Bonne et totale coordination avec les sous bureaux OIM </w:t>
            </w:r>
          </w:p>
          <w:p w14:paraId="55E1DBE8" w14:textId="77777777" w:rsidR="00FD34F7" w:rsidRPr="006F5ECD" w:rsidRDefault="00FD34F7" w:rsidP="00E473BC">
            <w:pPr>
              <w:numPr>
                <w:ilvl w:val="0"/>
                <w:numId w:val="32"/>
              </w:numPr>
              <w:spacing w:after="120"/>
              <w:rPr>
                <w:rFonts w:cstheme="minorHAnsi"/>
              </w:rPr>
            </w:pPr>
            <w:r w:rsidRPr="006F5ECD">
              <w:rPr>
                <w:rFonts w:cstheme="minorHAnsi"/>
              </w:rPr>
              <w:t>Bonne coordination et partenariat avec les autorités régionales, départementales et communales </w:t>
            </w:r>
          </w:p>
          <w:p w14:paraId="54BE403A" w14:textId="77777777" w:rsidR="00FD34F7" w:rsidRPr="006F5ECD" w:rsidRDefault="00FD34F7" w:rsidP="00E473BC">
            <w:pPr>
              <w:numPr>
                <w:ilvl w:val="0"/>
                <w:numId w:val="33"/>
              </w:numPr>
              <w:spacing w:after="120"/>
              <w:rPr>
                <w:rFonts w:cstheme="minorHAnsi"/>
              </w:rPr>
            </w:pPr>
            <w:r w:rsidRPr="006F5ECD">
              <w:rPr>
                <w:rFonts w:cstheme="minorHAnsi"/>
              </w:rPr>
              <w:t>Les rapports finaux détaillés des activités ont été élaborés et partagés avec l’OIM, y compris les photos des activités (dates, activités et lieux), les difficultés rencontrées et les mesures prises, les leçons apprises, les indicateurs… </w:t>
            </w:r>
          </w:p>
          <w:p w14:paraId="15717233" w14:textId="21B2CEF5" w:rsidR="085D548D" w:rsidRPr="006F5ECD" w:rsidRDefault="085D548D" w:rsidP="0091364B">
            <w:pPr>
              <w:spacing w:after="120"/>
              <w:rPr>
                <w:rFonts w:eastAsiaTheme="minorEastAsia" w:cstheme="minorHAnsi"/>
              </w:rPr>
            </w:pPr>
          </w:p>
        </w:tc>
      </w:tr>
      <w:tr w:rsidR="085D548D" w:rsidRPr="006F5ECD" w14:paraId="3078EA6C" w14:textId="77777777" w:rsidTr="085D548D">
        <w:trPr>
          <w:trHeight w:val="15"/>
          <w:jc w:val="center"/>
        </w:trPr>
        <w:tc>
          <w:tcPr>
            <w:tcW w:w="9015" w:type="dxa"/>
            <w:tcBorders>
              <w:top w:val="single" w:sz="8" w:space="0" w:color="auto"/>
              <w:left w:val="single" w:sz="8" w:space="0" w:color="auto"/>
              <w:bottom w:val="single" w:sz="8" w:space="0" w:color="auto"/>
              <w:right w:val="single" w:sz="8" w:space="0" w:color="auto"/>
            </w:tcBorders>
          </w:tcPr>
          <w:p w14:paraId="24DE9678" w14:textId="07F0ACFC" w:rsidR="085D548D" w:rsidRPr="006F5ECD" w:rsidRDefault="00FD3DAF" w:rsidP="0091364B">
            <w:pPr>
              <w:spacing w:after="120"/>
              <w:rPr>
                <w:rFonts w:eastAsiaTheme="minorEastAsia" w:cstheme="minorHAnsi"/>
              </w:rPr>
            </w:pPr>
            <w:r w:rsidRPr="006F5ECD">
              <w:rPr>
                <w:rFonts w:eastAsiaTheme="minorEastAsia" w:cstheme="minorHAnsi"/>
                <w:b/>
                <w:bCs/>
              </w:rPr>
              <w:t>ZONES D’INTERVENTIONS </w:t>
            </w:r>
          </w:p>
        </w:tc>
      </w:tr>
      <w:tr w:rsidR="085D548D" w:rsidRPr="006F5ECD" w14:paraId="1859A83B" w14:textId="77777777" w:rsidTr="085D548D">
        <w:trPr>
          <w:trHeight w:val="570"/>
          <w:jc w:val="center"/>
        </w:trPr>
        <w:tc>
          <w:tcPr>
            <w:tcW w:w="9015" w:type="dxa"/>
            <w:tcBorders>
              <w:top w:val="single" w:sz="8" w:space="0" w:color="auto"/>
              <w:left w:val="single" w:sz="8" w:space="0" w:color="auto"/>
              <w:bottom w:val="single" w:sz="8" w:space="0" w:color="auto"/>
              <w:right w:val="single" w:sz="8" w:space="0" w:color="auto"/>
            </w:tcBorders>
          </w:tcPr>
          <w:p w14:paraId="43B06A44" w14:textId="7520C57B" w:rsidR="085D548D" w:rsidRPr="006F5ECD" w:rsidRDefault="085D548D" w:rsidP="0091364B">
            <w:pPr>
              <w:spacing w:after="120"/>
              <w:rPr>
                <w:rFonts w:eastAsiaTheme="minorEastAsia" w:cstheme="minorHAnsi"/>
              </w:rPr>
            </w:pPr>
            <w:r w:rsidRPr="006F5ECD">
              <w:rPr>
                <w:rFonts w:cstheme="minorHAnsi"/>
              </w:rPr>
              <w:t xml:space="preserve"> </w:t>
            </w:r>
            <w:r w:rsidR="00FD3DAF" w:rsidRPr="006F5ECD">
              <w:rPr>
                <w:rFonts w:cstheme="minorHAnsi"/>
              </w:rPr>
              <w:t>Les interventions en ABNA seront réalisées dans les régions ciblées sur toute l’étendue du territoire et en fonction de l’objectif et la cible du projet. Les zones d’interventions seront déterminées par le partenaire de mise en œuvre en coordination avec l’OIM et les autorités locales sur la base des informations qui seront fournies au niveau de la région et du département.  </w:t>
            </w:r>
          </w:p>
        </w:tc>
      </w:tr>
      <w:tr w:rsidR="085D548D" w:rsidRPr="006F5ECD" w14:paraId="0BE7C448" w14:textId="77777777" w:rsidTr="085D548D">
        <w:trPr>
          <w:jc w:val="center"/>
        </w:trPr>
        <w:tc>
          <w:tcPr>
            <w:tcW w:w="9015" w:type="dxa"/>
            <w:tcBorders>
              <w:top w:val="single" w:sz="8" w:space="0" w:color="auto"/>
              <w:left w:val="single" w:sz="8" w:space="0" w:color="auto"/>
              <w:bottom w:val="single" w:sz="8" w:space="0" w:color="auto"/>
              <w:right w:val="single" w:sz="8" w:space="0" w:color="auto"/>
            </w:tcBorders>
          </w:tcPr>
          <w:p w14:paraId="18C22B09" w14:textId="49FFB194" w:rsidR="085D548D" w:rsidRPr="006F5ECD" w:rsidRDefault="005752B7" w:rsidP="0091364B">
            <w:pPr>
              <w:spacing w:after="120"/>
              <w:rPr>
                <w:rFonts w:eastAsiaTheme="minorEastAsia" w:cstheme="minorHAnsi"/>
              </w:rPr>
            </w:pPr>
            <w:r w:rsidRPr="006F5ECD">
              <w:rPr>
                <w:rFonts w:eastAsiaTheme="minorEastAsia" w:cstheme="minorHAnsi"/>
                <w:b/>
                <w:bCs/>
                <w:lang w:val="fr-CH"/>
              </w:rPr>
              <w:t>DURÉE </w:t>
            </w:r>
            <w:r w:rsidRPr="006F5ECD">
              <w:rPr>
                <w:rFonts w:eastAsiaTheme="minorEastAsia" w:cstheme="minorHAnsi"/>
              </w:rPr>
              <w:t> </w:t>
            </w:r>
          </w:p>
        </w:tc>
      </w:tr>
      <w:tr w:rsidR="085D548D" w:rsidRPr="006F5ECD" w14:paraId="28239677" w14:textId="77777777" w:rsidTr="085D548D">
        <w:trPr>
          <w:trHeight w:val="375"/>
          <w:jc w:val="center"/>
        </w:trPr>
        <w:tc>
          <w:tcPr>
            <w:tcW w:w="9015" w:type="dxa"/>
            <w:tcBorders>
              <w:top w:val="single" w:sz="8" w:space="0" w:color="auto"/>
              <w:left w:val="single" w:sz="8" w:space="0" w:color="auto"/>
              <w:bottom w:val="single" w:sz="8" w:space="0" w:color="auto"/>
              <w:right w:val="single" w:sz="8" w:space="0" w:color="auto"/>
            </w:tcBorders>
          </w:tcPr>
          <w:p w14:paraId="748050FD" w14:textId="4E252572" w:rsidR="085D548D" w:rsidRPr="006F5ECD" w:rsidRDefault="085D548D" w:rsidP="0091364B">
            <w:pPr>
              <w:spacing w:after="120"/>
              <w:rPr>
                <w:rFonts w:eastAsiaTheme="minorEastAsia" w:cstheme="minorHAnsi"/>
              </w:rPr>
            </w:pPr>
            <w:r w:rsidRPr="006F5ECD">
              <w:rPr>
                <w:rFonts w:cstheme="minorHAnsi"/>
              </w:rPr>
              <w:t xml:space="preserve"> </w:t>
            </w:r>
            <w:r w:rsidR="005752B7" w:rsidRPr="006F5ECD">
              <w:rPr>
                <w:rFonts w:cstheme="minorHAnsi"/>
              </w:rPr>
              <w:t>Les partenaires d’implémentation retenus seront enregistrés dans la base de données de l’OIM pour une durée de la prestation de deux (2) années avec une possibilité d’extension de douze (12) mois en cas de satisfaction.  </w:t>
            </w:r>
          </w:p>
        </w:tc>
      </w:tr>
      <w:tr w:rsidR="085D548D" w:rsidRPr="006F5ECD" w14:paraId="5D0FC238" w14:textId="77777777" w:rsidTr="085D548D">
        <w:trPr>
          <w:jc w:val="center"/>
        </w:trPr>
        <w:tc>
          <w:tcPr>
            <w:tcW w:w="9015" w:type="dxa"/>
            <w:tcBorders>
              <w:top w:val="single" w:sz="8" w:space="0" w:color="auto"/>
              <w:left w:val="single" w:sz="8" w:space="0" w:color="auto"/>
              <w:bottom w:val="single" w:sz="8" w:space="0" w:color="auto"/>
              <w:right w:val="single" w:sz="8" w:space="0" w:color="auto"/>
            </w:tcBorders>
          </w:tcPr>
          <w:p w14:paraId="3AA5BCC3" w14:textId="2F84F36E" w:rsidR="085D548D" w:rsidRPr="006F5ECD" w:rsidRDefault="085D548D" w:rsidP="0091364B">
            <w:pPr>
              <w:spacing w:after="120"/>
              <w:rPr>
                <w:rFonts w:eastAsiaTheme="minorEastAsia" w:cstheme="minorHAnsi"/>
              </w:rPr>
            </w:pPr>
            <w:r w:rsidRPr="006F5ECD">
              <w:rPr>
                <w:rFonts w:cstheme="minorHAnsi"/>
              </w:rPr>
              <w:t>Qualifications et expérience</w:t>
            </w:r>
          </w:p>
        </w:tc>
      </w:tr>
      <w:tr w:rsidR="085D548D" w:rsidRPr="006F5ECD" w14:paraId="4B804C09" w14:textId="77777777" w:rsidTr="085D548D">
        <w:trPr>
          <w:trHeight w:val="600"/>
          <w:jc w:val="center"/>
        </w:trPr>
        <w:tc>
          <w:tcPr>
            <w:tcW w:w="9015" w:type="dxa"/>
            <w:tcBorders>
              <w:top w:val="single" w:sz="8" w:space="0" w:color="auto"/>
              <w:left w:val="single" w:sz="8" w:space="0" w:color="auto"/>
              <w:bottom w:val="single" w:sz="8" w:space="0" w:color="auto"/>
              <w:right w:val="single" w:sz="8" w:space="0" w:color="auto"/>
            </w:tcBorders>
          </w:tcPr>
          <w:p w14:paraId="597885F9" w14:textId="77777777" w:rsidR="005752B7" w:rsidRPr="006F5ECD" w:rsidRDefault="085D548D" w:rsidP="00E473BC">
            <w:pPr>
              <w:numPr>
                <w:ilvl w:val="0"/>
                <w:numId w:val="34"/>
              </w:numPr>
              <w:tabs>
                <w:tab w:val="left" w:pos="820"/>
              </w:tabs>
              <w:spacing w:after="120"/>
              <w:rPr>
                <w:rFonts w:cstheme="minorHAnsi"/>
              </w:rPr>
            </w:pPr>
            <w:r w:rsidRPr="006F5ECD">
              <w:rPr>
                <w:rFonts w:cstheme="minorHAnsi"/>
              </w:rPr>
              <w:t xml:space="preserve"> </w:t>
            </w:r>
            <w:r w:rsidR="005752B7" w:rsidRPr="006F5ECD">
              <w:rPr>
                <w:rFonts w:cstheme="minorHAnsi"/>
              </w:rPr>
              <w:t>Avoir une autorisation d’exercer au Niger et être en règle vis-à-vis de l’Etat </w:t>
            </w:r>
          </w:p>
          <w:p w14:paraId="7FB88C87" w14:textId="77777777" w:rsidR="005752B7" w:rsidRPr="006F5ECD" w:rsidRDefault="005752B7" w:rsidP="00E473BC">
            <w:pPr>
              <w:numPr>
                <w:ilvl w:val="0"/>
                <w:numId w:val="35"/>
              </w:numPr>
              <w:tabs>
                <w:tab w:val="left" w:pos="820"/>
              </w:tabs>
              <w:spacing w:after="120"/>
              <w:rPr>
                <w:rFonts w:cstheme="minorHAnsi"/>
              </w:rPr>
            </w:pPr>
            <w:r w:rsidRPr="006F5ECD">
              <w:rPr>
                <w:rFonts w:cstheme="minorHAnsi"/>
              </w:rPr>
              <w:t>Avoir une expérience solide et prouvée dans la distribution des biens non alimentaires (abris, NFI, Kits de protection </w:t>
            </w:r>
            <w:proofErr w:type="spellStart"/>
            <w:r w:rsidRPr="006F5ECD">
              <w:rPr>
                <w:rFonts w:cstheme="minorHAnsi"/>
              </w:rPr>
              <w:t>etc</w:t>
            </w:r>
            <w:proofErr w:type="spellEnd"/>
            <w:r w:rsidRPr="006F5ECD">
              <w:rPr>
                <w:rFonts w:cstheme="minorHAnsi"/>
              </w:rPr>
              <w:t>) est un atout  </w:t>
            </w:r>
          </w:p>
          <w:p w14:paraId="65F40689" w14:textId="77777777" w:rsidR="005752B7" w:rsidRPr="006F5ECD" w:rsidRDefault="005752B7" w:rsidP="00E473BC">
            <w:pPr>
              <w:numPr>
                <w:ilvl w:val="0"/>
                <w:numId w:val="36"/>
              </w:numPr>
              <w:tabs>
                <w:tab w:val="left" w:pos="820"/>
              </w:tabs>
              <w:spacing w:after="120"/>
              <w:rPr>
                <w:rFonts w:cstheme="minorHAnsi"/>
              </w:rPr>
            </w:pPr>
            <w:r w:rsidRPr="006F5ECD">
              <w:rPr>
                <w:rFonts w:cstheme="minorHAnsi"/>
              </w:rPr>
              <w:lastRenderedPageBreak/>
              <w:t>Bonne connaissance du contexte humanitaire au Niger  </w:t>
            </w:r>
          </w:p>
          <w:p w14:paraId="5DAB9A66" w14:textId="77777777" w:rsidR="005752B7" w:rsidRPr="006F5ECD" w:rsidRDefault="005752B7" w:rsidP="00E473BC">
            <w:pPr>
              <w:numPr>
                <w:ilvl w:val="0"/>
                <w:numId w:val="37"/>
              </w:numPr>
              <w:tabs>
                <w:tab w:val="left" w:pos="820"/>
              </w:tabs>
              <w:spacing w:after="120"/>
              <w:rPr>
                <w:rFonts w:cstheme="minorHAnsi"/>
              </w:rPr>
            </w:pPr>
            <w:r w:rsidRPr="006F5ECD">
              <w:rPr>
                <w:rFonts w:cstheme="minorHAnsi"/>
              </w:rPr>
              <w:t>Expérience dans la réalisation de projets à courte durée et sous pressions dans des régions difficiles d’accès. </w:t>
            </w:r>
          </w:p>
          <w:p w14:paraId="1B4F12B9" w14:textId="77777777" w:rsidR="005752B7" w:rsidRPr="006F5ECD" w:rsidRDefault="005752B7" w:rsidP="00E473BC">
            <w:pPr>
              <w:numPr>
                <w:ilvl w:val="0"/>
                <w:numId w:val="38"/>
              </w:numPr>
              <w:tabs>
                <w:tab w:val="left" w:pos="820"/>
              </w:tabs>
              <w:spacing w:after="120"/>
              <w:rPr>
                <w:rFonts w:cstheme="minorHAnsi"/>
              </w:rPr>
            </w:pPr>
            <w:r w:rsidRPr="006F5ECD">
              <w:rPr>
                <w:rFonts w:cstheme="minorHAnsi"/>
              </w:rPr>
              <w:t>Expérience dans l’application des mesures de protection transversale dans les projets humanitaires </w:t>
            </w:r>
          </w:p>
          <w:p w14:paraId="438E0A9D" w14:textId="77777777" w:rsidR="005752B7" w:rsidRPr="006F5ECD" w:rsidRDefault="005752B7" w:rsidP="00E473BC">
            <w:pPr>
              <w:numPr>
                <w:ilvl w:val="0"/>
                <w:numId w:val="39"/>
              </w:numPr>
              <w:tabs>
                <w:tab w:val="left" w:pos="820"/>
              </w:tabs>
              <w:spacing w:after="120"/>
              <w:rPr>
                <w:rFonts w:cstheme="minorHAnsi"/>
              </w:rPr>
            </w:pPr>
            <w:r w:rsidRPr="006F5ECD">
              <w:rPr>
                <w:rFonts w:cstheme="minorHAnsi"/>
              </w:rPr>
              <w:t>Équipe technique qualifiée (ingénieurs, WASH, abris, mobilisation sociale). </w:t>
            </w:r>
          </w:p>
          <w:p w14:paraId="3B3A06D9" w14:textId="77777777" w:rsidR="005752B7" w:rsidRPr="006F5ECD" w:rsidRDefault="005752B7" w:rsidP="00E473BC">
            <w:pPr>
              <w:numPr>
                <w:ilvl w:val="0"/>
                <w:numId w:val="40"/>
              </w:numPr>
              <w:tabs>
                <w:tab w:val="left" w:pos="820"/>
              </w:tabs>
              <w:spacing w:after="120"/>
              <w:rPr>
                <w:rFonts w:cstheme="minorHAnsi"/>
                <w:lang w:val="en-US"/>
              </w:rPr>
            </w:pPr>
            <w:r w:rsidRPr="006F5ECD">
              <w:rPr>
                <w:rFonts w:cstheme="minorHAnsi"/>
              </w:rPr>
              <w:t>Capacité avérée de rapportage détaillé </w:t>
            </w:r>
            <w:r w:rsidRPr="006F5ECD">
              <w:rPr>
                <w:rFonts w:cstheme="minorHAnsi"/>
                <w:lang w:val="en-US"/>
              </w:rPr>
              <w:t> </w:t>
            </w:r>
          </w:p>
          <w:p w14:paraId="3C257631" w14:textId="77777777" w:rsidR="005752B7" w:rsidRPr="006F5ECD" w:rsidRDefault="005752B7" w:rsidP="00E473BC">
            <w:pPr>
              <w:numPr>
                <w:ilvl w:val="0"/>
                <w:numId w:val="41"/>
              </w:numPr>
              <w:tabs>
                <w:tab w:val="left" w:pos="820"/>
              </w:tabs>
              <w:spacing w:after="120"/>
              <w:rPr>
                <w:rFonts w:cstheme="minorHAnsi"/>
              </w:rPr>
            </w:pPr>
            <w:r w:rsidRPr="006F5ECD">
              <w:rPr>
                <w:rFonts w:cstheme="minorHAnsi"/>
              </w:rPr>
              <w:t>Expérience confirmée avec les agences (OIM, UNICEF, HCR…) de nations unies et d’autres organismes internationaux dans les domaines concernés serait un atout. </w:t>
            </w:r>
          </w:p>
          <w:p w14:paraId="3411C74C" w14:textId="5DFAE4B8" w:rsidR="085D548D" w:rsidRPr="006F5ECD" w:rsidRDefault="085D548D" w:rsidP="0091364B">
            <w:pPr>
              <w:tabs>
                <w:tab w:val="left" w:pos="820"/>
              </w:tabs>
              <w:spacing w:after="120"/>
              <w:rPr>
                <w:rFonts w:eastAsiaTheme="minorEastAsia" w:cstheme="minorHAnsi"/>
              </w:rPr>
            </w:pPr>
          </w:p>
        </w:tc>
      </w:tr>
      <w:tr w:rsidR="085D548D" w:rsidRPr="006F5ECD" w14:paraId="7476BBD1" w14:textId="77777777" w:rsidTr="085D548D">
        <w:trPr>
          <w:jc w:val="center"/>
        </w:trPr>
        <w:tc>
          <w:tcPr>
            <w:tcW w:w="9015" w:type="dxa"/>
            <w:tcBorders>
              <w:top w:val="single" w:sz="8" w:space="0" w:color="auto"/>
              <w:left w:val="single" w:sz="8" w:space="0" w:color="auto"/>
              <w:bottom w:val="single" w:sz="8" w:space="0" w:color="auto"/>
              <w:right w:val="single" w:sz="8" w:space="0" w:color="auto"/>
            </w:tcBorders>
          </w:tcPr>
          <w:p w14:paraId="234D16E0" w14:textId="3DF34336" w:rsidR="085D548D" w:rsidRPr="006F5ECD" w:rsidRDefault="085D548D" w:rsidP="0091364B">
            <w:pPr>
              <w:spacing w:after="120"/>
              <w:jc w:val="both"/>
              <w:rPr>
                <w:rFonts w:eastAsiaTheme="minorEastAsia" w:cstheme="minorHAnsi"/>
              </w:rPr>
            </w:pPr>
            <w:r w:rsidRPr="006F5ECD">
              <w:rPr>
                <w:rFonts w:cstheme="minorHAnsi"/>
              </w:rPr>
              <w:lastRenderedPageBreak/>
              <w:t xml:space="preserve">Adresse et date limite de soumission du projet </w:t>
            </w:r>
          </w:p>
        </w:tc>
      </w:tr>
      <w:tr w:rsidR="085D548D" w:rsidRPr="006F5ECD" w14:paraId="5EF49651" w14:textId="77777777" w:rsidTr="085D548D">
        <w:trPr>
          <w:trHeight w:val="690"/>
          <w:jc w:val="center"/>
        </w:trPr>
        <w:tc>
          <w:tcPr>
            <w:tcW w:w="9015" w:type="dxa"/>
            <w:tcBorders>
              <w:top w:val="single" w:sz="8" w:space="0" w:color="auto"/>
              <w:left w:val="single" w:sz="8" w:space="0" w:color="auto"/>
              <w:bottom w:val="single" w:sz="8" w:space="0" w:color="auto"/>
              <w:right w:val="single" w:sz="8" w:space="0" w:color="auto"/>
            </w:tcBorders>
          </w:tcPr>
          <w:p w14:paraId="7B0FE152" w14:textId="199ABAD5" w:rsidR="085D548D" w:rsidRPr="006F5ECD" w:rsidRDefault="085D548D" w:rsidP="0091364B">
            <w:pPr>
              <w:spacing w:after="120"/>
              <w:jc w:val="both"/>
              <w:rPr>
                <w:rFonts w:eastAsiaTheme="minorEastAsia" w:cstheme="minorHAnsi"/>
              </w:rPr>
            </w:pPr>
            <w:r w:rsidRPr="006F5ECD">
              <w:rPr>
                <w:rFonts w:cstheme="minorHAnsi"/>
              </w:rPr>
              <w:t xml:space="preserve"> </w:t>
            </w:r>
            <w:r w:rsidR="005752B7" w:rsidRPr="006F5ECD">
              <w:rPr>
                <w:rFonts w:cstheme="minorHAnsi"/>
                <w:b/>
                <w:bCs/>
                <w:color w:val="0070C0"/>
              </w:rPr>
              <w:t xml:space="preserve">Avenue Issa </w:t>
            </w:r>
            <w:proofErr w:type="spellStart"/>
            <w:r w:rsidR="005752B7" w:rsidRPr="006F5ECD">
              <w:rPr>
                <w:rFonts w:cstheme="minorHAnsi"/>
                <w:b/>
                <w:bCs/>
                <w:color w:val="0070C0"/>
              </w:rPr>
              <w:t>Beri</w:t>
            </w:r>
            <w:proofErr w:type="spellEnd"/>
            <w:r w:rsidR="005752B7" w:rsidRPr="006F5ECD">
              <w:rPr>
                <w:rFonts w:cstheme="minorHAnsi"/>
                <w:b/>
                <w:bCs/>
                <w:color w:val="0070C0"/>
              </w:rPr>
              <w:t xml:space="preserve">, Rue IB-42, Porte 125, Plateau, </w:t>
            </w:r>
            <w:proofErr w:type="spellStart"/>
            <w:r w:rsidR="005752B7" w:rsidRPr="006F5ECD">
              <w:rPr>
                <w:rFonts w:cstheme="minorHAnsi"/>
                <w:b/>
                <w:bCs/>
                <w:color w:val="0070C0"/>
              </w:rPr>
              <w:t>Yantala</w:t>
            </w:r>
            <w:proofErr w:type="spellEnd"/>
            <w:r w:rsidR="005752B7" w:rsidRPr="006F5ECD">
              <w:rPr>
                <w:rFonts w:cstheme="minorHAnsi"/>
                <w:b/>
                <w:bCs/>
                <w:color w:val="0070C0"/>
              </w:rPr>
              <w:t xml:space="preserve"> Haut</w:t>
            </w:r>
            <w:r w:rsidR="005752B7" w:rsidRPr="006F5ECD">
              <w:rPr>
                <w:rFonts w:cstheme="minorHAnsi"/>
              </w:rPr>
              <w:t xml:space="preserve">, </w:t>
            </w:r>
            <w:r w:rsidR="005752B7" w:rsidRPr="006F5ECD">
              <w:rPr>
                <w:rFonts w:cstheme="minorHAnsi"/>
                <w:b/>
                <w:bCs/>
                <w:color w:val="0070C0"/>
              </w:rPr>
              <w:t>le</w:t>
            </w:r>
            <w:r w:rsidR="005752B7" w:rsidRPr="006F5ECD">
              <w:rPr>
                <w:rFonts w:cstheme="minorHAnsi"/>
              </w:rPr>
              <w:t xml:space="preserve"> </w:t>
            </w:r>
            <w:r w:rsidR="005752B7" w:rsidRPr="006F5ECD">
              <w:rPr>
                <w:rFonts w:cstheme="minorHAnsi"/>
                <w:b/>
                <w:bCs/>
                <w:color w:val="0070C0"/>
              </w:rPr>
              <w:t>Vendredi 27 Février 2026 à 17 heures 30 mn.</w:t>
            </w:r>
          </w:p>
        </w:tc>
      </w:tr>
    </w:tbl>
    <w:p w14:paraId="6AB8EE7A" w14:textId="307A6709" w:rsidR="00EC2967" w:rsidRPr="006F5ECD" w:rsidRDefault="7C7DAED6" w:rsidP="0091364B">
      <w:pPr>
        <w:spacing w:after="120" w:line="240" w:lineRule="auto"/>
        <w:jc w:val="center"/>
        <w:rPr>
          <w:rFonts w:eastAsia="Calibri" w:cstheme="minorHAnsi"/>
        </w:rPr>
      </w:pPr>
      <w:r w:rsidRPr="006F5ECD">
        <w:rPr>
          <w:rFonts w:cstheme="minorHAnsi"/>
        </w:rPr>
        <w:t xml:space="preserve"> </w:t>
      </w:r>
    </w:p>
    <w:p w14:paraId="26C29C83" w14:textId="71E18058" w:rsidR="00EC2967" w:rsidRPr="006F5ECD" w:rsidRDefault="00EC2967" w:rsidP="0091364B">
      <w:pPr>
        <w:spacing w:after="120" w:line="240" w:lineRule="auto"/>
        <w:rPr>
          <w:rFonts w:cstheme="minorHAnsi"/>
        </w:rPr>
      </w:pPr>
      <w:r w:rsidRPr="006F5ECD">
        <w:rPr>
          <w:rFonts w:cstheme="minorHAnsi"/>
        </w:rPr>
        <w:br w:type="page"/>
      </w:r>
    </w:p>
    <w:p w14:paraId="23C77C57" w14:textId="5D44B5BC" w:rsidR="00EC2967" w:rsidRPr="006F5ECD" w:rsidRDefault="00947CF7" w:rsidP="0091364B">
      <w:pPr>
        <w:spacing w:after="120" w:line="240" w:lineRule="auto"/>
        <w:rPr>
          <w:rFonts w:eastAsiaTheme="minorEastAsia" w:cstheme="minorHAnsi"/>
          <w:color w:val="4472C4"/>
          <w:sz w:val="24"/>
          <w:szCs w:val="24"/>
        </w:rPr>
      </w:pPr>
      <w:r w:rsidRPr="006F5ECD">
        <w:rPr>
          <w:rFonts w:cstheme="minorHAnsi"/>
          <w:color w:val="4472C4"/>
          <w:sz w:val="24"/>
        </w:rPr>
        <w:lastRenderedPageBreak/>
        <w:t xml:space="preserve">Bureau </w:t>
      </w:r>
      <w:r w:rsidR="7DD9515B" w:rsidRPr="006F5ECD">
        <w:rPr>
          <w:rFonts w:cstheme="minorHAnsi"/>
          <w:color w:val="4472C4"/>
          <w:sz w:val="24"/>
        </w:rPr>
        <w:t>de l’OIM –</w:t>
      </w:r>
      <w:r w:rsidR="00BA0143" w:rsidRPr="006F5ECD">
        <w:rPr>
          <w:rFonts w:cstheme="minorHAnsi"/>
          <w:color w:val="4472C4"/>
          <w:sz w:val="24"/>
        </w:rPr>
        <w:t> </w:t>
      </w:r>
      <w:r w:rsidR="00093361" w:rsidRPr="006F5ECD">
        <w:rPr>
          <w:rFonts w:cstheme="minorHAnsi"/>
          <w:color w:val="4472C4"/>
          <w:sz w:val="24"/>
        </w:rPr>
        <w:t>Niamey</w:t>
      </w:r>
    </w:p>
    <w:p w14:paraId="60B0DB08" w14:textId="5B0CF618" w:rsidR="00EC2967" w:rsidRPr="006F5ECD" w:rsidRDefault="00F81858" w:rsidP="0091364B">
      <w:pPr>
        <w:spacing w:after="120" w:line="240" w:lineRule="auto"/>
        <w:rPr>
          <w:rFonts w:eastAsiaTheme="minorEastAsia" w:cstheme="minorHAnsi"/>
          <w:color w:val="4472C4"/>
          <w:sz w:val="24"/>
          <w:szCs w:val="24"/>
        </w:rPr>
      </w:pPr>
      <w:r w:rsidRPr="006F5ECD">
        <w:rPr>
          <w:rFonts w:cstheme="minorHAnsi"/>
          <w:color w:val="4472C4"/>
          <w:sz w:val="24"/>
        </w:rPr>
        <w:t xml:space="preserve">Numéro de référence </w:t>
      </w:r>
      <w:r w:rsidR="7DD9515B" w:rsidRPr="006F5ECD">
        <w:rPr>
          <w:rFonts w:cstheme="minorHAnsi"/>
          <w:color w:val="4472C4"/>
          <w:sz w:val="24"/>
        </w:rPr>
        <w:t>de l’appel à manifestation d’intérêt de l’OIM</w:t>
      </w:r>
      <w:r w:rsidR="00BA0143" w:rsidRPr="006F5ECD">
        <w:rPr>
          <w:rFonts w:cstheme="minorHAnsi"/>
          <w:color w:val="4472C4"/>
          <w:sz w:val="24"/>
        </w:rPr>
        <w:t> </w:t>
      </w:r>
      <w:r w:rsidR="7DD9515B" w:rsidRPr="006F5ECD">
        <w:rPr>
          <w:rFonts w:cstheme="minorHAnsi"/>
          <w:color w:val="4472C4"/>
          <w:sz w:val="24"/>
        </w:rPr>
        <w:t xml:space="preserve">: </w:t>
      </w:r>
      <w:r w:rsidR="00093361" w:rsidRPr="006F5ECD">
        <w:rPr>
          <w:rFonts w:eastAsia="Arial" w:cstheme="minorHAnsi"/>
          <w:b/>
          <w:bCs/>
        </w:rPr>
        <w:t>IP Management-02/2026-No.</w:t>
      </w:r>
      <w:r w:rsidR="00093361" w:rsidRPr="006F5ECD">
        <w:rPr>
          <w:rFonts w:eastAsia="Arial" w:cstheme="minorHAnsi"/>
          <w:b/>
          <w:bCs/>
          <w:color w:val="FF0000"/>
        </w:rPr>
        <w:t>001</w:t>
      </w:r>
    </w:p>
    <w:p w14:paraId="2BCE5953" w14:textId="4B78418C" w:rsidR="00EC2967" w:rsidRPr="006F5ECD" w:rsidRDefault="00EC2967" w:rsidP="0091364B">
      <w:pPr>
        <w:spacing w:after="120" w:line="240" w:lineRule="auto"/>
        <w:jc w:val="center"/>
        <w:rPr>
          <w:rFonts w:cstheme="minorHAnsi"/>
          <w:b/>
          <w:bCs/>
        </w:rPr>
      </w:pPr>
      <w:r w:rsidRPr="006F5ECD">
        <w:rPr>
          <w:rFonts w:cstheme="minorHAnsi"/>
          <w:b/>
        </w:rPr>
        <w:t>Questionnaire général sur les partenaires d’exécution</w:t>
      </w:r>
    </w:p>
    <w:p w14:paraId="44EFA310" w14:textId="3777E8CF" w:rsidR="1856FA63" w:rsidRPr="006F5ECD" w:rsidRDefault="1856FA63" w:rsidP="1856FA63">
      <w:pPr>
        <w:spacing w:after="120" w:line="240" w:lineRule="auto"/>
        <w:jc w:val="center"/>
        <w:rPr>
          <w:rFonts w:cstheme="minorHAnsi"/>
        </w:rPr>
      </w:pPr>
      <w:r w:rsidRPr="006F5ECD">
        <w:rPr>
          <w:rFonts w:cstheme="minorHAnsi"/>
        </w:rPr>
        <w:t>Les informations fournies dans ce formulaire serviront à l’évaluation de la diligence raisonnable des candidats</w:t>
      </w:r>
      <w:r w:rsidR="00C032F6" w:rsidRPr="006F5ECD">
        <w:rPr>
          <w:rFonts w:cstheme="minorHAnsi"/>
        </w:rPr>
        <w:t>.</w:t>
      </w:r>
    </w:p>
    <w:p w14:paraId="6FC5DEDA" w14:textId="0DDC21EE" w:rsidR="00EC2967" w:rsidRPr="006F5ECD" w:rsidRDefault="00EC2967" w:rsidP="0091364B">
      <w:pPr>
        <w:spacing w:after="120" w:line="240" w:lineRule="auto"/>
        <w:rPr>
          <w:rFonts w:cstheme="minorHAnsi"/>
        </w:rPr>
      </w:pPr>
    </w:p>
    <w:tbl>
      <w:tblPr>
        <w:tblW w:w="9990" w:type="dxa"/>
        <w:tblInd w:w="445" w:type="dxa"/>
        <w:tblLook w:val="04A0" w:firstRow="1" w:lastRow="0" w:firstColumn="1" w:lastColumn="0" w:noHBand="0" w:noVBand="1"/>
      </w:tblPr>
      <w:tblGrid>
        <w:gridCol w:w="4611"/>
        <w:gridCol w:w="5379"/>
      </w:tblGrid>
      <w:tr w:rsidR="00EA457F" w:rsidRPr="006F5ECD" w14:paraId="17052617" w14:textId="77777777" w:rsidTr="00966A6E">
        <w:trPr>
          <w:trHeight w:val="20"/>
        </w:trPr>
        <w:tc>
          <w:tcPr>
            <w:tcW w:w="4611"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10F85040" w14:textId="4BF852A8" w:rsidR="00EA457F" w:rsidRPr="006F5ECD" w:rsidRDefault="00EA457F" w:rsidP="0091364B">
            <w:pPr>
              <w:widowControl/>
              <w:spacing w:after="120" w:line="240" w:lineRule="auto"/>
              <w:rPr>
                <w:rFonts w:eastAsia="Times New Roman" w:cstheme="minorHAnsi"/>
                <w:b/>
                <w:bCs/>
                <w:color w:val="FFFFFF" w:themeColor="background1"/>
                <w:sz w:val="20"/>
                <w:szCs w:val="20"/>
              </w:rPr>
            </w:pPr>
            <w:r w:rsidRPr="006F5ECD">
              <w:rPr>
                <w:rFonts w:cstheme="minorHAnsi"/>
                <w:b/>
                <w:color w:val="FFFFFF" w:themeColor="background1"/>
                <w:sz w:val="20"/>
              </w:rPr>
              <w:t>Numéro de référence de l’appel à manifestation d’intérêt</w:t>
            </w:r>
            <w:r w:rsidR="00BA0143" w:rsidRPr="006F5ECD">
              <w:rPr>
                <w:rFonts w:cstheme="minorHAnsi"/>
                <w:b/>
                <w:color w:val="FFFFFF" w:themeColor="background1"/>
                <w:sz w:val="20"/>
              </w:rPr>
              <w:t> </w:t>
            </w:r>
            <w:r w:rsidRPr="006F5ECD">
              <w:rPr>
                <w:rFonts w:cstheme="minorHAnsi"/>
                <w:b/>
                <w:color w:val="FFFFFF" w:themeColor="background1"/>
                <w:sz w:val="20"/>
              </w:rPr>
              <w:t>:</w:t>
            </w:r>
          </w:p>
        </w:tc>
        <w:tc>
          <w:tcPr>
            <w:tcW w:w="5379" w:type="dxa"/>
            <w:tcBorders>
              <w:top w:val="single" w:sz="4" w:space="0" w:color="auto"/>
              <w:left w:val="single" w:sz="4" w:space="0" w:color="auto"/>
              <w:bottom w:val="single" w:sz="4" w:space="0" w:color="auto"/>
              <w:right w:val="single" w:sz="4" w:space="0" w:color="auto"/>
            </w:tcBorders>
            <w:vAlign w:val="center"/>
          </w:tcPr>
          <w:p w14:paraId="014E8589" w14:textId="77777777" w:rsidR="00EA457F" w:rsidRPr="006F5ECD" w:rsidRDefault="00EA457F" w:rsidP="0091364B">
            <w:pPr>
              <w:widowControl/>
              <w:spacing w:after="120" w:line="240" w:lineRule="auto"/>
              <w:rPr>
                <w:rFonts w:eastAsia="Times New Roman" w:cstheme="minorHAnsi"/>
                <w:color w:val="FFFFFF"/>
                <w:sz w:val="20"/>
                <w:szCs w:val="20"/>
                <w:lang w:eastAsia="en-GB"/>
              </w:rPr>
            </w:pPr>
          </w:p>
          <w:p w14:paraId="212B5914" w14:textId="5FDB7619" w:rsidR="00293470" w:rsidRPr="006F5ECD" w:rsidRDefault="00293470" w:rsidP="0091364B">
            <w:pPr>
              <w:widowControl/>
              <w:spacing w:after="120" w:line="240" w:lineRule="auto"/>
              <w:rPr>
                <w:rFonts w:eastAsia="Times New Roman" w:cstheme="minorHAnsi"/>
                <w:color w:val="FFFFFF"/>
                <w:sz w:val="20"/>
                <w:szCs w:val="20"/>
                <w:lang w:eastAsia="en-GB"/>
              </w:rPr>
            </w:pPr>
          </w:p>
        </w:tc>
      </w:tr>
      <w:tr w:rsidR="00EA457F" w:rsidRPr="006F5ECD" w14:paraId="3EEB3D76" w14:textId="77777777" w:rsidTr="00966A6E">
        <w:trPr>
          <w:trHeight w:val="20"/>
        </w:trPr>
        <w:tc>
          <w:tcPr>
            <w:tcW w:w="4611"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hideMark/>
          </w:tcPr>
          <w:p w14:paraId="7322FFC4" w14:textId="4567AC8E" w:rsidR="00EC2967" w:rsidRPr="006F5ECD" w:rsidRDefault="00EC2967" w:rsidP="0091364B">
            <w:pPr>
              <w:widowControl/>
              <w:spacing w:after="120" w:line="240" w:lineRule="auto"/>
              <w:rPr>
                <w:rFonts w:eastAsia="Times New Roman" w:cstheme="minorHAnsi"/>
                <w:b/>
                <w:bCs/>
                <w:color w:val="FFFFFF" w:themeColor="background1"/>
                <w:sz w:val="20"/>
                <w:szCs w:val="20"/>
              </w:rPr>
            </w:pPr>
            <w:r w:rsidRPr="006F5ECD">
              <w:rPr>
                <w:rFonts w:cstheme="minorHAnsi"/>
                <w:b/>
                <w:color w:val="FFFFFF" w:themeColor="background1"/>
                <w:sz w:val="20"/>
              </w:rPr>
              <w:t xml:space="preserve">Nom complet de l’organisation et </w:t>
            </w:r>
            <w:r w:rsidR="00D80B7B" w:rsidRPr="006F5ECD">
              <w:rPr>
                <w:rFonts w:cstheme="minorHAnsi"/>
                <w:b/>
                <w:color w:val="FFFFFF" w:themeColor="background1"/>
                <w:sz w:val="20"/>
              </w:rPr>
              <w:t>sigle</w:t>
            </w:r>
            <w:r w:rsidR="00BA0143" w:rsidRPr="006F5ECD">
              <w:rPr>
                <w:rFonts w:cstheme="minorHAnsi"/>
                <w:b/>
                <w:color w:val="FFFFFF" w:themeColor="background1"/>
                <w:sz w:val="20"/>
              </w:rPr>
              <w:t> </w:t>
            </w:r>
            <w:r w:rsidRPr="006F5ECD">
              <w:rPr>
                <w:rFonts w:cstheme="minorHAnsi"/>
                <w:b/>
                <w:color w:val="FFFFFF" w:themeColor="background1"/>
                <w:sz w:val="20"/>
              </w:rPr>
              <w:t>:</w:t>
            </w:r>
          </w:p>
        </w:tc>
        <w:tc>
          <w:tcPr>
            <w:tcW w:w="5379" w:type="dxa"/>
            <w:tcBorders>
              <w:top w:val="single" w:sz="4" w:space="0" w:color="auto"/>
              <w:left w:val="single" w:sz="4" w:space="0" w:color="auto"/>
              <w:bottom w:val="single" w:sz="4" w:space="0" w:color="auto"/>
              <w:right w:val="single" w:sz="4" w:space="0" w:color="auto"/>
            </w:tcBorders>
            <w:vAlign w:val="center"/>
            <w:hideMark/>
          </w:tcPr>
          <w:p w14:paraId="1FF2D0DA" w14:textId="77777777" w:rsidR="00EC2967" w:rsidRPr="006F5ECD" w:rsidRDefault="00EC2967" w:rsidP="0091364B">
            <w:pPr>
              <w:widowControl/>
              <w:spacing w:after="120" w:line="240" w:lineRule="auto"/>
              <w:rPr>
                <w:rFonts w:eastAsia="Times New Roman" w:cstheme="minorHAnsi"/>
                <w:color w:val="FFFFFF"/>
                <w:sz w:val="20"/>
                <w:szCs w:val="20"/>
              </w:rPr>
            </w:pPr>
            <w:r w:rsidRPr="006F5ECD">
              <w:rPr>
                <w:rFonts w:cstheme="minorHAnsi"/>
                <w:color w:val="FFFFFF"/>
                <w:sz w:val="20"/>
              </w:rPr>
              <w:t> </w:t>
            </w:r>
          </w:p>
          <w:p w14:paraId="20BAF239" w14:textId="3C659430" w:rsidR="00293470" w:rsidRPr="006F5ECD" w:rsidRDefault="00293470" w:rsidP="0091364B">
            <w:pPr>
              <w:widowControl/>
              <w:spacing w:after="120" w:line="240" w:lineRule="auto"/>
              <w:rPr>
                <w:rFonts w:eastAsia="Times New Roman" w:cstheme="minorHAnsi"/>
                <w:color w:val="FFFFFF"/>
                <w:sz w:val="20"/>
                <w:szCs w:val="20"/>
                <w:lang w:eastAsia="en-GB"/>
              </w:rPr>
            </w:pPr>
          </w:p>
        </w:tc>
      </w:tr>
      <w:tr w:rsidR="00EA457F" w:rsidRPr="006F5ECD" w14:paraId="40E050DA" w14:textId="77777777" w:rsidTr="00966A6E">
        <w:trPr>
          <w:trHeight w:val="20"/>
        </w:trPr>
        <w:tc>
          <w:tcPr>
            <w:tcW w:w="4611"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hideMark/>
          </w:tcPr>
          <w:p w14:paraId="7B49F2DC" w14:textId="631BD828" w:rsidR="00EC2967" w:rsidRPr="006F5ECD" w:rsidRDefault="00EC2967" w:rsidP="0091364B">
            <w:pPr>
              <w:widowControl/>
              <w:spacing w:after="120" w:line="240" w:lineRule="auto"/>
              <w:rPr>
                <w:rFonts w:eastAsia="Times New Roman" w:cstheme="minorHAnsi"/>
                <w:b/>
                <w:bCs/>
                <w:color w:val="FFFFFF" w:themeColor="background1"/>
                <w:sz w:val="20"/>
                <w:szCs w:val="20"/>
              </w:rPr>
            </w:pPr>
            <w:r w:rsidRPr="006F5ECD">
              <w:rPr>
                <w:rFonts w:cstheme="minorHAnsi"/>
                <w:b/>
                <w:color w:val="FFFFFF" w:themeColor="background1"/>
                <w:sz w:val="20"/>
              </w:rPr>
              <w:t xml:space="preserve">Adresses postale et </w:t>
            </w:r>
            <w:r w:rsidR="00757B26" w:rsidRPr="006F5ECD">
              <w:rPr>
                <w:rFonts w:cstheme="minorHAnsi"/>
                <w:b/>
                <w:color w:val="FFFFFF" w:themeColor="background1"/>
                <w:sz w:val="20"/>
              </w:rPr>
              <w:t xml:space="preserve">électronique </w:t>
            </w:r>
            <w:r w:rsidRPr="006F5ECD">
              <w:rPr>
                <w:rFonts w:cstheme="minorHAnsi"/>
                <w:b/>
                <w:color w:val="FFFFFF" w:themeColor="background1"/>
                <w:sz w:val="20"/>
              </w:rPr>
              <w:t xml:space="preserve">de la personne </w:t>
            </w:r>
            <w:r w:rsidR="00C032F6" w:rsidRPr="006F5ECD">
              <w:rPr>
                <w:rFonts w:cstheme="minorHAnsi"/>
                <w:b/>
                <w:color w:val="FFFFFF" w:themeColor="background1"/>
                <w:sz w:val="20"/>
              </w:rPr>
              <w:t>de contact</w:t>
            </w:r>
            <w:r w:rsidR="00BA0143" w:rsidRPr="006F5ECD">
              <w:rPr>
                <w:rFonts w:cstheme="minorHAnsi"/>
                <w:b/>
                <w:color w:val="FFFFFF" w:themeColor="background1"/>
                <w:sz w:val="20"/>
              </w:rPr>
              <w:t> </w:t>
            </w:r>
            <w:r w:rsidRPr="006F5ECD">
              <w:rPr>
                <w:rFonts w:cstheme="minorHAnsi"/>
                <w:b/>
                <w:color w:val="FFFFFF" w:themeColor="background1"/>
                <w:sz w:val="20"/>
              </w:rPr>
              <w:t>:</w:t>
            </w:r>
          </w:p>
        </w:tc>
        <w:tc>
          <w:tcPr>
            <w:tcW w:w="5379" w:type="dxa"/>
            <w:tcBorders>
              <w:top w:val="single" w:sz="4" w:space="0" w:color="auto"/>
              <w:left w:val="single" w:sz="4" w:space="0" w:color="auto"/>
              <w:bottom w:val="single" w:sz="4" w:space="0" w:color="auto"/>
              <w:right w:val="single" w:sz="4" w:space="0" w:color="auto"/>
            </w:tcBorders>
            <w:vAlign w:val="center"/>
            <w:hideMark/>
          </w:tcPr>
          <w:p w14:paraId="44F83289" w14:textId="77777777" w:rsidR="00293470" w:rsidRPr="006F5ECD" w:rsidRDefault="00293470" w:rsidP="0091364B">
            <w:pPr>
              <w:widowControl/>
              <w:spacing w:after="120" w:line="240" w:lineRule="auto"/>
              <w:rPr>
                <w:rFonts w:eastAsia="Times New Roman" w:cstheme="minorHAnsi"/>
                <w:color w:val="FFFFFF"/>
                <w:sz w:val="20"/>
                <w:szCs w:val="20"/>
                <w:lang w:eastAsia="en-GB"/>
              </w:rPr>
            </w:pPr>
          </w:p>
          <w:p w14:paraId="5EF6E5F2" w14:textId="41431137" w:rsidR="00EC2967" w:rsidRPr="006F5ECD" w:rsidRDefault="00EC2967" w:rsidP="0091364B">
            <w:pPr>
              <w:widowControl/>
              <w:spacing w:after="120" w:line="240" w:lineRule="auto"/>
              <w:rPr>
                <w:rFonts w:eastAsia="Times New Roman" w:cstheme="minorHAnsi"/>
                <w:color w:val="FFFFFF"/>
                <w:sz w:val="20"/>
                <w:szCs w:val="20"/>
              </w:rPr>
            </w:pPr>
            <w:r w:rsidRPr="006F5ECD">
              <w:rPr>
                <w:rFonts w:cstheme="minorHAnsi"/>
                <w:color w:val="FFFFFF"/>
                <w:sz w:val="20"/>
              </w:rPr>
              <w:t> </w:t>
            </w:r>
          </w:p>
        </w:tc>
      </w:tr>
      <w:tr w:rsidR="00EA457F" w:rsidRPr="006F5ECD" w14:paraId="29815320" w14:textId="77777777" w:rsidTr="00966A6E">
        <w:trPr>
          <w:trHeight w:val="20"/>
        </w:trPr>
        <w:tc>
          <w:tcPr>
            <w:tcW w:w="4611"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hideMark/>
          </w:tcPr>
          <w:p w14:paraId="788A9029" w14:textId="47745A5C" w:rsidR="00EC2967" w:rsidRPr="006F5ECD" w:rsidRDefault="00EC2967" w:rsidP="0091364B">
            <w:pPr>
              <w:widowControl/>
              <w:spacing w:after="120" w:line="240" w:lineRule="auto"/>
              <w:rPr>
                <w:rFonts w:eastAsia="Times New Roman" w:cstheme="minorHAnsi"/>
                <w:b/>
                <w:bCs/>
                <w:color w:val="FFFFFF" w:themeColor="background1"/>
                <w:sz w:val="20"/>
                <w:szCs w:val="20"/>
              </w:rPr>
            </w:pPr>
            <w:r w:rsidRPr="006F5ECD">
              <w:rPr>
                <w:rFonts w:cstheme="minorHAnsi"/>
                <w:b/>
                <w:color w:val="FFFFFF" w:themeColor="background1"/>
                <w:sz w:val="20"/>
              </w:rPr>
              <w:t>Date</w:t>
            </w:r>
            <w:r w:rsidR="00BA0143" w:rsidRPr="006F5ECD">
              <w:rPr>
                <w:rFonts w:cstheme="minorHAnsi"/>
                <w:b/>
                <w:color w:val="FFFFFF" w:themeColor="background1"/>
                <w:sz w:val="20"/>
              </w:rPr>
              <w:t> </w:t>
            </w:r>
            <w:r w:rsidRPr="006F5ECD">
              <w:rPr>
                <w:rFonts w:cstheme="minorHAnsi"/>
                <w:b/>
                <w:color w:val="FFFFFF" w:themeColor="background1"/>
                <w:sz w:val="20"/>
              </w:rPr>
              <w:t>:</w:t>
            </w:r>
          </w:p>
        </w:tc>
        <w:tc>
          <w:tcPr>
            <w:tcW w:w="5379" w:type="dxa"/>
            <w:tcBorders>
              <w:top w:val="single" w:sz="4" w:space="0" w:color="auto"/>
              <w:left w:val="single" w:sz="4" w:space="0" w:color="auto"/>
              <w:bottom w:val="single" w:sz="4" w:space="0" w:color="auto"/>
              <w:right w:val="single" w:sz="4" w:space="0" w:color="auto"/>
            </w:tcBorders>
            <w:vAlign w:val="center"/>
            <w:hideMark/>
          </w:tcPr>
          <w:p w14:paraId="1F22B270" w14:textId="77777777" w:rsidR="00293470" w:rsidRPr="006F5ECD" w:rsidRDefault="00293470" w:rsidP="0091364B">
            <w:pPr>
              <w:widowControl/>
              <w:spacing w:after="120" w:line="240" w:lineRule="auto"/>
              <w:rPr>
                <w:rFonts w:eastAsia="Times New Roman" w:cstheme="minorHAnsi"/>
                <w:color w:val="FFFFFF"/>
                <w:sz w:val="20"/>
                <w:szCs w:val="20"/>
                <w:lang w:val="en-GB" w:eastAsia="en-GB"/>
              </w:rPr>
            </w:pPr>
          </w:p>
          <w:p w14:paraId="76C97458" w14:textId="00B79D85" w:rsidR="00EC2967" w:rsidRPr="006F5ECD" w:rsidRDefault="00EC2967" w:rsidP="0091364B">
            <w:pPr>
              <w:widowControl/>
              <w:spacing w:after="120" w:line="240" w:lineRule="auto"/>
              <w:rPr>
                <w:rFonts w:eastAsia="Times New Roman" w:cstheme="minorHAnsi"/>
                <w:color w:val="FFFFFF"/>
                <w:sz w:val="20"/>
                <w:szCs w:val="20"/>
              </w:rPr>
            </w:pPr>
            <w:r w:rsidRPr="006F5ECD">
              <w:rPr>
                <w:rFonts w:cstheme="minorHAnsi"/>
                <w:color w:val="FFFFFF"/>
                <w:sz w:val="20"/>
              </w:rPr>
              <w:t> </w:t>
            </w:r>
          </w:p>
        </w:tc>
      </w:tr>
      <w:tr w:rsidR="00EA457F" w:rsidRPr="006F5ECD" w14:paraId="25F7C15D" w14:textId="77777777" w:rsidTr="00966A6E">
        <w:trPr>
          <w:trHeight w:val="20"/>
        </w:trPr>
        <w:tc>
          <w:tcPr>
            <w:tcW w:w="4611"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hideMark/>
          </w:tcPr>
          <w:p w14:paraId="6DC843A7" w14:textId="4A95F716" w:rsidR="00EC2967" w:rsidRPr="006F5ECD" w:rsidRDefault="00F434BC" w:rsidP="0091364B">
            <w:pPr>
              <w:widowControl/>
              <w:spacing w:after="120" w:line="240" w:lineRule="auto"/>
              <w:rPr>
                <w:rFonts w:eastAsia="Times New Roman" w:cstheme="minorHAnsi"/>
                <w:b/>
                <w:bCs/>
                <w:color w:val="FFFFFF" w:themeColor="background1"/>
                <w:sz w:val="20"/>
                <w:szCs w:val="20"/>
              </w:rPr>
            </w:pPr>
            <w:r w:rsidRPr="006F5ECD">
              <w:rPr>
                <w:rFonts w:cstheme="minorHAnsi"/>
                <w:b/>
                <w:color w:val="FFFFFF" w:themeColor="background1"/>
                <w:sz w:val="20"/>
              </w:rPr>
              <w:t xml:space="preserve">Existe-t-il déjà un </w:t>
            </w:r>
            <w:r w:rsidR="00EC2967" w:rsidRPr="006F5ECD">
              <w:rPr>
                <w:rFonts w:cstheme="minorHAnsi"/>
                <w:b/>
                <w:color w:val="FFFFFF" w:themeColor="background1"/>
                <w:sz w:val="20"/>
              </w:rPr>
              <w:t xml:space="preserve">partenariat </w:t>
            </w:r>
            <w:r w:rsidRPr="006F5ECD">
              <w:rPr>
                <w:rFonts w:cstheme="minorHAnsi"/>
                <w:b/>
                <w:color w:val="FFFFFF" w:themeColor="background1"/>
                <w:sz w:val="20"/>
              </w:rPr>
              <w:t xml:space="preserve">entre l’organisation et </w:t>
            </w:r>
            <w:r w:rsidR="00EC2967" w:rsidRPr="006F5ECD">
              <w:rPr>
                <w:rFonts w:cstheme="minorHAnsi"/>
                <w:b/>
                <w:color w:val="FFFFFF" w:themeColor="background1"/>
                <w:sz w:val="20"/>
              </w:rPr>
              <w:t>l’OIM</w:t>
            </w:r>
            <w:r w:rsidR="00BA0143" w:rsidRPr="006F5ECD">
              <w:rPr>
                <w:rFonts w:cstheme="minorHAnsi"/>
                <w:b/>
                <w:color w:val="FFFFFF" w:themeColor="background1"/>
                <w:sz w:val="20"/>
              </w:rPr>
              <w:t> </w:t>
            </w:r>
            <w:r w:rsidR="00EC2967" w:rsidRPr="006F5ECD">
              <w:rPr>
                <w:rFonts w:cstheme="minorHAnsi"/>
                <w:b/>
                <w:color w:val="FFFFFF" w:themeColor="background1"/>
                <w:sz w:val="20"/>
              </w:rPr>
              <w:t>?</w:t>
            </w:r>
          </w:p>
        </w:tc>
        <w:tc>
          <w:tcPr>
            <w:tcW w:w="5379" w:type="dxa"/>
            <w:tcBorders>
              <w:top w:val="single" w:sz="4" w:space="0" w:color="auto"/>
              <w:left w:val="single" w:sz="4" w:space="0" w:color="auto"/>
              <w:bottom w:val="single" w:sz="4" w:space="0" w:color="auto"/>
              <w:right w:val="single" w:sz="4" w:space="0" w:color="auto"/>
            </w:tcBorders>
            <w:vAlign w:val="center"/>
            <w:hideMark/>
          </w:tcPr>
          <w:p w14:paraId="34A7C19C" w14:textId="77777777" w:rsidR="00293470" w:rsidRPr="006F5ECD" w:rsidRDefault="00293470" w:rsidP="0091364B">
            <w:pPr>
              <w:widowControl/>
              <w:spacing w:after="120" w:line="240" w:lineRule="auto"/>
              <w:rPr>
                <w:rFonts w:eastAsia="Times New Roman" w:cstheme="minorHAnsi"/>
                <w:color w:val="FFFFFF"/>
                <w:sz w:val="20"/>
                <w:szCs w:val="20"/>
                <w:lang w:eastAsia="en-GB"/>
              </w:rPr>
            </w:pPr>
          </w:p>
          <w:p w14:paraId="36D8606B" w14:textId="1124323B" w:rsidR="00EC2967" w:rsidRPr="006F5ECD" w:rsidRDefault="00EC2967" w:rsidP="0091364B">
            <w:pPr>
              <w:widowControl/>
              <w:spacing w:after="120" w:line="240" w:lineRule="auto"/>
              <w:rPr>
                <w:rFonts w:eastAsia="Times New Roman" w:cstheme="minorHAnsi"/>
                <w:color w:val="FFFFFF"/>
                <w:sz w:val="20"/>
                <w:szCs w:val="20"/>
              </w:rPr>
            </w:pPr>
            <w:r w:rsidRPr="006F5ECD">
              <w:rPr>
                <w:rFonts w:cstheme="minorHAnsi"/>
                <w:color w:val="FFFFFF"/>
                <w:sz w:val="20"/>
              </w:rPr>
              <w:t> </w:t>
            </w:r>
          </w:p>
        </w:tc>
      </w:tr>
      <w:tr w:rsidR="00EA457F" w:rsidRPr="006F5ECD" w14:paraId="6CC69581" w14:textId="77777777" w:rsidTr="00966A6E">
        <w:trPr>
          <w:trHeight w:val="20"/>
        </w:trPr>
        <w:tc>
          <w:tcPr>
            <w:tcW w:w="4611"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hideMark/>
          </w:tcPr>
          <w:p w14:paraId="2CC1D41E" w14:textId="65D2FADA" w:rsidR="00EC2967" w:rsidRPr="006F5ECD" w:rsidRDefault="00EC2967" w:rsidP="0091364B">
            <w:pPr>
              <w:widowControl/>
              <w:spacing w:after="120" w:line="240" w:lineRule="auto"/>
              <w:rPr>
                <w:rFonts w:eastAsia="Times New Roman" w:cstheme="minorHAnsi"/>
                <w:b/>
                <w:bCs/>
                <w:color w:val="FFFFFF" w:themeColor="background1"/>
                <w:sz w:val="20"/>
                <w:szCs w:val="20"/>
              </w:rPr>
            </w:pPr>
            <w:r w:rsidRPr="006F5ECD">
              <w:rPr>
                <w:rFonts w:cstheme="minorHAnsi"/>
                <w:b/>
                <w:color w:val="FFFFFF" w:themeColor="background1"/>
                <w:sz w:val="20"/>
              </w:rPr>
              <w:t>Si oui, quand cette coopération a-t-elle débuté</w:t>
            </w:r>
            <w:r w:rsidR="00BA0143" w:rsidRPr="006F5ECD">
              <w:rPr>
                <w:rFonts w:cstheme="minorHAnsi"/>
                <w:b/>
                <w:color w:val="FFFFFF" w:themeColor="background1"/>
                <w:sz w:val="20"/>
              </w:rPr>
              <w:t> </w:t>
            </w:r>
            <w:r w:rsidRPr="006F5ECD">
              <w:rPr>
                <w:rFonts w:cstheme="minorHAnsi"/>
                <w:b/>
                <w:color w:val="FFFFFF" w:themeColor="background1"/>
                <w:sz w:val="20"/>
              </w:rPr>
              <w:t>?</w:t>
            </w:r>
          </w:p>
        </w:tc>
        <w:tc>
          <w:tcPr>
            <w:tcW w:w="5379" w:type="dxa"/>
            <w:tcBorders>
              <w:top w:val="single" w:sz="4" w:space="0" w:color="auto"/>
              <w:left w:val="single" w:sz="4" w:space="0" w:color="auto"/>
              <w:bottom w:val="single" w:sz="4" w:space="0" w:color="auto"/>
              <w:right w:val="single" w:sz="4" w:space="0" w:color="auto"/>
            </w:tcBorders>
            <w:hideMark/>
          </w:tcPr>
          <w:p w14:paraId="0887B949" w14:textId="77777777" w:rsidR="00293470" w:rsidRPr="006F5ECD" w:rsidRDefault="00293470" w:rsidP="0091364B">
            <w:pPr>
              <w:widowControl/>
              <w:spacing w:after="120" w:line="240" w:lineRule="auto"/>
              <w:rPr>
                <w:rFonts w:eastAsia="Times New Roman" w:cstheme="minorHAnsi"/>
                <w:color w:val="FFFFFF"/>
                <w:sz w:val="20"/>
                <w:szCs w:val="20"/>
                <w:lang w:eastAsia="en-GB"/>
              </w:rPr>
            </w:pPr>
          </w:p>
          <w:p w14:paraId="22F359BE" w14:textId="22BB5A66" w:rsidR="00EC2967" w:rsidRPr="006F5ECD" w:rsidRDefault="00EC2967" w:rsidP="0091364B">
            <w:pPr>
              <w:widowControl/>
              <w:spacing w:after="120" w:line="240" w:lineRule="auto"/>
              <w:rPr>
                <w:rFonts w:eastAsia="Times New Roman" w:cstheme="minorHAnsi"/>
                <w:color w:val="FFFFFF"/>
                <w:sz w:val="20"/>
                <w:szCs w:val="20"/>
              </w:rPr>
            </w:pPr>
            <w:r w:rsidRPr="006F5ECD">
              <w:rPr>
                <w:rFonts w:cstheme="minorHAnsi"/>
                <w:color w:val="FFFFFF"/>
                <w:sz w:val="20"/>
              </w:rPr>
              <w:t> </w:t>
            </w:r>
          </w:p>
        </w:tc>
      </w:tr>
      <w:tr w:rsidR="00EA457F" w:rsidRPr="006F5ECD" w14:paraId="3854491C" w14:textId="77777777" w:rsidTr="00966A6E">
        <w:trPr>
          <w:trHeight w:val="113"/>
        </w:trPr>
        <w:tc>
          <w:tcPr>
            <w:tcW w:w="4611" w:type="dxa"/>
            <w:tcBorders>
              <w:top w:val="single" w:sz="4" w:space="0" w:color="auto"/>
              <w:left w:val="nil"/>
              <w:bottom w:val="nil"/>
              <w:right w:val="nil"/>
            </w:tcBorders>
            <w:noWrap/>
            <w:vAlign w:val="bottom"/>
            <w:hideMark/>
          </w:tcPr>
          <w:p w14:paraId="19625AA5" w14:textId="77777777" w:rsidR="00EC2967" w:rsidRPr="006F5ECD" w:rsidRDefault="00EC2967" w:rsidP="0091364B">
            <w:pPr>
              <w:widowControl/>
              <w:spacing w:after="120" w:line="240" w:lineRule="auto"/>
              <w:rPr>
                <w:rFonts w:eastAsia="Times New Roman" w:cstheme="minorHAnsi"/>
                <w:color w:val="FFFFFF"/>
                <w:sz w:val="20"/>
                <w:szCs w:val="20"/>
                <w:lang w:eastAsia="en-GB"/>
              </w:rPr>
            </w:pPr>
          </w:p>
        </w:tc>
        <w:tc>
          <w:tcPr>
            <w:tcW w:w="5379" w:type="dxa"/>
            <w:tcBorders>
              <w:top w:val="single" w:sz="4" w:space="0" w:color="auto"/>
              <w:left w:val="nil"/>
              <w:bottom w:val="nil"/>
              <w:right w:val="nil"/>
            </w:tcBorders>
            <w:noWrap/>
            <w:vAlign w:val="bottom"/>
            <w:hideMark/>
          </w:tcPr>
          <w:p w14:paraId="6D3C2B41" w14:textId="77777777" w:rsidR="00EC2967" w:rsidRPr="006F5ECD" w:rsidRDefault="00EC2967" w:rsidP="0091364B">
            <w:pPr>
              <w:widowControl/>
              <w:spacing w:after="120" w:line="240" w:lineRule="auto"/>
              <w:rPr>
                <w:rFonts w:eastAsia="Times New Roman" w:cstheme="minorHAnsi"/>
                <w:sz w:val="20"/>
                <w:szCs w:val="20"/>
                <w:lang w:eastAsia="en-GB"/>
              </w:rPr>
            </w:pPr>
          </w:p>
        </w:tc>
      </w:tr>
      <w:tr w:rsidR="00EA457F" w:rsidRPr="006F5ECD" w14:paraId="4132EE5B" w14:textId="77777777" w:rsidTr="00966A6E">
        <w:trPr>
          <w:trHeight w:val="144"/>
        </w:trPr>
        <w:tc>
          <w:tcPr>
            <w:tcW w:w="9990" w:type="dxa"/>
            <w:gridSpan w:val="2"/>
            <w:tcBorders>
              <w:top w:val="nil"/>
              <w:left w:val="nil"/>
              <w:bottom w:val="nil"/>
              <w:right w:val="nil"/>
            </w:tcBorders>
            <w:shd w:val="clear" w:color="auto" w:fill="1F4E78"/>
            <w:vAlign w:val="center"/>
            <w:hideMark/>
          </w:tcPr>
          <w:p w14:paraId="632FF0BA" w14:textId="2ECEA696" w:rsidR="00EA457F" w:rsidRPr="006F5ECD" w:rsidRDefault="00EA457F" w:rsidP="0091364B">
            <w:pPr>
              <w:widowControl/>
              <w:spacing w:after="120" w:line="240" w:lineRule="auto"/>
              <w:rPr>
                <w:rFonts w:eastAsia="Times New Roman" w:cstheme="minorHAnsi"/>
                <w:b/>
                <w:bCs/>
                <w:color w:val="FFFFFF"/>
                <w:sz w:val="20"/>
                <w:szCs w:val="20"/>
              </w:rPr>
            </w:pPr>
            <w:bookmarkStart w:id="1" w:name="_Hlk69160770"/>
            <w:r w:rsidRPr="006F5ECD">
              <w:rPr>
                <w:rFonts w:cstheme="minorHAnsi"/>
                <w:b/>
                <w:color w:val="FFFFFF"/>
                <w:sz w:val="20"/>
              </w:rPr>
              <w:t>A. INFORMATIONS G</w:t>
            </w:r>
            <w:r w:rsidR="00C032F6" w:rsidRPr="006F5ECD">
              <w:rPr>
                <w:rFonts w:cstheme="minorHAnsi"/>
                <w:b/>
                <w:color w:val="FFFFFF"/>
                <w:sz w:val="20"/>
              </w:rPr>
              <w:t>É</w:t>
            </w:r>
            <w:r w:rsidRPr="006F5ECD">
              <w:rPr>
                <w:rFonts w:cstheme="minorHAnsi"/>
                <w:b/>
                <w:color w:val="FFFFFF"/>
                <w:sz w:val="20"/>
              </w:rPr>
              <w:t>N</w:t>
            </w:r>
            <w:r w:rsidR="00C032F6" w:rsidRPr="006F5ECD">
              <w:rPr>
                <w:rFonts w:cstheme="minorHAnsi"/>
                <w:b/>
                <w:color w:val="FFFFFF"/>
                <w:sz w:val="20"/>
              </w:rPr>
              <w:t>É</w:t>
            </w:r>
            <w:r w:rsidRPr="006F5ECD">
              <w:rPr>
                <w:rFonts w:cstheme="minorHAnsi"/>
                <w:b/>
                <w:color w:val="FFFFFF"/>
                <w:sz w:val="20"/>
              </w:rPr>
              <w:t>RALES ET GOUVERNANCE</w:t>
            </w:r>
            <w:r w:rsidRPr="006F5ECD">
              <w:rPr>
                <w:rFonts w:cstheme="minorHAnsi"/>
                <w:color w:val="FFFFFF"/>
                <w:sz w:val="20"/>
              </w:rPr>
              <w:t> </w:t>
            </w:r>
          </w:p>
        </w:tc>
      </w:tr>
      <w:bookmarkEnd w:id="1"/>
      <w:tr w:rsidR="00EA457F" w:rsidRPr="006F5ECD" w14:paraId="15A2670A" w14:textId="77777777" w:rsidTr="00966A6E">
        <w:trPr>
          <w:trHeight w:val="288"/>
        </w:trPr>
        <w:tc>
          <w:tcPr>
            <w:tcW w:w="4611" w:type="dxa"/>
            <w:tcBorders>
              <w:top w:val="nil"/>
              <w:left w:val="single" w:sz="4" w:space="0" w:color="9D9D9C"/>
              <w:bottom w:val="single" w:sz="4" w:space="0" w:color="9D9D9C"/>
              <w:right w:val="nil"/>
            </w:tcBorders>
            <w:shd w:val="clear" w:color="auto" w:fill="FFFFFF" w:themeFill="background1"/>
            <w:vAlign w:val="center"/>
            <w:hideMark/>
          </w:tcPr>
          <w:p w14:paraId="09BD800A" w14:textId="787F3B13" w:rsidR="00EC2967" w:rsidRPr="006F5ECD" w:rsidRDefault="00DF5D14" w:rsidP="0091364B">
            <w:pPr>
              <w:widowControl/>
              <w:spacing w:after="120" w:line="240" w:lineRule="auto"/>
              <w:rPr>
                <w:rFonts w:eastAsia="Times New Roman" w:cstheme="minorHAnsi"/>
                <w:sz w:val="20"/>
                <w:szCs w:val="20"/>
              </w:rPr>
            </w:pPr>
            <w:r w:rsidRPr="006F5ECD">
              <w:rPr>
                <w:rFonts w:cstheme="minorHAnsi"/>
                <w:sz w:val="20"/>
              </w:rPr>
              <w:t>L’</w:t>
            </w:r>
            <w:r w:rsidR="00EA457F" w:rsidRPr="006F5ECD">
              <w:rPr>
                <w:rFonts w:cstheme="minorHAnsi"/>
                <w:sz w:val="20"/>
              </w:rPr>
              <w:t>organisation est-elle légalement enregistrée dans le(s) pays de mise en œuvre</w:t>
            </w:r>
            <w:r w:rsidR="00BA0143" w:rsidRPr="006F5ECD">
              <w:rPr>
                <w:rFonts w:cstheme="minorHAnsi"/>
                <w:sz w:val="20"/>
              </w:rPr>
              <w:t> </w:t>
            </w:r>
            <w:r w:rsidR="00EA457F" w:rsidRPr="006F5ECD">
              <w:rPr>
                <w:rFonts w:cstheme="minorHAnsi"/>
                <w:sz w:val="20"/>
              </w:rPr>
              <w:t xml:space="preserve">? Si oui, veuillez indiquer le numéro d’enregistrement ou fournir une preuve. </w:t>
            </w:r>
            <w:r w:rsidR="00991CA1" w:rsidRPr="006F5ECD">
              <w:rPr>
                <w:rFonts w:cstheme="minorHAnsi"/>
                <w:sz w:val="20"/>
              </w:rPr>
              <w:t>Si</w:t>
            </w:r>
            <w:r w:rsidR="008C6A8A" w:rsidRPr="006F5ECD">
              <w:rPr>
                <w:rFonts w:cstheme="minorHAnsi"/>
                <w:sz w:val="20"/>
              </w:rPr>
              <w:t xml:space="preserve"> </w:t>
            </w:r>
            <w:r w:rsidR="00991CA1" w:rsidRPr="006F5ECD">
              <w:rPr>
                <w:rFonts w:cstheme="minorHAnsi"/>
                <w:sz w:val="20"/>
              </w:rPr>
              <w:t>non</w:t>
            </w:r>
            <w:r w:rsidR="00EA457F" w:rsidRPr="006F5ECD">
              <w:rPr>
                <w:rFonts w:cstheme="minorHAnsi"/>
                <w:sz w:val="20"/>
              </w:rPr>
              <w:t xml:space="preserve">, veuillez </w:t>
            </w:r>
            <w:r w:rsidR="00991CA1" w:rsidRPr="006F5ECD">
              <w:rPr>
                <w:rFonts w:cstheme="minorHAnsi"/>
                <w:sz w:val="20"/>
              </w:rPr>
              <w:t>fournir une explication</w:t>
            </w:r>
            <w:r w:rsidR="00EA457F" w:rsidRPr="006F5ECD">
              <w:rPr>
                <w:rFonts w:cstheme="minorHAnsi"/>
                <w:sz w:val="20"/>
              </w:rPr>
              <w:t xml:space="preserve">. </w:t>
            </w:r>
          </w:p>
        </w:tc>
        <w:tc>
          <w:tcPr>
            <w:tcW w:w="5379" w:type="dxa"/>
            <w:tcBorders>
              <w:top w:val="single" w:sz="4" w:space="0" w:color="9D9D9C"/>
              <w:left w:val="single" w:sz="4" w:space="0" w:color="9D9D9C"/>
              <w:bottom w:val="single" w:sz="4" w:space="0" w:color="9D9D9C"/>
              <w:right w:val="single" w:sz="4" w:space="0" w:color="9D9D9C"/>
            </w:tcBorders>
            <w:shd w:val="clear" w:color="auto" w:fill="FFFFFF" w:themeFill="background1"/>
            <w:vAlign w:val="center"/>
            <w:hideMark/>
          </w:tcPr>
          <w:p w14:paraId="45E5A2C6" w14:textId="549CD1E5" w:rsidR="00EC2967" w:rsidRPr="006F5ECD" w:rsidRDefault="00EC2967" w:rsidP="0091364B">
            <w:pPr>
              <w:widowControl/>
              <w:spacing w:after="120" w:line="240" w:lineRule="auto"/>
              <w:rPr>
                <w:rFonts w:eastAsia="Times New Roman" w:cstheme="minorHAnsi"/>
                <w:sz w:val="20"/>
                <w:szCs w:val="20"/>
                <w:lang w:val="en-GB" w:eastAsia="en-GB"/>
              </w:rPr>
            </w:pPr>
          </w:p>
        </w:tc>
      </w:tr>
      <w:tr w:rsidR="00EA457F" w:rsidRPr="006F5ECD" w14:paraId="4AE6C38D" w14:textId="77777777" w:rsidTr="00966A6E">
        <w:trPr>
          <w:trHeight w:val="576"/>
        </w:trPr>
        <w:tc>
          <w:tcPr>
            <w:tcW w:w="4611" w:type="dxa"/>
            <w:tcBorders>
              <w:top w:val="nil"/>
              <w:left w:val="single" w:sz="4" w:space="0" w:color="9D9D9C"/>
              <w:bottom w:val="single" w:sz="4" w:space="0" w:color="9D9D9C"/>
              <w:right w:val="nil"/>
            </w:tcBorders>
            <w:shd w:val="clear" w:color="auto" w:fill="FFFFFF" w:themeFill="background1"/>
            <w:vAlign w:val="center"/>
          </w:tcPr>
          <w:p w14:paraId="23B151F9" w14:textId="594947E2" w:rsidR="00EA457F" w:rsidRPr="006F5ECD" w:rsidRDefault="00EA457F" w:rsidP="0091364B">
            <w:pPr>
              <w:widowControl/>
              <w:spacing w:after="120" w:line="240" w:lineRule="auto"/>
              <w:rPr>
                <w:rFonts w:eastAsia="Times New Roman" w:cstheme="minorHAnsi"/>
                <w:sz w:val="20"/>
                <w:szCs w:val="20"/>
              </w:rPr>
            </w:pPr>
            <w:r w:rsidRPr="006F5ECD">
              <w:rPr>
                <w:rFonts w:cstheme="minorHAnsi"/>
                <w:sz w:val="20"/>
              </w:rPr>
              <w:t xml:space="preserve">Quel est </w:t>
            </w:r>
            <w:r w:rsidR="00991CA1" w:rsidRPr="006F5ECD">
              <w:rPr>
                <w:rFonts w:cstheme="minorHAnsi"/>
                <w:sz w:val="20"/>
              </w:rPr>
              <w:t xml:space="preserve">le </w:t>
            </w:r>
            <w:r w:rsidRPr="006F5ECD">
              <w:rPr>
                <w:rFonts w:cstheme="minorHAnsi"/>
                <w:sz w:val="20"/>
              </w:rPr>
              <w:t xml:space="preserve">statut </w:t>
            </w:r>
            <w:r w:rsidR="00991CA1" w:rsidRPr="006F5ECD">
              <w:rPr>
                <w:rFonts w:cstheme="minorHAnsi"/>
                <w:sz w:val="20"/>
              </w:rPr>
              <w:t xml:space="preserve">de l’organisation </w:t>
            </w:r>
            <w:r w:rsidRPr="006F5ECD">
              <w:rPr>
                <w:rFonts w:cstheme="minorHAnsi"/>
                <w:sz w:val="20"/>
              </w:rPr>
              <w:t>(par exemple, organisme public, entreprise détenue ou contrôlée par l</w:t>
            </w:r>
            <w:r w:rsidR="007D6B5E" w:rsidRPr="006F5ECD">
              <w:rPr>
                <w:rFonts w:cstheme="minorHAnsi"/>
                <w:sz w:val="20"/>
              </w:rPr>
              <w:t>’</w:t>
            </w:r>
            <w:r w:rsidRPr="006F5ECD">
              <w:rPr>
                <w:rFonts w:cstheme="minorHAnsi"/>
                <w:sz w:val="20"/>
              </w:rPr>
              <w:t xml:space="preserve">État, organisation intergouvernementale, organisation internationale, organisation non gouvernementale, organisme à but non lucratif, organisation </w:t>
            </w:r>
            <w:r w:rsidR="001F46D4" w:rsidRPr="006F5ECD">
              <w:rPr>
                <w:rFonts w:cstheme="minorHAnsi"/>
                <w:sz w:val="20"/>
              </w:rPr>
              <w:t xml:space="preserve">internationale </w:t>
            </w:r>
            <w:r w:rsidRPr="006F5ECD">
              <w:rPr>
                <w:rFonts w:cstheme="minorHAnsi"/>
                <w:sz w:val="20"/>
              </w:rPr>
              <w:t>de la société civile ou organisation de la société civile)</w:t>
            </w:r>
            <w:r w:rsidR="00BA0143" w:rsidRPr="006F5ECD">
              <w:rPr>
                <w:rFonts w:cstheme="minorHAnsi"/>
                <w:sz w:val="20"/>
              </w:rPr>
              <w:t> </w:t>
            </w:r>
            <w:r w:rsidRPr="006F5ECD">
              <w:rPr>
                <w:rFonts w:cstheme="minorHAnsi"/>
                <w:sz w:val="20"/>
              </w:rPr>
              <w:t xml:space="preserve">? </w:t>
            </w:r>
          </w:p>
        </w:tc>
        <w:tc>
          <w:tcPr>
            <w:tcW w:w="5379" w:type="dxa"/>
            <w:tcBorders>
              <w:top w:val="nil"/>
              <w:left w:val="single" w:sz="4" w:space="0" w:color="9D9D9C"/>
              <w:bottom w:val="single" w:sz="4" w:space="0" w:color="9D9D9C"/>
              <w:right w:val="single" w:sz="4" w:space="0" w:color="9D9D9C"/>
            </w:tcBorders>
            <w:shd w:val="clear" w:color="auto" w:fill="FFFFFF" w:themeFill="background1"/>
            <w:vAlign w:val="center"/>
          </w:tcPr>
          <w:p w14:paraId="64A28C21" w14:textId="77777777" w:rsidR="00EA457F" w:rsidRPr="006F5ECD" w:rsidRDefault="00EA457F" w:rsidP="0091364B">
            <w:pPr>
              <w:widowControl/>
              <w:spacing w:after="120" w:line="240" w:lineRule="auto"/>
              <w:rPr>
                <w:rFonts w:eastAsia="Times New Roman" w:cstheme="minorHAnsi"/>
                <w:sz w:val="20"/>
                <w:szCs w:val="20"/>
                <w:lang w:eastAsia="en-GB"/>
              </w:rPr>
            </w:pPr>
          </w:p>
        </w:tc>
      </w:tr>
      <w:tr w:rsidR="00EA457F" w:rsidRPr="006F5ECD" w14:paraId="0874661F" w14:textId="77777777" w:rsidTr="00966A6E">
        <w:trPr>
          <w:trHeight w:val="432"/>
        </w:trPr>
        <w:tc>
          <w:tcPr>
            <w:tcW w:w="4611" w:type="dxa"/>
            <w:tcBorders>
              <w:top w:val="nil"/>
              <w:left w:val="single" w:sz="4" w:space="0" w:color="9D9D9C"/>
              <w:bottom w:val="single" w:sz="4" w:space="0" w:color="9D9D9C"/>
              <w:right w:val="nil"/>
            </w:tcBorders>
            <w:shd w:val="clear" w:color="auto" w:fill="FFFFFF" w:themeFill="background1"/>
            <w:vAlign w:val="center"/>
            <w:hideMark/>
          </w:tcPr>
          <w:p w14:paraId="1257ADB2" w14:textId="17DF825F" w:rsidR="00EC2967" w:rsidRPr="006F5ECD" w:rsidRDefault="001F46D4" w:rsidP="6A07281D">
            <w:pPr>
              <w:widowControl/>
              <w:spacing w:after="120" w:line="240" w:lineRule="auto"/>
              <w:rPr>
                <w:rFonts w:eastAsia="Times New Roman" w:cstheme="minorHAnsi"/>
                <w:sz w:val="20"/>
                <w:szCs w:val="20"/>
              </w:rPr>
            </w:pPr>
            <w:r w:rsidRPr="006F5ECD">
              <w:rPr>
                <w:rFonts w:cstheme="minorHAnsi"/>
                <w:sz w:val="20"/>
              </w:rPr>
              <w:t>L’organisation p</w:t>
            </w:r>
            <w:r w:rsidR="0978FA9B" w:rsidRPr="006F5ECD">
              <w:rPr>
                <w:rFonts w:cstheme="minorHAnsi"/>
                <w:sz w:val="20"/>
              </w:rPr>
              <w:t xml:space="preserve">ublie-t-elle </w:t>
            </w:r>
            <w:r w:rsidR="00C032F6" w:rsidRPr="006F5ECD">
              <w:rPr>
                <w:rFonts w:cstheme="minorHAnsi"/>
                <w:sz w:val="20"/>
              </w:rPr>
              <w:t xml:space="preserve">chaque année </w:t>
            </w:r>
            <w:r w:rsidR="008C6A8A" w:rsidRPr="006F5ECD">
              <w:rPr>
                <w:rFonts w:cstheme="minorHAnsi"/>
                <w:sz w:val="20"/>
              </w:rPr>
              <w:t xml:space="preserve">un </w:t>
            </w:r>
            <w:r w:rsidR="00C032F6" w:rsidRPr="006F5ECD">
              <w:rPr>
                <w:rFonts w:cstheme="minorHAnsi"/>
                <w:sz w:val="20"/>
              </w:rPr>
              <w:t xml:space="preserve">état financier </w:t>
            </w:r>
            <w:r w:rsidR="008C6A8A" w:rsidRPr="006F5ECD">
              <w:rPr>
                <w:rFonts w:cstheme="minorHAnsi"/>
                <w:sz w:val="20"/>
              </w:rPr>
              <w:t>vérifié</w:t>
            </w:r>
            <w:r w:rsidR="00BA0143" w:rsidRPr="006F5ECD">
              <w:rPr>
                <w:rFonts w:cstheme="minorHAnsi"/>
                <w:sz w:val="20"/>
              </w:rPr>
              <w:t> </w:t>
            </w:r>
            <w:r w:rsidR="0978FA9B" w:rsidRPr="006F5ECD">
              <w:rPr>
                <w:rFonts w:cstheme="minorHAnsi"/>
                <w:sz w:val="20"/>
              </w:rPr>
              <w:t xml:space="preserve">? Si non, veuillez expliquer pourquoi. </w:t>
            </w:r>
          </w:p>
        </w:tc>
        <w:tc>
          <w:tcPr>
            <w:tcW w:w="5379" w:type="dxa"/>
            <w:tcBorders>
              <w:top w:val="nil"/>
              <w:left w:val="single" w:sz="4" w:space="0" w:color="9D9D9C"/>
              <w:bottom w:val="single" w:sz="4" w:space="0" w:color="9D9D9C"/>
              <w:right w:val="single" w:sz="4" w:space="0" w:color="9D9D9C"/>
            </w:tcBorders>
            <w:shd w:val="clear" w:color="auto" w:fill="FFFFFF" w:themeFill="background1"/>
            <w:vAlign w:val="center"/>
            <w:hideMark/>
          </w:tcPr>
          <w:p w14:paraId="48AF4EF2" w14:textId="4AF5740D" w:rsidR="00EC2967" w:rsidRPr="006F5ECD" w:rsidRDefault="00EC2967" w:rsidP="0091364B">
            <w:pPr>
              <w:widowControl/>
              <w:spacing w:after="120" w:line="240" w:lineRule="auto"/>
              <w:rPr>
                <w:rFonts w:eastAsia="Times New Roman" w:cstheme="minorHAnsi"/>
                <w:sz w:val="20"/>
                <w:szCs w:val="20"/>
                <w:lang w:eastAsia="en-GB"/>
              </w:rPr>
            </w:pPr>
          </w:p>
        </w:tc>
      </w:tr>
      <w:tr w:rsidR="00EA457F" w:rsidRPr="006F5ECD" w14:paraId="16B4418B" w14:textId="77777777" w:rsidTr="00966A6E">
        <w:trPr>
          <w:trHeight w:val="432"/>
        </w:trPr>
        <w:tc>
          <w:tcPr>
            <w:tcW w:w="4611" w:type="dxa"/>
            <w:tcBorders>
              <w:top w:val="nil"/>
              <w:left w:val="single" w:sz="4" w:space="0" w:color="9D9D9C"/>
              <w:bottom w:val="single" w:sz="4" w:space="0" w:color="9D9D9C"/>
              <w:right w:val="nil"/>
            </w:tcBorders>
            <w:shd w:val="clear" w:color="auto" w:fill="FFFFFF" w:themeFill="background1"/>
            <w:vAlign w:val="center"/>
            <w:hideMark/>
          </w:tcPr>
          <w:p w14:paraId="747E5C52" w14:textId="34A18CED" w:rsidR="00EC2967" w:rsidRPr="006F5ECD" w:rsidRDefault="00EA457F" w:rsidP="0091364B">
            <w:pPr>
              <w:widowControl/>
              <w:spacing w:after="120" w:line="240" w:lineRule="auto"/>
              <w:rPr>
                <w:rFonts w:eastAsia="Times New Roman" w:cstheme="minorHAnsi"/>
                <w:sz w:val="20"/>
                <w:szCs w:val="20"/>
              </w:rPr>
            </w:pPr>
            <w:r w:rsidRPr="006F5ECD">
              <w:rPr>
                <w:rFonts w:cstheme="minorHAnsi"/>
                <w:sz w:val="20"/>
              </w:rPr>
              <w:t xml:space="preserve">La direction ou les actionnaires de </w:t>
            </w:r>
            <w:r w:rsidR="00DF5D14" w:rsidRPr="006F5ECD">
              <w:rPr>
                <w:rFonts w:cstheme="minorHAnsi"/>
                <w:sz w:val="20"/>
              </w:rPr>
              <w:t>l’</w:t>
            </w:r>
            <w:r w:rsidRPr="006F5ECD">
              <w:rPr>
                <w:rFonts w:cstheme="minorHAnsi"/>
                <w:sz w:val="20"/>
              </w:rPr>
              <w:t xml:space="preserve">organisation entretiennent-ils une relation avec l’OIM </w:t>
            </w:r>
            <w:r w:rsidR="00A73F22" w:rsidRPr="006F5ECD">
              <w:rPr>
                <w:rFonts w:cstheme="minorHAnsi"/>
                <w:sz w:val="20"/>
              </w:rPr>
              <w:t xml:space="preserve">qui serait </w:t>
            </w:r>
            <w:r w:rsidRPr="006F5ECD">
              <w:rPr>
                <w:rFonts w:cstheme="minorHAnsi"/>
                <w:sz w:val="20"/>
              </w:rPr>
              <w:t xml:space="preserve">susceptible </w:t>
            </w:r>
            <w:r w:rsidR="00A73F22" w:rsidRPr="006F5ECD">
              <w:rPr>
                <w:rFonts w:cstheme="minorHAnsi"/>
                <w:sz w:val="20"/>
              </w:rPr>
              <w:t xml:space="preserve">d’entraîner </w:t>
            </w:r>
            <w:r w:rsidRPr="006F5ECD">
              <w:rPr>
                <w:rFonts w:cstheme="minorHAnsi"/>
                <w:sz w:val="20"/>
              </w:rPr>
              <w:t>un conflit d’intérêt</w:t>
            </w:r>
            <w:r w:rsidR="00DD4BB0" w:rsidRPr="006F5ECD">
              <w:rPr>
                <w:rFonts w:cstheme="minorHAnsi"/>
                <w:sz w:val="20"/>
              </w:rPr>
              <w:t>s</w:t>
            </w:r>
            <w:r w:rsidR="00BA0143" w:rsidRPr="006F5ECD">
              <w:rPr>
                <w:rFonts w:cstheme="minorHAnsi"/>
                <w:sz w:val="20"/>
              </w:rPr>
              <w:t> </w:t>
            </w:r>
            <w:r w:rsidRPr="006F5ECD">
              <w:rPr>
                <w:rFonts w:cstheme="minorHAnsi"/>
                <w:sz w:val="20"/>
              </w:rPr>
              <w:t xml:space="preserve">? </w:t>
            </w:r>
          </w:p>
        </w:tc>
        <w:tc>
          <w:tcPr>
            <w:tcW w:w="5379" w:type="dxa"/>
            <w:tcBorders>
              <w:top w:val="nil"/>
              <w:left w:val="single" w:sz="4" w:space="0" w:color="9D9D9C"/>
              <w:bottom w:val="single" w:sz="4" w:space="0" w:color="9D9D9C"/>
              <w:right w:val="single" w:sz="4" w:space="0" w:color="9D9D9C"/>
            </w:tcBorders>
            <w:shd w:val="clear" w:color="auto" w:fill="FFFFFF" w:themeFill="background1"/>
            <w:vAlign w:val="center"/>
            <w:hideMark/>
          </w:tcPr>
          <w:p w14:paraId="2EA8A44F" w14:textId="19AC1AF5" w:rsidR="00EC2967" w:rsidRPr="006F5ECD" w:rsidRDefault="00EC2967" w:rsidP="0091364B">
            <w:pPr>
              <w:widowControl/>
              <w:spacing w:after="120" w:line="240" w:lineRule="auto"/>
              <w:rPr>
                <w:rFonts w:eastAsia="Times New Roman" w:cstheme="minorHAnsi"/>
                <w:sz w:val="20"/>
                <w:szCs w:val="20"/>
                <w:lang w:eastAsia="en-GB"/>
              </w:rPr>
            </w:pPr>
          </w:p>
        </w:tc>
      </w:tr>
      <w:tr w:rsidR="00EA457F" w:rsidRPr="006F5ECD" w14:paraId="3391D3B2" w14:textId="77777777" w:rsidTr="00966A6E">
        <w:trPr>
          <w:trHeight w:val="20"/>
        </w:trPr>
        <w:tc>
          <w:tcPr>
            <w:tcW w:w="4611" w:type="dxa"/>
            <w:tcBorders>
              <w:top w:val="nil"/>
              <w:left w:val="single" w:sz="4" w:space="0" w:color="9D9D9C"/>
              <w:bottom w:val="single" w:sz="4" w:space="0" w:color="9D9D9C"/>
              <w:right w:val="nil"/>
            </w:tcBorders>
            <w:shd w:val="clear" w:color="auto" w:fill="FFFFFF" w:themeFill="background1"/>
            <w:vAlign w:val="center"/>
            <w:hideMark/>
          </w:tcPr>
          <w:p w14:paraId="6E322299" w14:textId="32D5141B" w:rsidR="00EC2967" w:rsidRPr="006F5ECD" w:rsidRDefault="00EA457F" w:rsidP="0091364B">
            <w:pPr>
              <w:widowControl/>
              <w:spacing w:after="120" w:line="240" w:lineRule="auto"/>
              <w:rPr>
                <w:rFonts w:eastAsia="Times New Roman" w:cstheme="minorHAnsi"/>
                <w:sz w:val="20"/>
                <w:szCs w:val="20"/>
              </w:rPr>
            </w:pPr>
            <w:r w:rsidRPr="006F5ECD">
              <w:rPr>
                <w:rFonts w:cstheme="minorHAnsi"/>
                <w:sz w:val="20"/>
              </w:rPr>
              <w:t xml:space="preserve">Quand </w:t>
            </w:r>
            <w:r w:rsidR="00DF5D14" w:rsidRPr="006F5ECD">
              <w:rPr>
                <w:rFonts w:cstheme="minorHAnsi"/>
                <w:sz w:val="20"/>
              </w:rPr>
              <w:t>l’</w:t>
            </w:r>
            <w:r w:rsidRPr="006F5ECD">
              <w:rPr>
                <w:rFonts w:cstheme="minorHAnsi"/>
                <w:sz w:val="20"/>
              </w:rPr>
              <w:t>organisation a-t-elle été créée</w:t>
            </w:r>
            <w:r w:rsidR="00BA0143" w:rsidRPr="006F5ECD">
              <w:rPr>
                <w:rFonts w:cstheme="minorHAnsi"/>
                <w:sz w:val="20"/>
              </w:rPr>
              <w:t> </w:t>
            </w:r>
            <w:r w:rsidRPr="006F5ECD">
              <w:rPr>
                <w:rFonts w:cstheme="minorHAnsi"/>
                <w:sz w:val="20"/>
              </w:rPr>
              <w:t>?</w:t>
            </w:r>
          </w:p>
        </w:tc>
        <w:tc>
          <w:tcPr>
            <w:tcW w:w="5379" w:type="dxa"/>
            <w:tcBorders>
              <w:top w:val="nil"/>
              <w:left w:val="single" w:sz="4" w:space="0" w:color="9D9D9C"/>
              <w:bottom w:val="single" w:sz="4" w:space="0" w:color="9D9D9C"/>
              <w:right w:val="single" w:sz="4" w:space="0" w:color="9D9D9C"/>
            </w:tcBorders>
            <w:vAlign w:val="center"/>
            <w:hideMark/>
          </w:tcPr>
          <w:p w14:paraId="14664C82" w14:textId="7D628ADD" w:rsidR="00EC2967" w:rsidRPr="006F5ECD" w:rsidRDefault="00EC2967" w:rsidP="0091364B">
            <w:pPr>
              <w:widowControl/>
              <w:spacing w:after="120" w:line="240" w:lineRule="auto"/>
              <w:rPr>
                <w:rFonts w:eastAsia="Times New Roman" w:cstheme="minorHAnsi"/>
                <w:sz w:val="20"/>
                <w:szCs w:val="20"/>
                <w:lang w:eastAsia="en-GB"/>
              </w:rPr>
            </w:pPr>
          </w:p>
        </w:tc>
      </w:tr>
      <w:tr w:rsidR="00EA457F" w:rsidRPr="006F5ECD" w14:paraId="4C846986" w14:textId="77777777" w:rsidTr="00966A6E">
        <w:trPr>
          <w:trHeight w:val="288"/>
        </w:trPr>
        <w:tc>
          <w:tcPr>
            <w:tcW w:w="4611" w:type="dxa"/>
            <w:tcBorders>
              <w:top w:val="nil"/>
              <w:left w:val="single" w:sz="4" w:space="0" w:color="9D9D9C"/>
              <w:bottom w:val="single" w:sz="4" w:space="0" w:color="9D9D9C"/>
              <w:right w:val="nil"/>
            </w:tcBorders>
            <w:shd w:val="clear" w:color="auto" w:fill="FFFFFF" w:themeFill="background1"/>
            <w:vAlign w:val="center"/>
            <w:hideMark/>
          </w:tcPr>
          <w:p w14:paraId="7C731D8A" w14:textId="1443FA6A" w:rsidR="00EC2967" w:rsidRPr="006F5ECD" w:rsidRDefault="00EA457F" w:rsidP="0091364B">
            <w:pPr>
              <w:widowControl/>
              <w:spacing w:after="120" w:line="240" w:lineRule="auto"/>
              <w:rPr>
                <w:rFonts w:eastAsia="Times New Roman" w:cstheme="minorHAnsi"/>
                <w:sz w:val="20"/>
                <w:szCs w:val="20"/>
              </w:rPr>
            </w:pPr>
            <w:r w:rsidRPr="006F5ECD">
              <w:rPr>
                <w:rFonts w:cstheme="minorHAnsi"/>
                <w:sz w:val="20"/>
              </w:rPr>
              <w:t xml:space="preserve">Quand </w:t>
            </w:r>
            <w:r w:rsidR="00DF5D14" w:rsidRPr="006F5ECD">
              <w:rPr>
                <w:rFonts w:cstheme="minorHAnsi"/>
                <w:sz w:val="20"/>
              </w:rPr>
              <w:t xml:space="preserve">l’organisation </w:t>
            </w:r>
            <w:r w:rsidRPr="006F5ECD">
              <w:rPr>
                <w:rFonts w:cstheme="minorHAnsi"/>
                <w:sz w:val="20"/>
              </w:rPr>
              <w:t>a-t-elle été évaluée par l’OIM ou un autre organisme des Nations Unies pour la dernière fois</w:t>
            </w:r>
            <w:r w:rsidR="00BA0143" w:rsidRPr="006F5ECD">
              <w:rPr>
                <w:rFonts w:cstheme="minorHAnsi"/>
                <w:sz w:val="20"/>
              </w:rPr>
              <w:t> </w:t>
            </w:r>
            <w:r w:rsidRPr="006F5ECD">
              <w:rPr>
                <w:rFonts w:cstheme="minorHAnsi"/>
                <w:sz w:val="20"/>
              </w:rPr>
              <w:t xml:space="preserve">? </w:t>
            </w:r>
          </w:p>
        </w:tc>
        <w:tc>
          <w:tcPr>
            <w:tcW w:w="5379" w:type="dxa"/>
            <w:tcBorders>
              <w:top w:val="nil"/>
              <w:left w:val="single" w:sz="4" w:space="0" w:color="9D9D9C"/>
              <w:bottom w:val="single" w:sz="4" w:space="0" w:color="9D9D9C"/>
              <w:right w:val="single" w:sz="4" w:space="0" w:color="9D9D9C"/>
            </w:tcBorders>
            <w:vAlign w:val="center"/>
            <w:hideMark/>
          </w:tcPr>
          <w:p w14:paraId="67413B14" w14:textId="77777777" w:rsidR="00EC2967" w:rsidRPr="006F5ECD" w:rsidRDefault="00EC2967" w:rsidP="0091364B">
            <w:pPr>
              <w:widowControl/>
              <w:spacing w:after="120" w:line="240" w:lineRule="auto"/>
              <w:rPr>
                <w:rFonts w:eastAsia="Times New Roman" w:cstheme="minorHAnsi"/>
                <w:color w:val="000000"/>
                <w:sz w:val="20"/>
                <w:szCs w:val="20"/>
              </w:rPr>
            </w:pPr>
            <w:r w:rsidRPr="006F5ECD">
              <w:rPr>
                <w:rFonts w:cstheme="minorHAnsi"/>
                <w:color w:val="000000"/>
                <w:sz w:val="20"/>
              </w:rPr>
              <w:t> </w:t>
            </w:r>
          </w:p>
        </w:tc>
      </w:tr>
      <w:tr w:rsidR="00EA457F" w:rsidRPr="006F5ECD" w14:paraId="1E4C7690" w14:textId="77777777" w:rsidTr="00966A6E">
        <w:trPr>
          <w:trHeight w:val="20"/>
        </w:trPr>
        <w:tc>
          <w:tcPr>
            <w:tcW w:w="4611" w:type="dxa"/>
            <w:tcBorders>
              <w:top w:val="nil"/>
              <w:left w:val="single" w:sz="4" w:space="0" w:color="9D9D9C"/>
              <w:bottom w:val="single" w:sz="4" w:space="0" w:color="9D9D9C"/>
              <w:right w:val="nil"/>
            </w:tcBorders>
            <w:shd w:val="clear" w:color="auto" w:fill="FFFFFF" w:themeFill="background1"/>
            <w:vAlign w:val="center"/>
            <w:hideMark/>
          </w:tcPr>
          <w:p w14:paraId="0ED10BCE" w14:textId="4493B36A" w:rsidR="00593A8F" w:rsidRPr="006F5ECD" w:rsidRDefault="00EC2967" w:rsidP="0091364B">
            <w:pPr>
              <w:widowControl/>
              <w:spacing w:after="120" w:line="240" w:lineRule="auto"/>
              <w:rPr>
                <w:rFonts w:eastAsia="Times New Roman" w:cstheme="minorHAnsi"/>
                <w:sz w:val="20"/>
                <w:szCs w:val="20"/>
              </w:rPr>
            </w:pPr>
            <w:r w:rsidRPr="006F5ECD">
              <w:rPr>
                <w:rFonts w:cstheme="minorHAnsi"/>
                <w:sz w:val="20"/>
              </w:rPr>
              <w:t>Veuillez indiquer la date de la dernière évaluation externe et le nom de l’évaluateur(</w:t>
            </w:r>
            <w:proofErr w:type="spellStart"/>
            <w:r w:rsidRPr="006F5ECD">
              <w:rPr>
                <w:rFonts w:cstheme="minorHAnsi"/>
                <w:sz w:val="20"/>
              </w:rPr>
              <w:t>trice</w:t>
            </w:r>
            <w:proofErr w:type="spellEnd"/>
            <w:r w:rsidRPr="006F5ECD">
              <w:rPr>
                <w:rFonts w:cstheme="minorHAnsi"/>
                <w:sz w:val="20"/>
              </w:rPr>
              <w:t>). L’OIM peut</w:t>
            </w:r>
            <w:r w:rsidR="00F65971" w:rsidRPr="006F5ECD">
              <w:rPr>
                <w:rFonts w:cstheme="minorHAnsi"/>
                <w:sz w:val="20"/>
              </w:rPr>
              <w:noBreakHyphen/>
            </w:r>
            <w:r w:rsidRPr="006F5ECD">
              <w:rPr>
                <w:rFonts w:cstheme="minorHAnsi"/>
                <w:sz w:val="20"/>
              </w:rPr>
              <w:t>elle y avoir accès</w:t>
            </w:r>
            <w:r w:rsidR="00BA0143" w:rsidRPr="006F5ECD">
              <w:rPr>
                <w:rFonts w:cstheme="minorHAnsi"/>
                <w:sz w:val="20"/>
              </w:rPr>
              <w:t> </w:t>
            </w:r>
            <w:r w:rsidRPr="006F5ECD">
              <w:rPr>
                <w:rFonts w:cstheme="minorHAnsi"/>
                <w:sz w:val="20"/>
              </w:rPr>
              <w:t>?</w:t>
            </w:r>
          </w:p>
        </w:tc>
        <w:tc>
          <w:tcPr>
            <w:tcW w:w="5379" w:type="dxa"/>
            <w:tcBorders>
              <w:top w:val="nil"/>
              <w:left w:val="single" w:sz="4" w:space="0" w:color="9D9D9C"/>
              <w:bottom w:val="single" w:sz="4" w:space="0" w:color="9D9D9C"/>
              <w:right w:val="single" w:sz="4" w:space="0" w:color="9D9D9C"/>
            </w:tcBorders>
            <w:vAlign w:val="center"/>
            <w:hideMark/>
          </w:tcPr>
          <w:p w14:paraId="04BE9450" w14:textId="77777777" w:rsidR="00EC2967" w:rsidRPr="006F5ECD" w:rsidRDefault="00EC2967" w:rsidP="0091364B">
            <w:pPr>
              <w:widowControl/>
              <w:spacing w:after="120" w:line="240" w:lineRule="auto"/>
              <w:rPr>
                <w:rFonts w:eastAsia="Times New Roman" w:cstheme="minorHAnsi"/>
                <w:sz w:val="20"/>
                <w:szCs w:val="20"/>
              </w:rPr>
            </w:pPr>
            <w:r w:rsidRPr="006F5ECD">
              <w:rPr>
                <w:rFonts w:cstheme="minorHAnsi"/>
                <w:sz w:val="20"/>
              </w:rPr>
              <w:t> </w:t>
            </w:r>
          </w:p>
        </w:tc>
      </w:tr>
      <w:tr w:rsidR="00593A8F" w:rsidRPr="006F5ECD" w14:paraId="05F75A24" w14:textId="77777777" w:rsidTr="00966A6E">
        <w:trPr>
          <w:trHeight w:val="20"/>
        </w:trPr>
        <w:tc>
          <w:tcPr>
            <w:tcW w:w="9990" w:type="dxa"/>
            <w:gridSpan w:val="2"/>
            <w:tcBorders>
              <w:top w:val="nil"/>
              <w:left w:val="nil"/>
              <w:bottom w:val="nil"/>
              <w:right w:val="nil"/>
            </w:tcBorders>
            <w:shd w:val="clear" w:color="auto" w:fill="1F4E78"/>
            <w:vAlign w:val="center"/>
            <w:hideMark/>
          </w:tcPr>
          <w:p w14:paraId="3A9BCC3F" w14:textId="4D744856" w:rsidR="00593A8F" w:rsidRPr="006F5ECD" w:rsidRDefault="00593A8F" w:rsidP="0091364B">
            <w:pPr>
              <w:widowControl/>
              <w:spacing w:after="120" w:line="240" w:lineRule="auto"/>
              <w:rPr>
                <w:rFonts w:eastAsia="Times New Roman" w:cstheme="minorHAnsi"/>
                <w:b/>
                <w:bCs/>
                <w:caps/>
                <w:color w:val="FFFFFF"/>
                <w:sz w:val="20"/>
                <w:szCs w:val="20"/>
              </w:rPr>
            </w:pPr>
            <w:r w:rsidRPr="006F5ECD">
              <w:rPr>
                <w:rFonts w:cstheme="minorHAnsi"/>
                <w:b/>
                <w:caps/>
                <w:color w:val="FFFFFF"/>
                <w:sz w:val="20"/>
              </w:rPr>
              <w:t xml:space="preserve">B. Structure organisationnelle </w:t>
            </w:r>
          </w:p>
        </w:tc>
      </w:tr>
      <w:tr w:rsidR="001D0799" w:rsidRPr="006F5ECD" w14:paraId="762D1ACA" w14:textId="77777777" w:rsidTr="00966A6E">
        <w:trPr>
          <w:trHeight w:val="392"/>
        </w:trPr>
        <w:tc>
          <w:tcPr>
            <w:tcW w:w="4611" w:type="dxa"/>
            <w:tcBorders>
              <w:top w:val="nil"/>
              <w:left w:val="single" w:sz="4" w:space="0" w:color="9D9D9C"/>
              <w:bottom w:val="single" w:sz="4" w:space="0" w:color="9D9D9C"/>
              <w:right w:val="single" w:sz="4" w:space="0" w:color="9D9D9C"/>
            </w:tcBorders>
            <w:vAlign w:val="center"/>
            <w:hideMark/>
          </w:tcPr>
          <w:p w14:paraId="59D47A09" w14:textId="0F15CF53" w:rsidR="001D0799" w:rsidRPr="006F5ECD" w:rsidRDefault="00B224C5" w:rsidP="0091364B">
            <w:pPr>
              <w:widowControl/>
              <w:spacing w:after="120" w:line="240" w:lineRule="auto"/>
              <w:rPr>
                <w:rFonts w:eastAsia="Times New Roman" w:cstheme="minorHAnsi"/>
                <w:color w:val="000000"/>
                <w:sz w:val="20"/>
                <w:szCs w:val="20"/>
              </w:rPr>
            </w:pPr>
            <w:r w:rsidRPr="006F5ECD">
              <w:rPr>
                <w:rFonts w:cstheme="minorHAnsi"/>
                <w:sz w:val="20"/>
              </w:rPr>
              <w:t>Un</w:t>
            </w:r>
            <w:r w:rsidR="001D0799" w:rsidRPr="006F5ECD">
              <w:rPr>
                <w:rFonts w:cstheme="minorHAnsi"/>
                <w:sz w:val="20"/>
              </w:rPr>
              <w:t xml:space="preserve"> organigramme actualisé de </w:t>
            </w:r>
            <w:r w:rsidRPr="006F5ECD">
              <w:rPr>
                <w:rFonts w:cstheme="minorHAnsi"/>
                <w:sz w:val="20"/>
              </w:rPr>
              <w:t>l’</w:t>
            </w:r>
            <w:r w:rsidR="001D0799" w:rsidRPr="006F5ECD">
              <w:rPr>
                <w:rFonts w:cstheme="minorHAnsi"/>
                <w:sz w:val="20"/>
              </w:rPr>
              <w:t xml:space="preserve">organisation et les CV des membres clés du personnel </w:t>
            </w:r>
            <w:r w:rsidR="004C022F" w:rsidRPr="006F5ECD">
              <w:rPr>
                <w:rFonts w:cstheme="minorHAnsi"/>
                <w:sz w:val="20"/>
              </w:rPr>
              <w:t xml:space="preserve">sont-ils joints </w:t>
            </w:r>
            <w:r w:rsidR="001D0799" w:rsidRPr="006F5ECD">
              <w:rPr>
                <w:rFonts w:cstheme="minorHAnsi"/>
                <w:sz w:val="20"/>
              </w:rPr>
              <w:t xml:space="preserve">à </w:t>
            </w:r>
            <w:r w:rsidR="004C022F" w:rsidRPr="006F5ECD">
              <w:rPr>
                <w:rFonts w:cstheme="minorHAnsi"/>
                <w:sz w:val="20"/>
              </w:rPr>
              <w:t xml:space="preserve">la </w:t>
            </w:r>
            <w:r w:rsidR="001D0799" w:rsidRPr="006F5ECD">
              <w:rPr>
                <w:rFonts w:cstheme="minorHAnsi"/>
                <w:sz w:val="20"/>
              </w:rPr>
              <w:t>candidature</w:t>
            </w:r>
            <w:r w:rsidR="00BA0143" w:rsidRPr="006F5ECD">
              <w:rPr>
                <w:rFonts w:cstheme="minorHAnsi"/>
                <w:sz w:val="20"/>
              </w:rPr>
              <w:t> </w:t>
            </w:r>
            <w:r w:rsidR="001D0799" w:rsidRPr="006F5ECD">
              <w:rPr>
                <w:rFonts w:cstheme="minorHAnsi"/>
                <w:sz w:val="20"/>
              </w:rPr>
              <w:t>?</w:t>
            </w:r>
          </w:p>
        </w:tc>
        <w:tc>
          <w:tcPr>
            <w:tcW w:w="5379" w:type="dxa"/>
            <w:tcBorders>
              <w:top w:val="nil"/>
              <w:left w:val="nil"/>
              <w:bottom w:val="single" w:sz="4" w:space="0" w:color="9D9D9C"/>
              <w:right w:val="single" w:sz="4" w:space="0" w:color="9D9D9C"/>
            </w:tcBorders>
            <w:shd w:val="clear" w:color="auto" w:fill="FFFFFF" w:themeFill="background1"/>
            <w:vAlign w:val="center"/>
            <w:hideMark/>
          </w:tcPr>
          <w:p w14:paraId="475A81A9" w14:textId="77777777" w:rsidR="001D0799" w:rsidRPr="006F5ECD" w:rsidRDefault="001D0799" w:rsidP="0091364B">
            <w:pPr>
              <w:widowControl/>
              <w:spacing w:after="120" w:line="240" w:lineRule="auto"/>
              <w:rPr>
                <w:rFonts w:eastAsia="Times New Roman" w:cstheme="minorHAnsi"/>
                <w:sz w:val="20"/>
                <w:szCs w:val="20"/>
                <w:lang w:eastAsia="en-GB"/>
              </w:rPr>
            </w:pPr>
          </w:p>
        </w:tc>
      </w:tr>
      <w:tr w:rsidR="00563AD6" w:rsidRPr="006F5ECD" w14:paraId="70C77A0C" w14:textId="77777777" w:rsidTr="00966A6E">
        <w:trPr>
          <w:trHeight w:val="392"/>
        </w:trPr>
        <w:tc>
          <w:tcPr>
            <w:tcW w:w="4611" w:type="dxa"/>
            <w:tcBorders>
              <w:top w:val="nil"/>
              <w:left w:val="single" w:sz="4" w:space="0" w:color="9D9D9C"/>
              <w:bottom w:val="single" w:sz="4" w:space="0" w:color="9D9D9C"/>
              <w:right w:val="single" w:sz="4" w:space="0" w:color="9D9D9C"/>
            </w:tcBorders>
            <w:vAlign w:val="center"/>
            <w:hideMark/>
          </w:tcPr>
          <w:p w14:paraId="58ED53A2" w14:textId="104BBD19" w:rsidR="00563AD6" w:rsidRPr="006F5ECD" w:rsidRDefault="00713342" w:rsidP="0091364B">
            <w:pPr>
              <w:widowControl/>
              <w:spacing w:after="120" w:line="240" w:lineRule="auto"/>
              <w:rPr>
                <w:rFonts w:eastAsia="Times New Roman" w:cstheme="minorHAnsi"/>
                <w:sz w:val="20"/>
                <w:szCs w:val="20"/>
              </w:rPr>
            </w:pPr>
            <w:r w:rsidRPr="006F5ECD">
              <w:rPr>
                <w:rFonts w:cstheme="minorHAnsi"/>
                <w:sz w:val="20"/>
              </w:rPr>
              <w:lastRenderedPageBreak/>
              <w:t xml:space="preserve">Dans quelles régions du pays </w:t>
            </w:r>
            <w:r w:rsidR="00D315F0" w:rsidRPr="006F5ECD">
              <w:rPr>
                <w:rFonts w:cstheme="minorHAnsi"/>
                <w:sz w:val="20"/>
              </w:rPr>
              <w:t>l’</w:t>
            </w:r>
            <w:r w:rsidRPr="006F5ECD">
              <w:rPr>
                <w:rFonts w:cstheme="minorHAnsi"/>
                <w:sz w:val="20"/>
              </w:rPr>
              <w:t>organisation intervient-elle</w:t>
            </w:r>
            <w:r w:rsidR="00563AD6" w:rsidRPr="006F5ECD">
              <w:rPr>
                <w:rFonts w:cstheme="minorHAnsi"/>
                <w:sz w:val="20"/>
              </w:rPr>
              <w:t>, et quelles sont sa structure et sa présence sur le terrain</w:t>
            </w:r>
            <w:r w:rsidR="00BA0143" w:rsidRPr="006F5ECD">
              <w:rPr>
                <w:rFonts w:cstheme="minorHAnsi"/>
                <w:sz w:val="20"/>
              </w:rPr>
              <w:t> </w:t>
            </w:r>
            <w:r w:rsidR="00563AD6" w:rsidRPr="006F5ECD">
              <w:rPr>
                <w:rFonts w:cstheme="minorHAnsi"/>
                <w:sz w:val="20"/>
              </w:rPr>
              <w:t>?</w:t>
            </w:r>
          </w:p>
        </w:tc>
        <w:tc>
          <w:tcPr>
            <w:tcW w:w="5379" w:type="dxa"/>
            <w:tcBorders>
              <w:top w:val="nil"/>
              <w:left w:val="nil"/>
              <w:bottom w:val="single" w:sz="4" w:space="0" w:color="9D9D9C"/>
              <w:right w:val="single" w:sz="4" w:space="0" w:color="9D9D9C"/>
            </w:tcBorders>
            <w:shd w:val="clear" w:color="auto" w:fill="FFFFFF" w:themeFill="background1"/>
            <w:vAlign w:val="center"/>
            <w:hideMark/>
          </w:tcPr>
          <w:p w14:paraId="23AE4CDD" w14:textId="77777777" w:rsidR="00563AD6" w:rsidRPr="006F5ECD" w:rsidRDefault="00563AD6" w:rsidP="0091364B">
            <w:pPr>
              <w:widowControl/>
              <w:spacing w:after="120" w:line="240" w:lineRule="auto"/>
              <w:rPr>
                <w:rFonts w:eastAsia="Times New Roman" w:cstheme="minorHAnsi"/>
                <w:sz w:val="20"/>
                <w:szCs w:val="20"/>
              </w:rPr>
            </w:pPr>
            <w:r w:rsidRPr="006F5ECD">
              <w:rPr>
                <w:rFonts w:cstheme="minorHAnsi"/>
                <w:sz w:val="20"/>
              </w:rPr>
              <w:t> </w:t>
            </w:r>
          </w:p>
        </w:tc>
      </w:tr>
      <w:tr w:rsidR="00563AD6" w:rsidRPr="006F5ECD" w14:paraId="1074D968" w14:textId="77777777" w:rsidTr="00966A6E">
        <w:trPr>
          <w:trHeight w:val="392"/>
        </w:trPr>
        <w:tc>
          <w:tcPr>
            <w:tcW w:w="4611" w:type="dxa"/>
            <w:tcBorders>
              <w:top w:val="nil"/>
              <w:left w:val="single" w:sz="4" w:space="0" w:color="9D9D9C"/>
              <w:bottom w:val="single" w:sz="4" w:space="0" w:color="9D9D9C"/>
              <w:right w:val="single" w:sz="4" w:space="0" w:color="9D9D9C"/>
            </w:tcBorders>
            <w:vAlign w:val="center"/>
            <w:hideMark/>
          </w:tcPr>
          <w:p w14:paraId="2FA20E4E" w14:textId="187B6079" w:rsidR="00563AD6" w:rsidRPr="006F5ECD" w:rsidRDefault="00563AD6" w:rsidP="0091364B">
            <w:pPr>
              <w:widowControl/>
              <w:spacing w:after="120" w:line="240" w:lineRule="auto"/>
              <w:rPr>
                <w:rFonts w:eastAsia="Times New Roman" w:cstheme="minorHAnsi"/>
                <w:sz w:val="20"/>
                <w:szCs w:val="20"/>
              </w:rPr>
            </w:pPr>
            <w:r w:rsidRPr="006F5ECD">
              <w:rPr>
                <w:rFonts w:cstheme="minorHAnsi"/>
                <w:sz w:val="20"/>
              </w:rPr>
              <w:t xml:space="preserve">Combien de personnes travaillent </w:t>
            </w:r>
            <w:r w:rsidR="00D315F0" w:rsidRPr="006F5ECD">
              <w:rPr>
                <w:rFonts w:cstheme="minorHAnsi"/>
                <w:sz w:val="20"/>
              </w:rPr>
              <w:t xml:space="preserve">dans </w:t>
            </w:r>
            <w:r w:rsidRPr="006F5ECD">
              <w:rPr>
                <w:rFonts w:cstheme="minorHAnsi"/>
                <w:sz w:val="20"/>
              </w:rPr>
              <w:t xml:space="preserve">le bureau de pays ou </w:t>
            </w:r>
            <w:r w:rsidR="00D315F0" w:rsidRPr="006F5ECD">
              <w:rPr>
                <w:rFonts w:cstheme="minorHAnsi"/>
                <w:sz w:val="20"/>
              </w:rPr>
              <w:t xml:space="preserve">pour </w:t>
            </w:r>
            <w:r w:rsidRPr="006F5ECD">
              <w:rPr>
                <w:rFonts w:cstheme="minorHAnsi"/>
                <w:sz w:val="20"/>
              </w:rPr>
              <w:t>le programme</w:t>
            </w:r>
            <w:r w:rsidR="00BA0143" w:rsidRPr="006F5ECD">
              <w:rPr>
                <w:rFonts w:cstheme="minorHAnsi"/>
                <w:sz w:val="20"/>
              </w:rPr>
              <w:t> </w:t>
            </w:r>
            <w:r w:rsidRPr="006F5ECD">
              <w:rPr>
                <w:rFonts w:cstheme="minorHAnsi"/>
                <w:sz w:val="20"/>
              </w:rPr>
              <w:t>?</w:t>
            </w:r>
          </w:p>
        </w:tc>
        <w:tc>
          <w:tcPr>
            <w:tcW w:w="5379" w:type="dxa"/>
            <w:tcBorders>
              <w:top w:val="nil"/>
              <w:left w:val="nil"/>
              <w:bottom w:val="single" w:sz="4" w:space="0" w:color="9D9D9C"/>
              <w:right w:val="single" w:sz="4" w:space="0" w:color="9D9D9C"/>
            </w:tcBorders>
            <w:shd w:val="clear" w:color="auto" w:fill="FFFFFF" w:themeFill="background1"/>
            <w:vAlign w:val="center"/>
            <w:hideMark/>
          </w:tcPr>
          <w:p w14:paraId="770B8832" w14:textId="77777777" w:rsidR="00563AD6" w:rsidRPr="006F5ECD" w:rsidRDefault="00563AD6" w:rsidP="0091364B">
            <w:pPr>
              <w:widowControl/>
              <w:spacing w:after="120" w:line="240" w:lineRule="auto"/>
              <w:rPr>
                <w:rFonts w:eastAsia="Times New Roman" w:cstheme="minorHAnsi"/>
                <w:sz w:val="20"/>
                <w:szCs w:val="20"/>
              </w:rPr>
            </w:pPr>
            <w:r w:rsidRPr="006F5ECD">
              <w:rPr>
                <w:rFonts w:cstheme="minorHAnsi"/>
                <w:sz w:val="20"/>
              </w:rPr>
              <w:t> </w:t>
            </w:r>
          </w:p>
        </w:tc>
      </w:tr>
      <w:tr w:rsidR="00563AD6" w:rsidRPr="006F5ECD" w14:paraId="65E3CC49" w14:textId="77777777" w:rsidTr="00966A6E">
        <w:trPr>
          <w:trHeight w:val="392"/>
        </w:trPr>
        <w:tc>
          <w:tcPr>
            <w:tcW w:w="4611" w:type="dxa"/>
            <w:tcBorders>
              <w:top w:val="nil"/>
              <w:left w:val="single" w:sz="4" w:space="0" w:color="9D9D9C"/>
              <w:bottom w:val="single" w:sz="4" w:space="0" w:color="9D9D9C"/>
              <w:right w:val="single" w:sz="4" w:space="0" w:color="9D9D9C"/>
            </w:tcBorders>
            <w:vAlign w:val="center"/>
            <w:hideMark/>
          </w:tcPr>
          <w:p w14:paraId="6DC52C57" w14:textId="6A22A654" w:rsidR="00563AD6" w:rsidRPr="006F5ECD" w:rsidRDefault="00563AD6" w:rsidP="0091364B">
            <w:pPr>
              <w:widowControl/>
              <w:spacing w:after="120" w:line="240" w:lineRule="auto"/>
              <w:rPr>
                <w:rFonts w:eastAsia="Times New Roman" w:cstheme="minorHAnsi"/>
                <w:sz w:val="20"/>
                <w:szCs w:val="20"/>
              </w:rPr>
            </w:pPr>
            <w:r w:rsidRPr="006F5ECD">
              <w:rPr>
                <w:rFonts w:cstheme="minorHAnsi"/>
                <w:sz w:val="20"/>
              </w:rPr>
              <w:t xml:space="preserve">Les fonctions opérationnelles </w:t>
            </w:r>
            <w:r w:rsidR="003736AA" w:rsidRPr="006F5ECD">
              <w:rPr>
                <w:rFonts w:cstheme="minorHAnsi"/>
                <w:sz w:val="20"/>
              </w:rPr>
              <w:t xml:space="preserve">principales </w:t>
            </w:r>
            <w:r w:rsidRPr="006F5ECD">
              <w:rPr>
                <w:rFonts w:cstheme="minorHAnsi"/>
                <w:sz w:val="20"/>
              </w:rPr>
              <w:t>disposent</w:t>
            </w:r>
            <w:r w:rsidR="00A66CC3" w:rsidRPr="006F5ECD">
              <w:rPr>
                <w:rFonts w:cstheme="minorHAnsi"/>
                <w:sz w:val="20"/>
              </w:rPr>
              <w:noBreakHyphen/>
            </w:r>
            <w:r w:rsidRPr="006F5ECD">
              <w:rPr>
                <w:rFonts w:cstheme="minorHAnsi"/>
                <w:sz w:val="20"/>
              </w:rPr>
              <w:t>elles toutes de ressources humaines et autres (finance, logistique, mise en œuvre, suivi et évaluation) suffisantes</w:t>
            </w:r>
            <w:r w:rsidR="00BA0143" w:rsidRPr="006F5ECD">
              <w:rPr>
                <w:rFonts w:cstheme="minorHAnsi"/>
                <w:sz w:val="20"/>
              </w:rPr>
              <w:t> </w:t>
            </w:r>
            <w:r w:rsidRPr="006F5ECD">
              <w:rPr>
                <w:rFonts w:cstheme="minorHAnsi"/>
                <w:sz w:val="20"/>
              </w:rPr>
              <w:t>?</w:t>
            </w:r>
          </w:p>
        </w:tc>
        <w:tc>
          <w:tcPr>
            <w:tcW w:w="5379" w:type="dxa"/>
            <w:tcBorders>
              <w:top w:val="nil"/>
              <w:left w:val="nil"/>
              <w:bottom w:val="single" w:sz="4" w:space="0" w:color="9D9D9C"/>
              <w:right w:val="single" w:sz="4" w:space="0" w:color="9D9D9C"/>
            </w:tcBorders>
            <w:shd w:val="clear" w:color="auto" w:fill="FFFFFF" w:themeFill="background1"/>
            <w:vAlign w:val="center"/>
            <w:hideMark/>
          </w:tcPr>
          <w:p w14:paraId="40430356" w14:textId="77777777" w:rsidR="00563AD6" w:rsidRPr="006F5ECD" w:rsidRDefault="00563AD6" w:rsidP="0091364B">
            <w:pPr>
              <w:widowControl/>
              <w:spacing w:after="120" w:line="240" w:lineRule="auto"/>
              <w:rPr>
                <w:rFonts w:eastAsia="Times New Roman" w:cstheme="minorHAnsi"/>
                <w:sz w:val="20"/>
                <w:szCs w:val="20"/>
                <w:lang w:eastAsia="en-GB"/>
              </w:rPr>
            </w:pPr>
          </w:p>
        </w:tc>
      </w:tr>
      <w:tr w:rsidR="001D0799" w:rsidRPr="006F5ECD" w14:paraId="0A0D6F5D" w14:textId="77777777" w:rsidTr="00966A6E">
        <w:trPr>
          <w:trHeight w:val="20"/>
        </w:trPr>
        <w:tc>
          <w:tcPr>
            <w:tcW w:w="4611" w:type="dxa"/>
            <w:tcBorders>
              <w:top w:val="single" w:sz="4" w:space="0" w:color="9D9D9C"/>
              <w:left w:val="single" w:sz="4" w:space="0" w:color="9D9D9C"/>
              <w:bottom w:val="single" w:sz="4" w:space="0" w:color="9D9D9C"/>
              <w:right w:val="single" w:sz="4" w:space="0" w:color="9D9D9C"/>
            </w:tcBorders>
            <w:vAlign w:val="center"/>
            <w:hideMark/>
          </w:tcPr>
          <w:p w14:paraId="03C58C84" w14:textId="76BE6B60" w:rsidR="001D0799" w:rsidRPr="006F5ECD" w:rsidRDefault="003736AA" w:rsidP="0091364B">
            <w:pPr>
              <w:widowControl/>
              <w:spacing w:after="120" w:line="240" w:lineRule="auto"/>
              <w:rPr>
                <w:rFonts w:eastAsia="Times New Roman" w:cstheme="minorHAnsi"/>
                <w:sz w:val="20"/>
                <w:szCs w:val="20"/>
              </w:rPr>
            </w:pPr>
            <w:r w:rsidRPr="006F5ECD">
              <w:rPr>
                <w:rFonts w:cstheme="minorHAnsi"/>
                <w:sz w:val="20"/>
              </w:rPr>
              <w:t>L’</w:t>
            </w:r>
            <w:r w:rsidR="00C65113" w:rsidRPr="006F5ECD">
              <w:rPr>
                <w:rFonts w:cstheme="minorHAnsi"/>
                <w:sz w:val="20"/>
              </w:rPr>
              <w:t>organisation a-t-elle établi des directives à l’</w:t>
            </w:r>
            <w:r w:rsidR="00DF3C46" w:rsidRPr="006F5ECD">
              <w:rPr>
                <w:rFonts w:cstheme="minorHAnsi"/>
                <w:sz w:val="20"/>
              </w:rPr>
              <w:t>intention</w:t>
            </w:r>
            <w:r w:rsidR="00C65113" w:rsidRPr="006F5ECD">
              <w:rPr>
                <w:rFonts w:cstheme="minorHAnsi"/>
                <w:sz w:val="20"/>
              </w:rPr>
              <w:t xml:space="preserve"> du personnel</w:t>
            </w:r>
            <w:r w:rsidR="00BA0143" w:rsidRPr="006F5ECD">
              <w:rPr>
                <w:rFonts w:cstheme="minorHAnsi"/>
                <w:sz w:val="20"/>
              </w:rPr>
              <w:t> </w:t>
            </w:r>
            <w:r w:rsidR="00C65113" w:rsidRPr="006F5ECD">
              <w:rPr>
                <w:rFonts w:cstheme="minorHAnsi"/>
                <w:sz w:val="20"/>
              </w:rPr>
              <w:t>?</w:t>
            </w:r>
          </w:p>
        </w:tc>
        <w:tc>
          <w:tcPr>
            <w:tcW w:w="5379" w:type="dxa"/>
            <w:tcBorders>
              <w:top w:val="single" w:sz="4" w:space="0" w:color="9D9D9C"/>
              <w:left w:val="nil"/>
              <w:bottom w:val="single" w:sz="4" w:space="0" w:color="9D9D9C"/>
              <w:right w:val="single" w:sz="4" w:space="0" w:color="9D9D9C"/>
            </w:tcBorders>
            <w:shd w:val="clear" w:color="auto" w:fill="FFFFFF" w:themeFill="background1"/>
            <w:vAlign w:val="center"/>
            <w:hideMark/>
          </w:tcPr>
          <w:p w14:paraId="4CAC5388" w14:textId="77777777" w:rsidR="001D0799" w:rsidRPr="006F5ECD" w:rsidRDefault="001D0799" w:rsidP="0091364B">
            <w:pPr>
              <w:widowControl/>
              <w:spacing w:after="120" w:line="240" w:lineRule="auto"/>
              <w:rPr>
                <w:rFonts w:eastAsia="Times New Roman" w:cstheme="minorHAnsi"/>
                <w:sz w:val="20"/>
                <w:szCs w:val="20"/>
                <w:lang w:eastAsia="en-GB"/>
              </w:rPr>
            </w:pPr>
          </w:p>
        </w:tc>
      </w:tr>
      <w:tr w:rsidR="001D0799" w:rsidRPr="006F5ECD" w14:paraId="68DF2B6D" w14:textId="77777777" w:rsidTr="00966A6E">
        <w:trPr>
          <w:trHeight w:val="20"/>
        </w:trPr>
        <w:tc>
          <w:tcPr>
            <w:tcW w:w="4611" w:type="dxa"/>
            <w:tcBorders>
              <w:top w:val="single" w:sz="4" w:space="0" w:color="9D9D9C"/>
              <w:left w:val="single" w:sz="4" w:space="0" w:color="9D9D9C"/>
              <w:bottom w:val="single" w:sz="4" w:space="0" w:color="9D9D9C"/>
              <w:right w:val="single" w:sz="4" w:space="0" w:color="9D9D9C"/>
            </w:tcBorders>
            <w:vAlign w:val="center"/>
            <w:hideMark/>
          </w:tcPr>
          <w:p w14:paraId="0F1C16B5" w14:textId="2813A396" w:rsidR="001D0799" w:rsidRPr="006F5ECD" w:rsidRDefault="005B678D" w:rsidP="0091364B">
            <w:pPr>
              <w:widowControl/>
              <w:spacing w:after="120" w:line="240" w:lineRule="auto"/>
              <w:rPr>
                <w:rFonts w:eastAsia="Times New Roman" w:cstheme="minorHAnsi"/>
                <w:sz w:val="20"/>
                <w:szCs w:val="20"/>
              </w:rPr>
            </w:pPr>
            <w:r w:rsidRPr="006F5ECD">
              <w:rPr>
                <w:rFonts w:cstheme="minorHAnsi"/>
                <w:sz w:val="20"/>
              </w:rPr>
              <w:t>L’organisation e</w:t>
            </w:r>
            <w:r w:rsidR="00C65113" w:rsidRPr="006F5ECD">
              <w:rPr>
                <w:rFonts w:cstheme="minorHAnsi"/>
                <w:sz w:val="20"/>
              </w:rPr>
              <w:t xml:space="preserve">st-elle dotée de procédures </w:t>
            </w:r>
            <w:r w:rsidR="00701A51" w:rsidRPr="006F5ECD">
              <w:rPr>
                <w:rFonts w:cstheme="minorHAnsi"/>
                <w:sz w:val="20"/>
              </w:rPr>
              <w:t xml:space="preserve">permettant d’assurer la </w:t>
            </w:r>
            <w:r w:rsidR="00C65113" w:rsidRPr="006F5ECD">
              <w:rPr>
                <w:rFonts w:cstheme="minorHAnsi"/>
                <w:sz w:val="20"/>
              </w:rPr>
              <w:t>sécurité du personnel</w:t>
            </w:r>
            <w:r w:rsidR="00BA0143" w:rsidRPr="006F5ECD">
              <w:rPr>
                <w:rFonts w:cstheme="minorHAnsi"/>
                <w:sz w:val="20"/>
              </w:rPr>
              <w:t> </w:t>
            </w:r>
            <w:r w:rsidR="00C65113" w:rsidRPr="006F5ECD">
              <w:rPr>
                <w:rFonts w:cstheme="minorHAnsi"/>
                <w:sz w:val="20"/>
              </w:rPr>
              <w:t>?</w:t>
            </w:r>
          </w:p>
        </w:tc>
        <w:tc>
          <w:tcPr>
            <w:tcW w:w="5379" w:type="dxa"/>
            <w:tcBorders>
              <w:top w:val="single" w:sz="4" w:space="0" w:color="9D9D9C"/>
              <w:left w:val="nil"/>
              <w:bottom w:val="single" w:sz="4" w:space="0" w:color="9D9D9C"/>
              <w:right w:val="single" w:sz="4" w:space="0" w:color="9D9D9C"/>
            </w:tcBorders>
            <w:shd w:val="clear" w:color="auto" w:fill="FFFFFF" w:themeFill="background1"/>
            <w:vAlign w:val="center"/>
            <w:hideMark/>
          </w:tcPr>
          <w:p w14:paraId="439FE9F5" w14:textId="77777777" w:rsidR="001D0799" w:rsidRPr="006F5ECD" w:rsidRDefault="001D0799" w:rsidP="0091364B">
            <w:pPr>
              <w:widowControl/>
              <w:spacing w:after="120" w:line="240" w:lineRule="auto"/>
              <w:rPr>
                <w:rFonts w:eastAsia="Times New Roman" w:cstheme="minorHAnsi"/>
                <w:sz w:val="20"/>
                <w:szCs w:val="20"/>
                <w:lang w:eastAsia="en-GB"/>
              </w:rPr>
            </w:pPr>
          </w:p>
        </w:tc>
      </w:tr>
      <w:tr w:rsidR="00EA457F" w:rsidRPr="006F5ECD" w14:paraId="4D2DFC65" w14:textId="77777777" w:rsidTr="00966A6E">
        <w:trPr>
          <w:trHeight w:val="288"/>
        </w:trPr>
        <w:tc>
          <w:tcPr>
            <w:tcW w:w="4611" w:type="dxa"/>
            <w:tcBorders>
              <w:top w:val="nil"/>
              <w:left w:val="nil"/>
              <w:bottom w:val="nil"/>
              <w:right w:val="nil"/>
            </w:tcBorders>
            <w:shd w:val="clear" w:color="auto" w:fill="1F4E78"/>
            <w:vAlign w:val="center"/>
            <w:hideMark/>
          </w:tcPr>
          <w:p w14:paraId="77F9AE1A" w14:textId="158DE5C3" w:rsidR="00EC2967" w:rsidRPr="006F5ECD" w:rsidRDefault="00D8642B" w:rsidP="0091364B">
            <w:pPr>
              <w:widowControl/>
              <w:spacing w:after="120" w:line="240" w:lineRule="auto"/>
              <w:rPr>
                <w:rFonts w:eastAsia="Times New Roman" w:cstheme="minorHAnsi"/>
                <w:b/>
                <w:bCs/>
                <w:color w:val="FFFFFF"/>
                <w:sz w:val="20"/>
                <w:szCs w:val="20"/>
              </w:rPr>
            </w:pPr>
            <w:r w:rsidRPr="006F5ECD">
              <w:rPr>
                <w:rFonts w:cstheme="minorHAnsi"/>
                <w:b/>
                <w:color w:val="FFFFFF"/>
                <w:sz w:val="20"/>
              </w:rPr>
              <w:t>C. RELATIONS EXT</w:t>
            </w:r>
            <w:r w:rsidR="00713342" w:rsidRPr="006F5ECD">
              <w:rPr>
                <w:rFonts w:cstheme="minorHAnsi"/>
                <w:b/>
                <w:color w:val="FFFFFF"/>
                <w:sz w:val="20"/>
              </w:rPr>
              <w:t>É</w:t>
            </w:r>
            <w:r w:rsidRPr="006F5ECD">
              <w:rPr>
                <w:rFonts w:cstheme="minorHAnsi"/>
                <w:b/>
                <w:color w:val="FFFFFF"/>
                <w:sz w:val="20"/>
              </w:rPr>
              <w:t>RIEURES ET INFLUENCE</w:t>
            </w:r>
          </w:p>
        </w:tc>
        <w:tc>
          <w:tcPr>
            <w:tcW w:w="5379" w:type="dxa"/>
            <w:tcBorders>
              <w:top w:val="nil"/>
              <w:left w:val="nil"/>
              <w:bottom w:val="nil"/>
              <w:right w:val="nil"/>
            </w:tcBorders>
            <w:shd w:val="clear" w:color="auto" w:fill="1F4E78"/>
            <w:noWrap/>
            <w:vAlign w:val="center"/>
            <w:hideMark/>
          </w:tcPr>
          <w:p w14:paraId="40991E58" w14:textId="77777777" w:rsidR="00EC2967" w:rsidRPr="006F5ECD" w:rsidRDefault="00EC2967" w:rsidP="0091364B">
            <w:pPr>
              <w:widowControl/>
              <w:spacing w:after="120" w:line="240" w:lineRule="auto"/>
              <w:rPr>
                <w:rFonts w:eastAsia="Times New Roman" w:cstheme="minorHAnsi"/>
                <w:color w:val="FFFFFF"/>
                <w:sz w:val="20"/>
                <w:szCs w:val="20"/>
              </w:rPr>
            </w:pPr>
            <w:r w:rsidRPr="006F5ECD">
              <w:rPr>
                <w:rFonts w:cstheme="minorHAnsi"/>
                <w:color w:val="FFFFFF"/>
                <w:sz w:val="20"/>
              </w:rPr>
              <w:t> </w:t>
            </w:r>
          </w:p>
        </w:tc>
      </w:tr>
      <w:tr w:rsidR="00EA457F" w:rsidRPr="006F5ECD" w14:paraId="411E44C8" w14:textId="77777777" w:rsidTr="00966A6E">
        <w:trPr>
          <w:trHeight w:val="288"/>
        </w:trPr>
        <w:tc>
          <w:tcPr>
            <w:tcW w:w="4611" w:type="dxa"/>
            <w:tcBorders>
              <w:top w:val="nil"/>
              <w:left w:val="nil"/>
              <w:bottom w:val="nil"/>
              <w:right w:val="nil"/>
            </w:tcBorders>
            <w:shd w:val="clear" w:color="auto" w:fill="9D9D9C"/>
            <w:vAlign w:val="center"/>
            <w:hideMark/>
          </w:tcPr>
          <w:p w14:paraId="78389424" w14:textId="77777777" w:rsidR="00EC2967" w:rsidRPr="006F5ECD" w:rsidRDefault="00EC2967" w:rsidP="0091364B">
            <w:pPr>
              <w:widowControl/>
              <w:spacing w:after="120" w:line="240" w:lineRule="auto"/>
              <w:rPr>
                <w:rFonts w:eastAsia="Times New Roman" w:cstheme="minorHAnsi"/>
                <w:b/>
                <w:bCs/>
                <w:sz w:val="20"/>
                <w:szCs w:val="20"/>
              </w:rPr>
            </w:pPr>
            <w:r w:rsidRPr="006F5ECD">
              <w:rPr>
                <w:rFonts w:cstheme="minorHAnsi"/>
                <w:b/>
                <w:color w:val="FFFFFF"/>
                <w:sz w:val="20"/>
              </w:rPr>
              <w:t>Réseaux et coordination</w:t>
            </w:r>
          </w:p>
        </w:tc>
        <w:tc>
          <w:tcPr>
            <w:tcW w:w="5379" w:type="dxa"/>
            <w:tcBorders>
              <w:top w:val="nil"/>
              <w:left w:val="nil"/>
              <w:bottom w:val="nil"/>
              <w:right w:val="nil"/>
            </w:tcBorders>
            <w:shd w:val="clear" w:color="auto" w:fill="9D9D9C"/>
            <w:vAlign w:val="center"/>
            <w:hideMark/>
          </w:tcPr>
          <w:p w14:paraId="2D982709" w14:textId="77777777" w:rsidR="00EC2967" w:rsidRPr="006F5ECD" w:rsidRDefault="00EC2967" w:rsidP="0091364B">
            <w:pPr>
              <w:widowControl/>
              <w:spacing w:after="120" w:line="240" w:lineRule="auto"/>
              <w:rPr>
                <w:rFonts w:eastAsia="Times New Roman" w:cstheme="minorHAnsi"/>
                <w:b/>
                <w:bCs/>
                <w:sz w:val="20"/>
                <w:szCs w:val="20"/>
              </w:rPr>
            </w:pPr>
            <w:r w:rsidRPr="006F5ECD">
              <w:rPr>
                <w:rFonts w:cstheme="minorHAnsi"/>
                <w:b/>
                <w:sz w:val="20"/>
              </w:rPr>
              <w:t> </w:t>
            </w:r>
          </w:p>
        </w:tc>
      </w:tr>
      <w:tr w:rsidR="00EA457F" w:rsidRPr="006F5ECD" w14:paraId="5B9D0D9C" w14:textId="77777777" w:rsidTr="00966A6E">
        <w:trPr>
          <w:trHeight w:val="830"/>
        </w:trPr>
        <w:tc>
          <w:tcPr>
            <w:tcW w:w="4611" w:type="dxa"/>
            <w:tcBorders>
              <w:top w:val="single" w:sz="4" w:space="0" w:color="9D9D9C"/>
              <w:left w:val="single" w:sz="4" w:space="0" w:color="9D9D9C"/>
              <w:bottom w:val="single" w:sz="4" w:space="0" w:color="9D9D9C"/>
              <w:right w:val="single" w:sz="4" w:space="0" w:color="9D9D9C"/>
            </w:tcBorders>
            <w:vAlign w:val="center"/>
            <w:hideMark/>
          </w:tcPr>
          <w:p w14:paraId="4141958E" w14:textId="46BF205C" w:rsidR="00EC2967" w:rsidRPr="006F5ECD" w:rsidRDefault="0040109D" w:rsidP="0091364B">
            <w:pPr>
              <w:widowControl/>
              <w:spacing w:after="120" w:line="240" w:lineRule="auto"/>
              <w:rPr>
                <w:rFonts w:eastAsia="Times New Roman" w:cstheme="minorHAnsi"/>
                <w:sz w:val="20"/>
                <w:szCs w:val="20"/>
              </w:rPr>
            </w:pPr>
            <w:r w:rsidRPr="006F5ECD">
              <w:rPr>
                <w:rFonts w:cstheme="minorHAnsi"/>
                <w:sz w:val="20"/>
              </w:rPr>
              <w:t>L’</w:t>
            </w:r>
            <w:r w:rsidR="00EC2967" w:rsidRPr="006F5ECD">
              <w:rPr>
                <w:rFonts w:cstheme="minorHAnsi"/>
                <w:sz w:val="20"/>
              </w:rPr>
              <w:t xml:space="preserve">organisation </w:t>
            </w:r>
            <w:r w:rsidR="00242D98" w:rsidRPr="006F5ECD">
              <w:rPr>
                <w:rFonts w:cstheme="minorHAnsi"/>
                <w:sz w:val="20"/>
              </w:rPr>
              <w:t>a</w:t>
            </w:r>
            <w:r w:rsidR="00EC2967" w:rsidRPr="006F5ECD">
              <w:rPr>
                <w:rFonts w:cstheme="minorHAnsi"/>
                <w:sz w:val="20"/>
              </w:rPr>
              <w:t xml:space="preserve">-t-elle </w:t>
            </w:r>
            <w:r w:rsidR="00242D98" w:rsidRPr="006F5ECD">
              <w:rPr>
                <w:rFonts w:cstheme="minorHAnsi"/>
                <w:sz w:val="20"/>
              </w:rPr>
              <w:t>noué des liens de collaboration</w:t>
            </w:r>
            <w:r w:rsidRPr="006F5ECD">
              <w:rPr>
                <w:rFonts w:cstheme="minorHAnsi"/>
                <w:sz w:val="20"/>
              </w:rPr>
              <w:t xml:space="preserve"> </w:t>
            </w:r>
            <w:r w:rsidR="00EC2967" w:rsidRPr="006F5ECD">
              <w:rPr>
                <w:rFonts w:cstheme="minorHAnsi"/>
                <w:sz w:val="20"/>
              </w:rPr>
              <w:t>avec d’autres organisations de la société civile, organisations humanitaires ou réseaux</w:t>
            </w:r>
            <w:r w:rsidR="00BA0143" w:rsidRPr="006F5ECD">
              <w:rPr>
                <w:rFonts w:cstheme="minorHAnsi"/>
                <w:sz w:val="20"/>
              </w:rPr>
              <w:t> </w:t>
            </w:r>
            <w:r w:rsidR="00EC2967" w:rsidRPr="006F5ECD">
              <w:rPr>
                <w:rFonts w:cstheme="minorHAnsi"/>
                <w:sz w:val="20"/>
              </w:rPr>
              <w:t xml:space="preserve">? Si oui, veuillez préciser. </w:t>
            </w:r>
          </w:p>
        </w:tc>
        <w:tc>
          <w:tcPr>
            <w:tcW w:w="5379" w:type="dxa"/>
            <w:tcBorders>
              <w:top w:val="single" w:sz="4" w:space="0" w:color="9D9D9C"/>
              <w:left w:val="nil"/>
              <w:bottom w:val="single" w:sz="4" w:space="0" w:color="9D9D9C"/>
              <w:right w:val="single" w:sz="4" w:space="0" w:color="9D9D9C"/>
            </w:tcBorders>
            <w:shd w:val="clear" w:color="auto" w:fill="FFFFFF" w:themeFill="background1"/>
            <w:vAlign w:val="center"/>
            <w:hideMark/>
          </w:tcPr>
          <w:p w14:paraId="0C134DD1" w14:textId="501830D1" w:rsidR="00EC2967" w:rsidRPr="006F5ECD" w:rsidRDefault="00EC2967" w:rsidP="0091364B">
            <w:pPr>
              <w:widowControl/>
              <w:spacing w:after="120" w:line="240" w:lineRule="auto"/>
              <w:rPr>
                <w:rFonts w:eastAsia="Times New Roman" w:cstheme="minorHAnsi"/>
                <w:sz w:val="20"/>
                <w:szCs w:val="20"/>
                <w:lang w:val="fr-CH" w:eastAsia="en-GB"/>
              </w:rPr>
            </w:pPr>
          </w:p>
        </w:tc>
      </w:tr>
      <w:tr w:rsidR="00EA457F" w:rsidRPr="006F5ECD" w14:paraId="676744C5" w14:textId="77777777" w:rsidTr="00966A6E">
        <w:trPr>
          <w:trHeight w:val="576"/>
        </w:trPr>
        <w:tc>
          <w:tcPr>
            <w:tcW w:w="4611" w:type="dxa"/>
            <w:tcBorders>
              <w:top w:val="nil"/>
              <w:left w:val="single" w:sz="4" w:space="0" w:color="9D9D9C"/>
              <w:bottom w:val="single" w:sz="4" w:space="0" w:color="9D9D9C"/>
              <w:right w:val="single" w:sz="4" w:space="0" w:color="9D9D9C"/>
            </w:tcBorders>
            <w:vAlign w:val="center"/>
            <w:hideMark/>
          </w:tcPr>
          <w:p w14:paraId="33200CD6" w14:textId="6DC5FD19" w:rsidR="00EC2967" w:rsidRPr="006F5ECD" w:rsidRDefault="00242D98" w:rsidP="0091364B">
            <w:pPr>
              <w:widowControl/>
              <w:spacing w:after="120" w:line="240" w:lineRule="auto"/>
              <w:rPr>
                <w:rFonts w:eastAsia="Times New Roman" w:cstheme="minorHAnsi"/>
                <w:sz w:val="20"/>
                <w:szCs w:val="20"/>
              </w:rPr>
            </w:pPr>
            <w:r w:rsidRPr="006F5ECD">
              <w:rPr>
                <w:rFonts w:cstheme="minorHAnsi"/>
                <w:sz w:val="20"/>
              </w:rPr>
              <w:t>L’organisation c</w:t>
            </w:r>
            <w:r w:rsidR="00EC2967" w:rsidRPr="006F5ECD">
              <w:rPr>
                <w:rFonts w:cstheme="minorHAnsi"/>
                <w:sz w:val="20"/>
              </w:rPr>
              <w:t>oordonne-t-elle son action avec des organisations de la société civile (locales, nationales ou internationales)</w:t>
            </w:r>
            <w:r w:rsidR="00BA0143" w:rsidRPr="006F5ECD">
              <w:rPr>
                <w:rFonts w:cstheme="minorHAnsi"/>
                <w:sz w:val="20"/>
              </w:rPr>
              <w:t> </w:t>
            </w:r>
            <w:r w:rsidR="00EC2967" w:rsidRPr="006F5ECD">
              <w:rPr>
                <w:rFonts w:cstheme="minorHAnsi"/>
                <w:sz w:val="20"/>
              </w:rPr>
              <w:t>? Si oui, veuillez préciser.</w:t>
            </w:r>
          </w:p>
        </w:tc>
        <w:tc>
          <w:tcPr>
            <w:tcW w:w="5379" w:type="dxa"/>
            <w:tcBorders>
              <w:top w:val="nil"/>
              <w:left w:val="nil"/>
              <w:bottom w:val="single" w:sz="4" w:space="0" w:color="9D9D9C"/>
              <w:right w:val="single" w:sz="4" w:space="0" w:color="9D9D9C"/>
            </w:tcBorders>
            <w:shd w:val="clear" w:color="auto" w:fill="FFFFFF" w:themeFill="background1"/>
            <w:vAlign w:val="center"/>
            <w:hideMark/>
          </w:tcPr>
          <w:p w14:paraId="6F994E8C" w14:textId="7E7FE2E7" w:rsidR="00EC2967" w:rsidRPr="006F5ECD" w:rsidRDefault="00EC2967" w:rsidP="0091364B">
            <w:pPr>
              <w:widowControl/>
              <w:spacing w:after="120" w:line="240" w:lineRule="auto"/>
              <w:rPr>
                <w:rFonts w:eastAsia="Times New Roman" w:cstheme="minorHAnsi"/>
                <w:sz w:val="20"/>
                <w:szCs w:val="20"/>
                <w:lang w:val="fr-CH" w:eastAsia="en-GB"/>
              </w:rPr>
            </w:pPr>
          </w:p>
        </w:tc>
      </w:tr>
      <w:tr w:rsidR="00EA457F" w:rsidRPr="006F5ECD" w14:paraId="741959B2" w14:textId="77777777" w:rsidTr="00966A6E">
        <w:trPr>
          <w:trHeight w:val="144"/>
        </w:trPr>
        <w:tc>
          <w:tcPr>
            <w:tcW w:w="4611" w:type="dxa"/>
            <w:tcBorders>
              <w:top w:val="nil"/>
              <w:left w:val="single" w:sz="4" w:space="0" w:color="9D9D9C"/>
              <w:bottom w:val="single" w:sz="4" w:space="0" w:color="9D9D9C"/>
              <w:right w:val="single" w:sz="4" w:space="0" w:color="9D9D9C"/>
            </w:tcBorders>
            <w:vAlign w:val="center"/>
            <w:hideMark/>
          </w:tcPr>
          <w:p w14:paraId="7FC639C4" w14:textId="0820742C" w:rsidR="00EC2967" w:rsidRPr="006F5ECD" w:rsidRDefault="00D8642B" w:rsidP="0091364B">
            <w:pPr>
              <w:widowControl/>
              <w:spacing w:after="120" w:line="240" w:lineRule="auto"/>
              <w:rPr>
                <w:rFonts w:eastAsia="Times New Roman" w:cstheme="minorHAnsi"/>
                <w:sz w:val="20"/>
                <w:szCs w:val="20"/>
              </w:rPr>
            </w:pPr>
            <w:r w:rsidRPr="006F5ECD">
              <w:rPr>
                <w:rFonts w:cstheme="minorHAnsi"/>
                <w:sz w:val="20"/>
              </w:rPr>
              <w:t>Comment</w:t>
            </w:r>
            <w:r w:rsidR="00242D98" w:rsidRPr="006F5ECD">
              <w:rPr>
                <w:rFonts w:cstheme="minorHAnsi"/>
                <w:sz w:val="20"/>
              </w:rPr>
              <w:t xml:space="preserve"> l’organisation</w:t>
            </w:r>
            <w:r w:rsidRPr="006F5ECD">
              <w:rPr>
                <w:rFonts w:cstheme="minorHAnsi"/>
                <w:sz w:val="20"/>
              </w:rPr>
              <w:t xml:space="preserve"> interagit-elle avec les bénéficiaires et les communautés</w:t>
            </w:r>
            <w:r w:rsidR="00BA0143" w:rsidRPr="006F5ECD">
              <w:rPr>
                <w:rFonts w:cstheme="minorHAnsi"/>
                <w:sz w:val="20"/>
              </w:rPr>
              <w:t> </w:t>
            </w:r>
            <w:r w:rsidRPr="006F5ECD">
              <w:rPr>
                <w:rFonts w:cstheme="minorHAnsi"/>
                <w:sz w:val="20"/>
              </w:rPr>
              <w:t>?</w:t>
            </w:r>
          </w:p>
        </w:tc>
        <w:tc>
          <w:tcPr>
            <w:tcW w:w="5379" w:type="dxa"/>
            <w:tcBorders>
              <w:top w:val="nil"/>
              <w:left w:val="nil"/>
              <w:bottom w:val="single" w:sz="4" w:space="0" w:color="9D9D9C"/>
              <w:right w:val="single" w:sz="4" w:space="0" w:color="9D9D9C"/>
            </w:tcBorders>
            <w:shd w:val="clear" w:color="auto" w:fill="FFFFFF" w:themeFill="background1"/>
            <w:vAlign w:val="center"/>
            <w:hideMark/>
          </w:tcPr>
          <w:p w14:paraId="72A30C3C" w14:textId="2EADE14A" w:rsidR="00EC2967" w:rsidRPr="006F5ECD" w:rsidRDefault="00EC2967" w:rsidP="0091364B">
            <w:pPr>
              <w:widowControl/>
              <w:spacing w:after="120" w:line="240" w:lineRule="auto"/>
              <w:rPr>
                <w:rFonts w:eastAsia="Times New Roman" w:cstheme="minorHAnsi"/>
                <w:sz w:val="20"/>
                <w:szCs w:val="20"/>
                <w:lang w:eastAsia="en-GB"/>
              </w:rPr>
            </w:pPr>
          </w:p>
        </w:tc>
      </w:tr>
      <w:tr w:rsidR="00EA457F" w:rsidRPr="006F5ECD" w14:paraId="4023CBC6" w14:textId="77777777" w:rsidTr="00966A6E">
        <w:trPr>
          <w:trHeight w:val="144"/>
        </w:trPr>
        <w:tc>
          <w:tcPr>
            <w:tcW w:w="4611" w:type="dxa"/>
            <w:tcBorders>
              <w:top w:val="nil"/>
              <w:left w:val="single" w:sz="4" w:space="0" w:color="9D9D9C"/>
              <w:bottom w:val="single" w:sz="4" w:space="0" w:color="9D9D9C"/>
              <w:right w:val="nil"/>
            </w:tcBorders>
            <w:vAlign w:val="center"/>
            <w:hideMark/>
          </w:tcPr>
          <w:p w14:paraId="334C2551" w14:textId="313C7539" w:rsidR="00EC2967" w:rsidRPr="006F5ECD" w:rsidRDefault="002D57A0" w:rsidP="0091364B">
            <w:pPr>
              <w:widowControl/>
              <w:spacing w:after="120" w:line="240" w:lineRule="auto"/>
              <w:rPr>
                <w:rFonts w:eastAsia="Times New Roman" w:cstheme="minorHAnsi"/>
                <w:sz w:val="20"/>
                <w:szCs w:val="20"/>
              </w:rPr>
            </w:pPr>
            <w:r w:rsidRPr="006F5ECD">
              <w:rPr>
                <w:rFonts w:cstheme="minorHAnsi"/>
                <w:sz w:val="20"/>
              </w:rPr>
              <w:t>L’organisation assure</w:t>
            </w:r>
            <w:r w:rsidR="00EC2967" w:rsidRPr="006F5ECD">
              <w:rPr>
                <w:rFonts w:cstheme="minorHAnsi"/>
                <w:sz w:val="20"/>
              </w:rPr>
              <w:t xml:space="preserve">-t-elle </w:t>
            </w:r>
            <w:r w:rsidRPr="006F5ECD">
              <w:rPr>
                <w:rFonts w:cstheme="minorHAnsi"/>
                <w:sz w:val="20"/>
              </w:rPr>
              <w:t xml:space="preserve">une coordination </w:t>
            </w:r>
            <w:r w:rsidR="00EC2967" w:rsidRPr="006F5ECD">
              <w:rPr>
                <w:rFonts w:cstheme="minorHAnsi"/>
                <w:sz w:val="20"/>
              </w:rPr>
              <w:t>avec le gouvernement ou les autorités</w:t>
            </w:r>
            <w:r w:rsidR="00BA0143" w:rsidRPr="006F5ECD">
              <w:rPr>
                <w:rFonts w:cstheme="minorHAnsi"/>
                <w:sz w:val="20"/>
              </w:rPr>
              <w:t> </w:t>
            </w:r>
            <w:r w:rsidR="00EC2967" w:rsidRPr="006F5ECD">
              <w:rPr>
                <w:rFonts w:cstheme="minorHAnsi"/>
                <w:sz w:val="20"/>
              </w:rPr>
              <w:t>?</w:t>
            </w:r>
          </w:p>
        </w:tc>
        <w:tc>
          <w:tcPr>
            <w:tcW w:w="5379" w:type="dxa"/>
            <w:tcBorders>
              <w:top w:val="single" w:sz="4" w:space="0" w:color="9D9D9C"/>
              <w:left w:val="single" w:sz="4" w:space="0" w:color="9D9D9C"/>
              <w:bottom w:val="single" w:sz="4" w:space="0" w:color="9D9D9C"/>
              <w:right w:val="single" w:sz="4" w:space="0" w:color="9D9D9C"/>
            </w:tcBorders>
            <w:shd w:val="clear" w:color="auto" w:fill="FFFFFF" w:themeFill="background1"/>
            <w:vAlign w:val="center"/>
            <w:hideMark/>
          </w:tcPr>
          <w:p w14:paraId="0B406307" w14:textId="0A6338EB" w:rsidR="00EC2967" w:rsidRPr="006F5ECD" w:rsidRDefault="00EC2967" w:rsidP="0091364B">
            <w:pPr>
              <w:widowControl/>
              <w:spacing w:after="120" w:line="240" w:lineRule="auto"/>
              <w:rPr>
                <w:rFonts w:eastAsia="Times New Roman" w:cstheme="minorHAnsi"/>
                <w:sz w:val="20"/>
                <w:szCs w:val="20"/>
                <w:lang w:eastAsia="en-GB"/>
              </w:rPr>
            </w:pPr>
          </w:p>
        </w:tc>
      </w:tr>
      <w:tr w:rsidR="00EA457F" w:rsidRPr="006F5ECD" w14:paraId="248D7EDE" w14:textId="77777777" w:rsidTr="00966A6E">
        <w:trPr>
          <w:trHeight w:val="20"/>
        </w:trPr>
        <w:tc>
          <w:tcPr>
            <w:tcW w:w="4611" w:type="dxa"/>
            <w:tcBorders>
              <w:top w:val="nil"/>
              <w:left w:val="single" w:sz="4" w:space="0" w:color="9D9D9C"/>
              <w:bottom w:val="nil"/>
              <w:right w:val="nil"/>
            </w:tcBorders>
            <w:vAlign w:val="center"/>
            <w:hideMark/>
          </w:tcPr>
          <w:p w14:paraId="384D48AA" w14:textId="310E8645" w:rsidR="00EC2967" w:rsidRPr="006F5ECD" w:rsidRDefault="002D57A0" w:rsidP="0091364B">
            <w:pPr>
              <w:widowControl/>
              <w:spacing w:after="120" w:line="240" w:lineRule="auto"/>
              <w:rPr>
                <w:rFonts w:eastAsia="Times New Roman" w:cstheme="minorHAnsi"/>
                <w:sz w:val="20"/>
                <w:szCs w:val="20"/>
              </w:rPr>
            </w:pPr>
            <w:r w:rsidRPr="006F5ECD">
              <w:rPr>
                <w:rFonts w:cstheme="minorHAnsi"/>
                <w:sz w:val="20"/>
              </w:rPr>
              <w:t xml:space="preserve">L’organisation </w:t>
            </w:r>
            <w:r w:rsidR="000B5717" w:rsidRPr="006F5ECD">
              <w:rPr>
                <w:rFonts w:cstheme="minorHAnsi"/>
                <w:sz w:val="20"/>
              </w:rPr>
              <w:t>participe-t-elle à des processus publics ou politiques (discussions ou décisions budgétaires ou politiques des autorités nationales et locales)</w:t>
            </w:r>
            <w:r w:rsidR="00BA0143" w:rsidRPr="006F5ECD">
              <w:rPr>
                <w:rFonts w:cstheme="minorHAnsi"/>
                <w:sz w:val="20"/>
              </w:rPr>
              <w:t> </w:t>
            </w:r>
            <w:r w:rsidR="00EC2967" w:rsidRPr="006F5ECD">
              <w:rPr>
                <w:rFonts w:cstheme="minorHAnsi"/>
                <w:sz w:val="20"/>
              </w:rPr>
              <w:t>?</w:t>
            </w:r>
          </w:p>
        </w:tc>
        <w:tc>
          <w:tcPr>
            <w:tcW w:w="5379" w:type="dxa"/>
            <w:tcBorders>
              <w:top w:val="nil"/>
              <w:left w:val="single" w:sz="4" w:space="0" w:color="9D9D9C"/>
              <w:bottom w:val="single" w:sz="4" w:space="0" w:color="9D9D9C"/>
              <w:right w:val="single" w:sz="4" w:space="0" w:color="9D9D9C"/>
            </w:tcBorders>
            <w:shd w:val="clear" w:color="auto" w:fill="FFFFFF" w:themeFill="background1"/>
            <w:vAlign w:val="center"/>
            <w:hideMark/>
          </w:tcPr>
          <w:p w14:paraId="07E98484" w14:textId="1B8B49E5" w:rsidR="00EC2967" w:rsidRPr="006F5ECD" w:rsidRDefault="00EC2967" w:rsidP="0091364B">
            <w:pPr>
              <w:widowControl/>
              <w:spacing w:after="120" w:line="240" w:lineRule="auto"/>
              <w:rPr>
                <w:rFonts w:eastAsia="Times New Roman" w:cstheme="minorHAnsi"/>
                <w:sz w:val="20"/>
                <w:szCs w:val="20"/>
                <w:lang w:eastAsia="en-GB"/>
              </w:rPr>
            </w:pPr>
          </w:p>
        </w:tc>
      </w:tr>
      <w:tr w:rsidR="00EA457F" w:rsidRPr="006F5ECD" w14:paraId="3310E285" w14:textId="77777777" w:rsidTr="00966A6E">
        <w:trPr>
          <w:trHeight w:val="20"/>
        </w:trPr>
        <w:tc>
          <w:tcPr>
            <w:tcW w:w="4611" w:type="dxa"/>
            <w:tcBorders>
              <w:top w:val="nil"/>
              <w:left w:val="nil"/>
              <w:bottom w:val="nil"/>
              <w:right w:val="nil"/>
            </w:tcBorders>
            <w:shd w:val="clear" w:color="auto" w:fill="9D9D9C"/>
            <w:vAlign w:val="center"/>
            <w:hideMark/>
          </w:tcPr>
          <w:p w14:paraId="6348C5FD" w14:textId="77777777" w:rsidR="00EC2967" w:rsidRPr="006F5ECD" w:rsidRDefault="00EC2967" w:rsidP="0091364B">
            <w:pPr>
              <w:widowControl/>
              <w:spacing w:after="120" w:line="240" w:lineRule="auto"/>
              <w:rPr>
                <w:rFonts w:eastAsia="Times New Roman" w:cstheme="minorHAnsi"/>
                <w:b/>
                <w:bCs/>
                <w:sz w:val="20"/>
                <w:szCs w:val="20"/>
              </w:rPr>
            </w:pPr>
            <w:r w:rsidRPr="006F5ECD">
              <w:rPr>
                <w:rFonts w:cstheme="minorHAnsi"/>
                <w:b/>
                <w:color w:val="FFFFFF"/>
                <w:sz w:val="20"/>
              </w:rPr>
              <w:t>Information et sensibilisation</w:t>
            </w:r>
          </w:p>
        </w:tc>
        <w:tc>
          <w:tcPr>
            <w:tcW w:w="5379" w:type="dxa"/>
            <w:tcBorders>
              <w:top w:val="nil"/>
              <w:left w:val="nil"/>
              <w:bottom w:val="nil"/>
              <w:right w:val="nil"/>
            </w:tcBorders>
            <w:shd w:val="clear" w:color="auto" w:fill="9D9D9C"/>
            <w:vAlign w:val="center"/>
            <w:hideMark/>
          </w:tcPr>
          <w:p w14:paraId="79E075B7" w14:textId="77777777" w:rsidR="00EC2967" w:rsidRPr="006F5ECD" w:rsidRDefault="00EC2967" w:rsidP="0091364B">
            <w:pPr>
              <w:widowControl/>
              <w:spacing w:after="120" w:line="240" w:lineRule="auto"/>
              <w:rPr>
                <w:rFonts w:eastAsia="Times New Roman" w:cstheme="minorHAnsi"/>
                <w:b/>
                <w:bCs/>
                <w:sz w:val="20"/>
                <w:szCs w:val="20"/>
              </w:rPr>
            </w:pPr>
            <w:r w:rsidRPr="006F5ECD">
              <w:rPr>
                <w:rFonts w:cstheme="minorHAnsi"/>
                <w:b/>
                <w:sz w:val="20"/>
              </w:rPr>
              <w:t> </w:t>
            </w:r>
          </w:p>
        </w:tc>
      </w:tr>
      <w:tr w:rsidR="00EA457F" w:rsidRPr="006F5ECD" w14:paraId="1B91BD97" w14:textId="77777777" w:rsidTr="00966A6E">
        <w:trPr>
          <w:trHeight w:val="144"/>
        </w:trPr>
        <w:tc>
          <w:tcPr>
            <w:tcW w:w="4611" w:type="dxa"/>
            <w:tcBorders>
              <w:top w:val="nil"/>
              <w:left w:val="single" w:sz="4" w:space="0" w:color="9D9D9C"/>
              <w:bottom w:val="single" w:sz="4" w:space="0" w:color="9D9D9C"/>
              <w:right w:val="nil"/>
            </w:tcBorders>
            <w:vAlign w:val="center"/>
            <w:hideMark/>
          </w:tcPr>
          <w:p w14:paraId="29CED7AB" w14:textId="1A144756" w:rsidR="00EC2967" w:rsidRPr="006F5ECD" w:rsidRDefault="00BC19B8" w:rsidP="0091364B">
            <w:pPr>
              <w:widowControl/>
              <w:spacing w:after="120" w:line="240" w:lineRule="auto"/>
              <w:rPr>
                <w:rFonts w:eastAsia="Times New Roman" w:cstheme="minorHAnsi"/>
                <w:sz w:val="20"/>
                <w:szCs w:val="20"/>
              </w:rPr>
            </w:pPr>
            <w:r w:rsidRPr="006F5ECD">
              <w:rPr>
                <w:rFonts w:cstheme="minorHAnsi"/>
                <w:sz w:val="20"/>
              </w:rPr>
              <w:t>L’</w:t>
            </w:r>
            <w:r w:rsidR="00EC2967" w:rsidRPr="006F5ECD">
              <w:rPr>
                <w:rFonts w:cstheme="minorHAnsi"/>
                <w:sz w:val="20"/>
              </w:rPr>
              <w:t>organisation produit-elle régulièrement des documents d’information</w:t>
            </w:r>
            <w:r w:rsidR="00BA0143" w:rsidRPr="006F5ECD">
              <w:rPr>
                <w:rFonts w:cstheme="minorHAnsi"/>
                <w:sz w:val="20"/>
              </w:rPr>
              <w:t> </w:t>
            </w:r>
            <w:r w:rsidR="00EC2967" w:rsidRPr="006F5ECD">
              <w:rPr>
                <w:rFonts w:cstheme="minorHAnsi"/>
                <w:sz w:val="20"/>
              </w:rPr>
              <w:t xml:space="preserve">? Si oui, veuillez </w:t>
            </w:r>
            <w:r w:rsidR="00B30C76" w:rsidRPr="006F5ECD">
              <w:rPr>
                <w:rFonts w:cstheme="minorHAnsi"/>
                <w:sz w:val="20"/>
              </w:rPr>
              <w:t>préciser</w:t>
            </w:r>
            <w:r w:rsidR="00EC2967" w:rsidRPr="006F5ECD">
              <w:rPr>
                <w:rFonts w:cstheme="minorHAnsi"/>
                <w:sz w:val="20"/>
              </w:rPr>
              <w:t>.</w:t>
            </w:r>
          </w:p>
        </w:tc>
        <w:tc>
          <w:tcPr>
            <w:tcW w:w="5379" w:type="dxa"/>
            <w:tcBorders>
              <w:top w:val="single" w:sz="4" w:space="0" w:color="9D9D9C"/>
              <w:left w:val="single" w:sz="4" w:space="0" w:color="9D9D9C"/>
              <w:bottom w:val="single" w:sz="4" w:space="0" w:color="9D9D9C"/>
              <w:right w:val="single" w:sz="4" w:space="0" w:color="9D9D9C"/>
            </w:tcBorders>
            <w:shd w:val="clear" w:color="auto" w:fill="FFFFFF" w:themeFill="background1"/>
            <w:vAlign w:val="center"/>
            <w:hideMark/>
          </w:tcPr>
          <w:p w14:paraId="7F347C4E" w14:textId="26FF84E6" w:rsidR="00EC2967" w:rsidRPr="006F5ECD" w:rsidRDefault="00EC2967" w:rsidP="0091364B">
            <w:pPr>
              <w:widowControl/>
              <w:spacing w:after="120" w:line="240" w:lineRule="auto"/>
              <w:rPr>
                <w:rFonts w:eastAsia="Times New Roman" w:cstheme="minorHAnsi"/>
                <w:sz w:val="20"/>
                <w:szCs w:val="20"/>
                <w:lang w:eastAsia="en-GB"/>
              </w:rPr>
            </w:pPr>
          </w:p>
        </w:tc>
      </w:tr>
      <w:tr w:rsidR="00EA457F" w:rsidRPr="006F5ECD" w14:paraId="35828707" w14:textId="77777777" w:rsidTr="00966A6E">
        <w:trPr>
          <w:trHeight w:val="20"/>
        </w:trPr>
        <w:tc>
          <w:tcPr>
            <w:tcW w:w="4611" w:type="dxa"/>
            <w:tcBorders>
              <w:top w:val="nil"/>
              <w:left w:val="single" w:sz="4" w:space="0" w:color="9D9D9C"/>
              <w:bottom w:val="single" w:sz="4" w:space="0" w:color="9D9D9C"/>
              <w:right w:val="nil"/>
            </w:tcBorders>
            <w:vAlign w:val="center"/>
            <w:hideMark/>
          </w:tcPr>
          <w:p w14:paraId="41230A12" w14:textId="2D98444A" w:rsidR="00EC2967" w:rsidRPr="006F5ECD" w:rsidRDefault="00BC19B8" w:rsidP="0091364B">
            <w:pPr>
              <w:widowControl/>
              <w:spacing w:after="120" w:line="240" w:lineRule="auto"/>
              <w:rPr>
                <w:rFonts w:eastAsia="Times New Roman" w:cstheme="minorHAnsi"/>
                <w:sz w:val="20"/>
                <w:szCs w:val="20"/>
              </w:rPr>
            </w:pPr>
            <w:r w:rsidRPr="006F5ECD">
              <w:rPr>
                <w:rFonts w:cstheme="minorHAnsi"/>
                <w:sz w:val="20"/>
              </w:rPr>
              <w:t>L’organisation tient</w:t>
            </w:r>
            <w:r w:rsidR="00EC2967" w:rsidRPr="006F5ECD">
              <w:rPr>
                <w:rFonts w:cstheme="minorHAnsi"/>
                <w:sz w:val="20"/>
              </w:rPr>
              <w:t xml:space="preserve">-elle des </w:t>
            </w:r>
            <w:r w:rsidRPr="006F5ECD">
              <w:rPr>
                <w:rFonts w:cstheme="minorHAnsi"/>
                <w:sz w:val="20"/>
              </w:rPr>
              <w:t xml:space="preserve">manifestations </w:t>
            </w:r>
            <w:r w:rsidR="00713342" w:rsidRPr="006F5ECD">
              <w:rPr>
                <w:rFonts w:cstheme="minorHAnsi"/>
                <w:sz w:val="20"/>
              </w:rPr>
              <w:t>publi</w:t>
            </w:r>
            <w:r w:rsidRPr="006F5ECD">
              <w:rPr>
                <w:rFonts w:cstheme="minorHAnsi"/>
                <w:sz w:val="20"/>
              </w:rPr>
              <w:t>que</w:t>
            </w:r>
            <w:r w:rsidR="00713342" w:rsidRPr="006F5ECD">
              <w:rPr>
                <w:rFonts w:cstheme="minorHAnsi"/>
                <w:sz w:val="20"/>
              </w:rPr>
              <w:t>s</w:t>
            </w:r>
            <w:r w:rsidR="00EC2967" w:rsidRPr="006F5ECD">
              <w:rPr>
                <w:rFonts w:cstheme="minorHAnsi"/>
                <w:sz w:val="20"/>
              </w:rPr>
              <w:t xml:space="preserve"> </w:t>
            </w:r>
            <w:r w:rsidR="00C566ED" w:rsidRPr="006F5ECD">
              <w:rPr>
                <w:rFonts w:cstheme="minorHAnsi"/>
                <w:sz w:val="20"/>
              </w:rPr>
              <w:t>à des fins de collecte de fonds</w:t>
            </w:r>
            <w:r w:rsidR="00EC2967" w:rsidRPr="006F5ECD">
              <w:rPr>
                <w:rFonts w:cstheme="minorHAnsi"/>
                <w:sz w:val="20"/>
              </w:rPr>
              <w:t xml:space="preserve"> ou </w:t>
            </w:r>
            <w:r w:rsidR="00C566ED" w:rsidRPr="006F5ECD">
              <w:rPr>
                <w:rFonts w:cstheme="minorHAnsi"/>
                <w:sz w:val="20"/>
              </w:rPr>
              <w:t>autre</w:t>
            </w:r>
            <w:r w:rsidR="00BA0143" w:rsidRPr="006F5ECD">
              <w:rPr>
                <w:rFonts w:cstheme="minorHAnsi"/>
                <w:sz w:val="20"/>
              </w:rPr>
              <w:t> </w:t>
            </w:r>
            <w:r w:rsidR="00EC2967" w:rsidRPr="006F5ECD">
              <w:rPr>
                <w:rFonts w:cstheme="minorHAnsi"/>
                <w:sz w:val="20"/>
              </w:rPr>
              <w:t xml:space="preserve">? Si oui, veuillez </w:t>
            </w:r>
            <w:r w:rsidR="00B30C76" w:rsidRPr="006F5ECD">
              <w:rPr>
                <w:rFonts w:cstheme="minorHAnsi"/>
                <w:sz w:val="20"/>
              </w:rPr>
              <w:t>préciser</w:t>
            </w:r>
            <w:r w:rsidR="00EC2967" w:rsidRPr="006F5ECD">
              <w:rPr>
                <w:rFonts w:cstheme="minorHAnsi"/>
                <w:sz w:val="20"/>
              </w:rPr>
              <w:t>.</w:t>
            </w:r>
          </w:p>
        </w:tc>
        <w:tc>
          <w:tcPr>
            <w:tcW w:w="5379" w:type="dxa"/>
            <w:tcBorders>
              <w:top w:val="nil"/>
              <w:left w:val="single" w:sz="4" w:space="0" w:color="9D9D9C"/>
              <w:bottom w:val="single" w:sz="4" w:space="0" w:color="9D9D9C"/>
              <w:right w:val="single" w:sz="4" w:space="0" w:color="9D9D9C"/>
            </w:tcBorders>
            <w:shd w:val="clear" w:color="auto" w:fill="FFFFFF" w:themeFill="background1"/>
            <w:vAlign w:val="center"/>
            <w:hideMark/>
          </w:tcPr>
          <w:p w14:paraId="78462190" w14:textId="5B186DF4" w:rsidR="00EC2967" w:rsidRPr="006F5ECD" w:rsidRDefault="00EC2967" w:rsidP="0091364B">
            <w:pPr>
              <w:widowControl/>
              <w:spacing w:after="120" w:line="240" w:lineRule="auto"/>
              <w:rPr>
                <w:rFonts w:eastAsia="Times New Roman" w:cstheme="minorHAnsi"/>
                <w:sz w:val="20"/>
                <w:szCs w:val="20"/>
                <w:lang w:eastAsia="en-GB"/>
              </w:rPr>
            </w:pPr>
          </w:p>
        </w:tc>
      </w:tr>
      <w:tr w:rsidR="00EA457F" w:rsidRPr="006F5ECD" w14:paraId="23BFC0D5" w14:textId="77777777" w:rsidTr="00966A6E">
        <w:trPr>
          <w:trHeight w:val="20"/>
        </w:trPr>
        <w:tc>
          <w:tcPr>
            <w:tcW w:w="4611" w:type="dxa"/>
            <w:tcBorders>
              <w:top w:val="nil"/>
              <w:left w:val="single" w:sz="4" w:space="0" w:color="9D9D9C"/>
              <w:bottom w:val="single" w:sz="4" w:space="0" w:color="9D9D9C"/>
              <w:right w:val="nil"/>
            </w:tcBorders>
            <w:vAlign w:val="center"/>
            <w:hideMark/>
          </w:tcPr>
          <w:p w14:paraId="6B82D8CE" w14:textId="7192B204" w:rsidR="00EC2967" w:rsidRPr="006F5ECD" w:rsidRDefault="00C566ED" w:rsidP="0091364B">
            <w:pPr>
              <w:widowControl/>
              <w:spacing w:after="120" w:line="240" w:lineRule="auto"/>
              <w:rPr>
                <w:rFonts w:eastAsia="Times New Roman" w:cstheme="minorHAnsi"/>
                <w:sz w:val="20"/>
                <w:szCs w:val="20"/>
              </w:rPr>
            </w:pPr>
            <w:r w:rsidRPr="006F5ECD">
              <w:rPr>
                <w:rFonts w:cstheme="minorHAnsi"/>
                <w:sz w:val="20"/>
              </w:rPr>
              <w:t>L’organisation recourt-</w:t>
            </w:r>
            <w:r w:rsidR="00EC2967" w:rsidRPr="006F5ECD">
              <w:rPr>
                <w:rFonts w:cstheme="minorHAnsi"/>
                <w:sz w:val="20"/>
              </w:rPr>
              <w:t xml:space="preserve">elle </w:t>
            </w:r>
            <w:r w:rsidRPr="006F5ECD">
              <w:rPr>
                <w:rFonts w:cstheme="minorHAnsi"/>
                <w:sz w:val="20"/>
              </w:rPr>
              <w:t xml:space="preserve">aux </w:t>
            </w:r>
            <w:r w:rsidR="00EC2967" w:rsidRPr="006F5ECD">
              <w:rPr>
                <w:rFonts w:cstheme="minorHAnsi"/>
                <w:sz w:val="20"/>
              </w:rPr>
              <w:t>médias</w:t>
            </w:r>
            <w:r w:rsidR="00BA0143" w:rsidRPr="006F5ECD">
              <w:rPr>
                <w:rFonts w:cstheme="minorHAnsi"/>
                <w:sz w:val="20"/>
              </w:rPr>
              <w:t> </w:t>
            </w:r>
            <w:r w:rsidR="00EC2967" w:rsidRPr="006F5ECD">
              <w:rPr>
                <w:rFonts w:cstheme="minorHAnsi"/>
                <w:sz w:val="20"/>
              </w:rPr>
              <w:t>?</w:t>
            </w:r>
          </w:p>
        </w:tc>
        <w:tc>
          <w:tcPr>
            <w:tcW w:w="5379" w:type="dxa"/>
            <w:tcBorders>
              <w:top w:val="nil"/>
              <w:left w:val="single" w:sz="4" w:space="0" w:color="9D9D9C"/>
              <w:bottom w:val="single" w:sz="4" w:space="0" w:color="9D9D9C"/>
              <w:right w:val="single" w:sz="4" w:space="0" w:color="9D9D9C"/>
            </w:tcBorders>
            <w:shd w:val="clear" w:color="auto" w:fill="FFFFFF" w:themeFill="background1"/>
            <w:vAlign w:val="center"/>
            <w:hideMark/>
          </w:tcPr>
          <w:p w14:paraId="15C438B2" w14:textId="533F1EFA" w:rsidR="00EC2967" w:rsidRPr="006F5ECD" w:rsidRDefault="00EC2967" w:rsidP="0091364B">
            <w:pPr>
              <w:widowControl/>
              <w:spacing w:after="120" w:line="240" w:lineRule="auto"/>
              <w:rPr>
                <w:rFonts w:eastAsia="Times New Roman" w:cstheme="minorHAnsi"/>
                <w:sz w:val="20"/>
                <w:szCs w:val="20"/>
                <w:lang w:eastAsia="en-GB"/>
              </w:rPr>
            </w:pPr>
          </w:p>
        </w:tc>
      </w:tr>
      <w:tr w:rsidR="00EA457F" w:rsidRPr="006F5ECD" w14:paraId="45084BD3" w14:textId="77777777" w:rsidTr="00966A6E">
        <w:trPr>
          <w:trHeight w:val="20"/>
        </w:trPr>
        <w:tc>
          <w:tcPr>
            <w:tcW w:w="4611" w:type="dxa"/>
            <w:tcBorders>
              <w:top w:val="nil"/>
              <w:left w:val="single" w:sz="4" w:space="0" w:color="9D9D9C"/>
              <w:bottom w:val="single" w:sz="4" w:space="0" w:color="9D9D9C"/>
              <w:right w:val="nil"/>
            </w:tcBorders>
            <w:vAlign w:val="center"/>
            <w:hideMark/>
          </w:tcPr>
          <w:p w14:paraId="0E557FC0" w14:textId="3ABD9D48" w:rsidR="00EC2967" w:rsidRPr="006F5ECD" w:rsidRDefault="00B30C76" w:rsidP="0091364B">
            <w:pPr>
              <w:widowControl/>
              <w:spacing w:after="120" w:line="240" w:lineRule="auto"/>
              <w:rPr>
                <w:rFonts w:eastAsia="Times New Roman" w:cstheme="minorHAnsi"/>
                <w:sz w:val="20"/>
                <w:szCs w:val="20"/>
              </w:rPr>
            </w:pPr>
            <w:r w:rsidRPr="006F5ECD">
              <w:rPr>
                <w:rFonts w:cstheme="minorHAnsi"/>
                <w:sz w:val="20"/>
              </w:rPr>
              <w:t>L’organisation c</w:t>
            </w:r>
            <w:r w:rsidR="00EC2967" w:rsidRPr="006F5ECD">
              <w:rPr>
                <w:rFonts w:cstheme="minorHAnsi"/>
                <w:sz w:val="20"/>
              </w:rPr>
              <w:t>onsidère-t-elle les efforts de sensibilisation comme un pilier de son action</w:t>
            </w:r>
            <w:r w:rsidR="00BA0143" w:rsidRPr="006F5ECD">
              <w:rPr>
                <w:rFonts w:cstheme="minorHAnsi"/>
                <w:sz w:val="20"/>
              </w:rPr>
              <w:t> </w:t>
            </w:r>
            <w:r w:rsidR="00EC2967" w:rsidRPr="006F5ECD">
              <w:rPr>
                <w:rFonts w:cstheme="minorHAnsi"/>
                <w:sz w:val="20"/>
              </w:rPr>
              <w:t xml:space="preserve">? Si oui, veuillez </w:t>
            </w:r>
            <w:r w:rsidRPr="006F5ECD">
              <w:rPr>
                <w:rFonts w:cstheme="minorHAnsi"/>
                <w:sz w:val="20"/>
              </w:rPr>
              <w:t>préciser</w:t>
            </w:r>
            <w:r w:rsidR="00EC2967" w:rsidRPr="006F5ECD">
              <w:rPr>
                <w:rFonts w:cstheme="minorHAnsi"/>
                <w:sz w:val="20"/>
              </w:rPr>
              <w:t>.</w:t>
            </w:r>
          </w:p>
        </w:tc>
        <w:tc>
          <w:tcPr>
            <w:tcW w:w="5379" w:type="dxa"/>
            <w:tcBorders>
              <w:top w:val="nil"/>
              <w:left w:val="single" w:sz="4" w:space="0" w:color="9D9D9C"/>
              <w:bottom w:val="single" w:sz="4" w:space="0" w:color="9D9D9C"/>
              <w:right w:val="single" w:sz="4" w:space="0" w:color="9D9D9C"/>
            </w:tcBorders>
            <w:shd w:val="clear" w:color="auto" w:fill="FFFFFF" w:themeFill="background1"/>
            <w:vAlign w:val="center"/>
            <w:hideMark/>
          </w:tcPr>
          <w:p w14:paraId="0112B076" w14:textId="26A1638A" w:rsidR="00EC2967" w:rsidRPr="006F5ECD" w:rsidRDefault="00EC2967" w:rsidP="0091364B">
            <w:pPr>
              <w:widowControl/>
              <w:spacing w:after="120" w:line="240" w:lineRule="auto"/>
              <w:rPr>
                <w:rFonts w:eastAsia="Times New Roman" w:cstheme="minorHAnsi"/>
                <w:sz w:val="20"/>
                <w:szCs w:val="20"/>
                <w:lang w:val="fr-CH" w:eastAsia="en-GB"/>
              </w:rPr>
            </w:pPr>
          </w:p>
        </w:tc>
      </w:tr>
      <w:tr w:rsidR="00EA457F" w:rsidRPr="006F5ECD" w14:paraId="10FC21E5" w14:textId="77777777" w:rsidTr="00966A6E">
        <w:trPr>
          <w:trHeight w:val="144"/>
        </w:trPr>
        <w:tc>
          <w:tcPr>
            <w:tcW w:w="4611" w:type="dxa"/>
            <w:tcBorders>
              <w:top w:val="nil"/>
              <w:left w:val="single" w:sz="4" w:space="0" w:color="9D9D9C"/>
              <w:bottom w:val="nil"/>
              <w:right w:val="nil"/>
            </w:tcBorders>
            <w:vAlign w:val="center"/>
            <w:hideMark/>
          </w:tcPr>
          <w:p w14:paraId="6A51B6E4" w14:textId="30520C03" w:rsidR="00EC2967" w:rsidRPr="006F5ECD" w:rsidRDefault="00B30C76" w:rsidP="0091364B">
            <w:pPr>
              <w:widowControl/>
              <w:spacing w:after="120" w:line="240" w:lineRule="auto"/>
              <w:rPr>
                <w:rFonts w:eastAsia="Times New Roman" w:cstheme="minorHAnsi"/>
                <w:sz w:val="20"/>
                <w:szCs w:val="20"/>
              </w:rPr>
            </w:pPr>
            <w:r w:rsidRPr="006F5ECD">
              <w:rPr>
                <w:rFonts w:cstheme="minorHAnsi"/>
                <w:sz w:val="20"/>
              </w:rPr>
              <w:t>L’organisation m</w:t>
            </w:r>
            <w:r w:rsidR="00EC2967" w:rsidRPr="006F5ECD">
              <w:rPr>
                <w:rFonts w:cstheme="minorHAnsi"/>
                <w:sz w:val="20"/>
              </w:rPr>
              <w:t xml:space="preserve">ène-t-elle des activités de </w:t>
            </w:r>
            <w:r w:rsidR="002962B8" w:rsidRPr="006F5ECD">
              <w:rPr>
                <w:rFonts w:cstheme="minorHAnsi"/>
                <w:sz w:val="20"/>
              </w:rPr>
              <w:t>lobbying</w:t>
            </w:r>
            <w:r w:rsidR="00BA0143" w:rsidRPr="006F5ECD">
              <w:rPr>
                <w:rFonts w:cstheme="minorHAnsi"/>
                <w:sz w:val="20"/>
              </w:rPr>
              <w:t> </w:t>
            </w:r>
            <w:r w:rsidR="00EC2967" w:rsidRPr="006F5ECD">
              <w:rPr>
                <w:rFonts w:cstheme="minorHAnsi"/>
                <w:sz w:val="20"/>
              </w:rPr>
              <w:t xml:space="preserve">? Si oui, veuillez </w:t>
            </w:r>
            <w:r w:rsidRPr="006F5ECD">
              <w:rPr>
                <w:rFonts w:cstheme="minorHAnsi"/>
                <w:sz w:val="20"/>
              </w:rPr>
              <w:t>préciser</w:t>
            </w:r>
            <w:r w:rsidR="00EC2967" w:rsidRPr="006F5ECD">
              <w:rPr>
                <w:rFonts w:cstheme="minorHAnsi"/>
                <w:sz w:val="20"/>
              </w:rPr>
              <w:t>.</w:t>
            </w:r>
          </w:p>
        </w:tc>
        <w:tc>
          <w:tcPr>
            <w:tcW w:w="5379" w:type="dxa"/>
            <w:tcBorders>
              <w:top w:val="nil"/>
              <w:left w:val="single" w:sz="4" w:space="0" w:color="9D9D9C"/>
              <w:bottom w:val="single" w:sz="4" w:space="0" w:color="9D9D9C"/>
              <w:right w:val="single" w:sz="4" w:space="0" w:color="9D9D9C"/>
            </w:tcBorders>
            <w:shd w:val="clear" w:color="auto" w:fill="FFFFFF" w:themeFill="background1"/>
            <w:vAlign w:val="center"/>
            <w:hideMark/>
          </w:tcPr>
          <w:p w14:paraId="5BE23AF1" w14:textId="238F28FB" w:rsidR="00EC2967" w:rsidRPr="006F5ECD" w:rsidRDefault="00EC2967" w:rsidP="0091364B">
            <w:pPr>
              <w:widowControl/>
              <w:spacing w:after="120" w:line="240" w:lineRule="auto"/>
              <w:rPr>
                <w:rFonts w:eastAsia="Times New Roman" w:cstheme="minorHAnsi"/>
                <w:sz w:val="20"/>
                <w:szCs w:val="20"/>
                <w:lang w:eastAsia="en-GB"/>
              </w:rPr>
            </w:pPr>
          </w:p>
        </w:tc>
      </w:tr>
      <w:tr w:rsidR="00EA457F" w:rsidRPr="006F5ECD" w14:paraId="45D7A939" w14:textId="77777777" w:rsidTr="00966A6E">
        <w:trPr>
          <w:trHeight w:val="20"/>
        </w:trPr>
        <w:tc>
          <w:tcPr>
            <w:tcW w:w="4611" w:type="dxa"/>
            <w:tcBorders>
              <w:top w:val="nil"/>
              <w:left w:val="nil"/>
              <w:bottom w:val="nil"/>
              <w:right w:val="nil"/>
            </w:tcBorders>
            <w:shd w:val="clear" w:color="auto" w:fill="1F4E78"/>
            <w:vAlign w:val="center"/>
            <w:hideMark/>
          </w:tcPr>
          <w:p w14:paraId="194E0F91" w14:textId="18F76318" w:rsidR="00EC2967" w:rsidRPr="006F5ECD" w:rsidRDefault="00EC2967" w:rsidP="0091364B">
            <w:pPr>
              <w:widowControl/>
              <w:spacing w:after="120" w:line="240" w:lineRule="auto"/>
              <w:rPr>
                <w:rFonts w:eastAsia="Times New Roman" w:cstheme="minorHAnsi"/>
                <w:b/>
                <w:bCs/>
                <w:color w:val="FFFFFF"/>
                <w:sz w:val="20"/>
                <w:szCs w:val="20"/>
              </w:rPr>
            </w:pPr>
            <w:r w:rsidRPr="006F5ECD">
              <w:rPr>
                <w:rFonts w:cstheme="minorHAnsi"/>
                <w:b/>
                <w:color w:val="FFFFFF"/>
                <w:sz w:val="20"/>
              </w:rPr>
              <w:t>C. CAPACIT</w:t>
            </w:r>
            <w:r w:rsidR="00713342" w:rsidRPr="006F5ECD">
              <w:rPr>
                <w:rFonts w:cstheme="minorHAnsi"/>
                <w:b/>
                <w:color w:val="FFFFFF"/>
                <w:sz w:val="20"/>
              </w:rPr>
              <w:t>É</w:t>
            </w:r>
            <w:r w:rsidRPr="006F5ECD">
              <w:rPr>
                <w:rFonts w:cstheme="minorHAnsi"/>
                <w:b/>
                <w:color w:val="FFFFFF"/>
                <w:sz w:val="20"/>
              </w:rPr>
              <w:t>S PROGRAMMATI</w:t>
            </w:r>
            <w:r w:rsidR="00483E3D" w:rsidRPr="006F5ECD">
              <w:rPr>
                <w:rFonts w:cstheme="minorHAnsi"/>
                <w:b/>
                <w:color w:val="FFFFFF"/>
                <w:sz w:val="20"/>
              </w:rPr>
              <w:t>QUES</w:t>
            </w:r>
          </w:p>
        </w:tc>
        <w:tc>
          <w:tcPr>
            <w:tcW w:w="5379" w:type="dxa"/>
            <w:tcBorders>
              <w:top w:val="nil"/>
              <w:left w:val="nil"/>
              <w:bottom w:val="nil"/>
              <w:right w:val="nil"/>
            </w:tcBorders>
            <w:shd w:val="clear" w:color="auto" w:fill="1F4E78"/>
            <w:noWrap/>
            <w:vAlign w:val="center"/>
            <w:hideMark/>
          </w:tcPr>
          <w:p w14:paraId="62B7F24F" w14:textId="77777777" w:rsidR="00EC2967" w:rsidRPr="006F5ECD" w:rsidRDefault="00EC2967" w:rsidP="0091364B">
            <w:pPr>
              <w:widowControl/>
              <w:spacing w:after="120" w:line="240" w:lineRule="auto"/>
              <w:rPr>
                <w:rFonts w:eastAsia="Times New Roman" w:cstheme="minorHAnsi"/>
                <w:color w:val="FFFFFF"/>
                <w:sz w:val="20"/>
                <w:szCs w:val="20"/>
              </w:rPr>
            </w:pPr>
            <w:r w:rsidRPr="006F5ECD">
              <w:rPr>
                <w:rFonts w:cstheme="minorHAnsi"/>
                <w:color w:val="FFFFFF"/>
                <w:sz w:val="20"/>
              </w:rPr>
              <w:t> </w:t>
            </w:r>
          </w:p>
        </w:tc>
      </w:tr>
      <w:tr w:rsidR="00EA457F" w:rsidRPr="006F5ECD" w14:paraId="024A781E" w14:textId="77777777" w:rsidTr="00966A6E">
        <w:trPr>
          <w:trHeight w:val="144"/>
        </w:trPr>
        <w:tc>
          <w:tcPr>
            <w:tcW w:w="4611" w:type="dxa"/>
            <w:tcBorders>
              <w:top w:val="single" w:sz="4" w:space="0" w:color="9D9D9C"/>
              <w:left w:val="single" w:sz="4" w:space="0" w:color="9D9D9C"/>
              <w:bottom w:val="single" w:sz="4" w:space="0" w:color="9D9D9C"/>
              <w:right w:val="single" w:sz="4" w:space="0" w:color="9D9D9C"/>
            </w:tcBorders>
            <w:vAlign w:val="center"/>
            <w:hideMark/>
          </w:tcPr>
          <w:p w14:paraId="7D83D874" w14:textId="5F63A654" w:rsidR="00EC2967" w:rsidRPr="006F5ECD" w:rsidRDefault="00F05513" w:rsidP="0091364B">
            <w:pPr>
              <w:widowControl/>
              <w:spacing w:after="120" w:line="240" w:lineRule="auto"/>
              <w:rPr>
                <w:rFonts w:eastAsia="Times New Roman" w:cstheme="minorHAnsi"/>
                <w:sz w:val="20"/>
                <w:szCs w:val="20"/>
              </w:rPr>
            </w:pPr>
            <w:r w:rsidRPr="006F5ECD">
              <w:rPr>
                <w:rFonts w:cstheme="minorHAnsi"/>
                <w:sz w:val="20"/>
              </w:rPr>
              <w:t>L’</w:t>
            </w:r>
            <w:r w:rsidR="00D8642B" w:rsidRPr="006F5ECD">
              <w:rPr>
                <w:rFonts w:cstheme="minorHAnsi"/>
                <w:sz w:val="20"/>
              </w:rPr>
              <w:t xml:space="preserve">organisation </w:t>
            </w:r>
            <w:r w:rsidRPr="006F5ECD">
              <w:rPr>
                <w:rFonts w:cstheme="minorHAnsi"/>
                <w:sz w:val="20"/>
              </w:rPr>
              <w:t>a-</w:t>
            </w:r>
            <w:r w:rsidR="00D8642B" w:rsidRPr="006F5ECD">
              <w:rPr>
                <w:rFonts w:cstheme="minorHAnsi"/>
                <w:sz w:val="20"/>
              </w:rPr>
              <w:t>t-elle une mission et une vision officielles</w:t>
            </w:r>
            <w:r w:rsidR="00BA0143" w:rsidRPr="006F5ECD">
              <w:rPr>
                <w:rFonts w:cstheme="minorHAnsi"/>
                <w:sz w:val="20"/>
              </w:rPr>
              <w:t> </w:t>
            </w:r>
            <w:r w:rsidR="00D8642B" w:rsidRPr="006F5ECD">
              <w:rPr>
                <w:rFonts w:cstheme="minorHAnsi"/>
                <w:sz w:val="20"/>
              </w:rPr>
              <w:t xml:space="preserve">? Veuillez indiquer le lien </w:t>
            </w:r>
            <w:r w:rsidR="00713342" w:rsidRPr="006F5ECD">
              <w:rPr>
                <w:rFonts w:cstheme="minorHAnsi"/>
                <w:sz w:val="20"/>
              </w:rPr>
              <w:t>correspondant</w:t>
            </w:r>
            <w:r w:rsidR="00D8642B" w:rsidRPr="006F5ECD">
              <w:rPr>
                <w:rFonts w:cstheme="minorHAnsi"/>
                <w:sz w:val="20"/>
              </w:rPr>
              <w:t xml:space="preserve"> si cette page est accessible </w:t>
            </w:r>
            <w:r w:rsidR="002A2EA3" w:rsidRPr="006F5ECD">
              <w:rPr>
                <w:rFonts w:cstheme="minorHAnsi"/>
                <w:sz w:val="20"/>
              </w:rPr>
              <w:t>au public</w:t>
            </w:r>
            <w:r w:rsidR="00D8642B" w:rsidRPr="006F5ECD">
              <w:rPr>
                <w:rFonts w:cstheme="minorHAnsi"/>
                <w:sz w:val="20"/>
              </w:rPr>
              <w:t>.</w:t>
            </w:r>
          </w:p>
        </w:tc>
        <w:tc>
          <w:tcPr>
            <w:tcW w:w="5379" w:type="dxa"/>
            <w:tcBorders>
              <w:top w:val="single" w:sz="4" w:space="0" w:color="9D9D9C"/>
              <w:left w:val="nil"/>
              <w:bottom w:val="single" w:sz="4" w:space="0" w:color="9D9D9C"/>
              <w:right w:val="single" w:sz="4" w:space="0" w:color="9D9D9C"/>
            </w:tcBorders>
            <w:shd w:val="clear" w:color="auto" w:fill="E7E6E6"/>
            <w:vAlign w:val="center"/>
            <w:hideMark/>
          </w:tcPr>
          <w:p w14:paraId="4613D7CC" w14:textId="77777777" w:rsidR="00EC2967" w:rsidRPr="006F5ECD" w:rsidRDefault="00EC2967" w:rsidP="0091364B">
            <w:pPr>
              <w:widowControl/>
              <w:spacing w:after="120" w:line="240" w:lineRule="auto"/>
              <w:rPr>
                <w:rFonts w:eastAsia="Times New Roman" w:cstheme="minorHAnsi"/>
                <w:sz w:val="20"/>
                <w:szCs w:val="20"/>
              </w:rPr>
            </w:pPr>
            <w:r w:rsidRPr="006F5ECD">
              <w:rPr>
                <w:rFonts w:cstheme="minorHAnsi"/>
                <w:sz w:val="20"/>
              </w:rPr>
              <w:t> </w:t>
            </w:r>
          </w:p>
        </w:tc>
      </w:tr>
      <w:tr w:rsidR="00EA457F" w:rsidRPr="006F5ECD" w14:paraId="2C52C534" w14:textId="77777777" w:rsidTr="00966A6E">
        <w:trPr>
          <w:trHeight w:val="144"/>
        </w:trPr>
        <w:tc>
          <w:tcPr>
            <w:tcW w:w="4611" w:type="dxa"/>
            <w:tcBorders>
              <w:top w:val="nil"/>
              <w:left w:val="single" w:sz="4" w:space="0" w:color="9D9D9C"/>
              <w:bottom w:val="single" w:sz="4" w:space="0" w:color="9D9D9C"/>
              <w:right w:val="single" w:sz="4" w:space="0" w:color="9D9D9C"/>
            </w:tcBorders>
            <w:vAlign w:val="center"/>
            <w:hideMark/>
          </w:tcPr>
          <w:p w14:paraId="7DEEC38D" w14:textId="0F7224CE" w:rsidR="00EC2967" w:rsidRPr="006F5ECD" w:rsidRDefault="00EC2967" w:rsidP="0091364B">
            <w:pPr>
              <w:widowControl/>
              <w:spacing w:after="120" w:line="240" w:lineRule="auto"/>
              <w:rPr>
                <w:rFonts w:eastAsia="Times New Roman" w:cstheme="minorHAnsi"/>
                <w:sz w:val="20"/>
                <w:szCs w:val="20"/>
              </w:rPr>
            </w:pPr>
            <w:r w:rsidRPr="006F5ECD">
              <w:rPr>
                <w:rFonts w:cstheme="minorHAnsi"/>
                <w:sz w:val="20"/>
              </w:rPr>
              <w:t xml:space="preserve">Quels sont </w:t>
            </w:r>
            <w:r w:rsidR="00141CFD" w:rsidRPr="006F5ECD">
              <w:rPr>
                <w:rFonts w:cstheme="minorHAnsi"/>
                <w:sz w:val="20"/>
              </w:rPr>
              <w:t>l</w:t>
            </w:r>
            <w:r w:rsidRPr="006F5ECD">
              <w:rPr>
                <w:rFonts w:cstheme="minorHAnsi"/>
                <w:sz w:val="20"/>
              </w:rPr>
              <w:t>e</w:t>
            </w:r>
            <w:r w:rsidR="00141CFD" w:rsidRPr="006F5ECD">
              <w:rPr>
                <w:rFonts w:cstheme="minorHAnsi"/>
                <w:sz w:val="20"/>
              </w:rPr>
              <w:t>(</w:t>
            </w:r>
            <w:r w:rsidRPr="006F5ECD">
              <w:rPr>
                <w:rFonts w:cstheme="minorHAnsi"/>
                <w:sz w:val="20"/>
              </w:rPr>
              <w:t>s</w:t>
            </w:r>
            <w:r w:rsidR="00141CFD" w:rsidRPr="006F5ECD">
              <w:rPr>
                <w:rFonts w:cstheme="minorHAnsi"/>
                <w:sz w:val="20"/>
              </w:rPr>
              <w:t>)</w:t>
            </w:r>
            <w:r w:rsidRPr="006F5ECD">
              <w:rPr>
                <w:rFonts w:cstheme="minorHAnsi"/>
                <w:sz w:val="20"/>
              </w:rPr>
              <w:t xml:space="preserve"> groupe</w:t>
            </w:r>
            <w:r w:rsidR="00141CFD" w:rsidRPr="006F5ECD">
              <w:rPr>
                <w:rFonts w:cstheme="minorHAnsi"/>
                <w:sz w:val="20"/>
              </w:rPr>
              <w:t>(</w:t>
            </w:r>
            <w:r w:rsidRPr="006F5ECD">
              <w:rPr>
                <w:rFonts w:cstheme="minorHAnsi"/>
                <w:sz w:val="20"/>
              </w:rPr>
              <w:t>s</w:t>
            </w:r>
            <w:r w:rsidR="00141CFD" w:rsidRPr="006F5ECD">
              <w:rPr>
                <w:rFonts w:cstheme="minorHAnsi"/>
                <w:sz w:val="20"/>
              </w:rPr>
              <w:t>)</w:t>
            </w:r>
            <w:r w:rsidRPr="006F5ECD">
              <w:rPr>
                <w:rFonts w:cstheme="minorHAnsi"/>
                <w:sz w:val="20"/>
              </w:rPr>
              <w:t xml:space="preserve"> cible</w:t>
            </w:r>
            <w:r w:rsidR="00141CFD" w:rsidRPr="006F5ECD">
              <w:rPr>
                <w:rFonts w:cstheme="minorHAnsi"/>
                <w:sz w:val="20"/>
              </w:rPr>
              <w:t>(</w:t>
            </w:r>
            <w:r w:rsidRPr="006F5ECD">
              <w:rPr>
                <w:rFonts w:cstheme="minorHAnsi"/>
                <w:sz w:val="20"/>
              </w:rPr>
              <w:t>s</w:t>
            </w:r>
            <w:r w:rsidR="00141CFD" w:rsidRPr="006F5ECD">
              <w:rPr>
                <w:rFonts w:cstheme="minorHAnsi"/>
                <w:sz w:val="20"/>
              </w:rPr>
              <w:t>)</w:t>
            </w:r>
            <w:r w:rsidRPr="006F5ECD">
              <w:rPr>
                <w:rFonts w:cstheme="minorHAnsi"/>
                <w:sz w:val="20"/>
              </w:rPr>
              <w:t xml:space="preserve"> ou </w:t>
            </w:r>
            <w:r w:rsidR="00141CFD" w:rsidRPr="006F5ECD">
              <w:rPr>
                <w:rFonts w:cstheme="minorHAnsi"/>
                <w:sz w:val="20"/>
              </w:rPr>
              <w:t xml:space="preserve">les </w:t>
            </w:r>
            <w:r w:rsidRPr="006F5ECD">
              <w:rPr>
                <w:rFonts w:cstheme="minorHAnsi"/>
                <w:sz w:val="20"/>
              </w:rPr>
              <w:t>bénéficiaires</w:t>
            </w:r>
            <w:r w:rsidR="00141CFD" w:rsidRPr="006F5ECD">
              <w:rPr>
                <w:rFonts w:cstheme="minorHAnsi"/>
                <w:sz w:val="20"/>
              </w:rPr>
              <w:t xml:space="preserve"> de l’organisation</w:t>
            </w:r>
            <w:r w:rsidR="00BA0143" w:rsidRPr="006F5ECD">
              <w:rPr>
                <w:rFonts w:cstheme="minorHAnsi"/>
                <w:sz w:val="20"/>
              </w:rPr>
              <w:t> </w:t>
            </w:r>
            <w:r w:rsidRPr="006F5ECD">
              <w:rPr>
                <w:rFonts w:cstheme="minorHAnsi"/>
                <w:sz w:val="20"/>
              </w:rPr>
              <w:t>?</w:t>
            </w:r>
          </w:p>
        </w:tc>
        <w:tc>
          <w:tcPr>
            <w:tcW w:w="5379" w:type="dxa"/>
            <w:tcBorders>
              <w:top w:val="nil"/>
              <w:left w:val="nil"/>
              <w:bottom w:val="single" w:sz="4" w:space="0" w:color="9D9D9C"/>
              <w:right w:val="single" w:sz="4" w:space="0" w:color="9D9D9C"/>
            </w:tcBorders>
            <w:shd w:val="clear" w:color="auto" w:fill="E7E6E6"/>
            <w:vAlign w:val="center"/>
            <w:hideMark/>
          </w:tcPr>
          <w:p w14:paraId="4BD10251" w14:textId="77777777" w:rsidR="00EC2967" w:rsidRPr="006F5ECD" w:rsidRDefault="00EC2967" w:rsidP="0091364B">
            <w:pPr>
              <w:widowControl/>
              <w:spacing w:after="120" w:line="240" w:lineRule="auto"/>
              <w:rPr>
                <w:rFonts w:eastAsia="Times New Roman" w:cstheme="minorHAnsi"/>
                <w:color w:val="000000"/>
                <w:sz w:val="20"/>
                <w:szCs w:val="20"/>
              </w:rPr>
            </w:pPr>
            <w:r w:rsidRPr="006F5ECD">
              <w:rPr>
                <w:rFonts w:cstheme="minorHAnsi"/>
                <w:color w:val="000000"/>
                <w:sz w:val="20"/>
              </w:rPr>
              <w:t> </w:t>
            </w:r>
          </w:p>
        </w:tc>
      </w:tr>
      <w:tr w:rsidR="00EA457F" w:rsidRPr="006F5ECD" w14:paraId="757635B7" w14:textId="77777777" w:rsidTr="00966A6E">
        <w:trPr>
          <w:trHeight w:val="144"/>
        </w:trPr>
        <w:tc>
          <w:tcPr>
            <w:tcW w:w="4611" w:type="dxa"/>
            <w:tcBorders>
              <w:top w:val="nil"/>
              <w:left w:val="single" w:sz="4" w:space="0" w:color="9D9D9C"/>
              <w:bottom w:val="single" w:sz="4" w:space="0" w:color="9D9D9C"/>
              <w:right w:val="single" w:sz="4" w:space="0" w:color="9D9D9C"/>
            </w:tcBorders>
            <w:vAlign w:val="center"/>
            <w:hideMark/>
          </w:tcPr>
          <w:p w14:paraId="7E642551" w14:textId="33E7AFEF" w:rsidR="00EC2967" w:rsidRPr="006F5ECD" w:rsidRDefault="00EC2967" w:rsidP="0091364B">
            <w:pPr>
              <w:widowControl/>
              <w:spacing w:after="120" w:line="240" w:lineRule="auto"/>
              <w:rPr>
                <w:rFonts w:eastAsia="Times New Roman" w:cstheme="minorHAnsi"/>
                <w:sz w:val="20"/>
                <w:szCs w:val="20"/>
              </w:rPr>
            </w:pPr>
            <w:r w:rsidRPr="006F5ECD">
              <w:rPr>
                <w:rFonts w:cstheme="minorHAnsi"/>
                <w:sz w:val="20"/>
              </w:rPr>
              <w:lastRenderedPageBreak/>
              <w:t xml:space="preserve">Quelle est </w:t>
            </w:r>
            <w:r w:rsidR="00141CFD" w:rsidRPr="006F5ECD">
              <w:rPr>
                <w:rFonts w:cstheme="minorHAnsi"/>
                <w:sz w:val="20"/>
              </w:rPr>
              <w:t>l</w:t>
            </w:r>
            <w:r w:rsidRPr="006F5ECD">
              <w:rPr>
                <w:rFonts w:cstheme="minorHAnsi"/>
                <w:sz w:val="20"/>
              </w:rPr>
              <w:t>a zone géographique d’intervention</w:t>
            </w:r>
            <w:r w:rsidR="006A08B8" w:rsidRPr="006F5ECD">
              <w:rPr>
                <w:rFonts w:cstheme="minorHAnsi"/>
                <w:sz w:val="20"/>
              </w:rPr>
              <w:t xml:space="preserve"> de l’organisation</w:t>
            </w:r>
            <w:r w:rsidR="00BA0143" w:rsidRPr="006F5ECD">
              <w:rPr>
                <w:rFonts w:cstheme="minorHAnsi"/>
                <w:sz w:val="20"/>
              </w:rPr>
              <w:t> </w:t>
            </w:r>
            <w:r w:rsidRPr="006F5ECD">
              <w:rPr>
                <w:rFonts w:cstheme="minorHAnsi"/>
                <w:sz w:val="20"/>
              </w:rPr>
              <w:t>?</w:t>
            </w:r>
          </w:p>
        </w:tc>
        <w:tc>
          <w:tcPr>
            <w:tcW w:w="5379" w:type="dxa"/>
            <w:tcBorders>
              <w:top w:val="nil"/>
              <w:left w:val="nil"/>
              <w:bottom w:val="single" w:sz="4" w:space="0" w:color="9D9D9C"/>
              <w:right w:val="single" w:sz="4" w:space="0" w:color="9D9D9C"/>
            </w:tcBorders>
            <w:shd w:val="clear" w:color="auto" w:fill="E7E6E6"/>
            <w:vAlign w:val="center"/>
            <w:hideMark/>
          </w:tcPr>
          <w:p w14:paraId="62F894ED" w14:textId="77777777" w:rsidR="00EC2967" w:rsidRPr="006F5ECD" w:rsidRDefault="00EC2967" w:rsidP="0091364B">
            <w:pPr>
              <w:widowControl/>
              <w:spacing w:after="120" w:line="240" w:lineRule="auto"/>
              <w:rPr>
                <w:rFonts w:eastAsia="Times New Roman" w:cstheme="minorHAnsi"/>
                <w:sz w:val="20"/>
                <w:szCs w:val="20"/>
              </w:rPr>
            </w:pPr>
            <w:r w:rsidRPr="006F5ECD">
              <w:rPr>
                <w:rFonts w:cstheme="minorHAnsi"/>
                <w:sz w:val="20"/>
              </w:rPr>
              <w:t> </w:t>
            </w:r>
          </w:p>
        </w:tc>
      </w:tr>
      <w:tr w:rsidR="00EA457F" w:rsidRPr="006F5ECD" w14:paraId="0B87DA90" w14:textId="77777777" w:rsidTr="00966A6E">
        <w:trPr>
          <w:trHeight w:val="144"/>
        </w:trPr>
        <w:tc>
          <w:tcPr>
            <w:tcW w:w="4611" w:type="dxa"/>
            <w:tcBorders>
              <w:top w:val="nil"/>
              <w:left w:val="single" w:sz="4" w:space="0" w:color="9D9D9C"/>
              <w:bottom w:val="single" w:sz="4" w:space="0" w:color="9D9D9C"/>
              <w:right w:val="single" w:sz="4" w:space="0" w:color="9D9D9C"/>
            </w:tcBorders>
            <w:vAlign w:val="center"/>
            <w:hideMark/>
          </w:tcPr>
          <w:p w14:paraId="52F7A3B7" w14:textId="0F73FF3D" w:rsidR="00EC2967" w:rsidRPr="006F5ECD" w:rsidRDefault="00EC2967" w:rsidP="0091364B">
            <w:pPr>
              <w:widowControl/>
              <w:spacing w:after="120" w:line="240" w:lineRule="auto"/>
              <w:rPr>
                <w:rFonts w:eastAsia="Times New Roman" w:cstheme="minorHAnsi"/>
                <w:sz w:val="20"/>
                <w:szCs w:val="20"/>
              </w:rPr>
            </w:pPr>
            <w:r w:rsidRPr="006F5ECD">
              <w:rPr>
                <w:rFonts w:cstheme="minorHAnsi"/>
                <w:sz w:val="20"/>
              </w:rPr>
              <w:t xml:space="preserve">Quels sont </w:t>
            </w:r>
            <w:r w:rsidR="006A08B8" w:rsidRPr="006F5ECD">
              <w:rPr>
                <w:rFonts w:cstheme="minorHAnsi"/>
                <w:sz w:val="20"/>
              </w:rPr>
              <w:t>l</w:t>
            </w:r>
            <w:r w:rsidRPr="006F5ECD">
              <w:rPr>
                <w:rFonts w:cstheme="minorHAnsi"/>
                <w:sz w:val="20"/>
              </w:rPr>
              <w:t>es domaines programmatique</w:t>
            </w:r>
            <w:r w:rsidR="006A08B8" w:rsidRPr="006F5ECD">
              <w:rPr>
                <w:rFonts w:cstheme="minorHAnsi"/>
                <w:sz w:val="20"/>
              </w:rPr>
              <w:t>s de l’organisation</w:t>
            </w:r>
            <w:r w:rsidR="00BA0143" w:rsidRPr="006F5ECD">
              <w:rPr>
                <w:rFonts w:cstheme="minorHAnsi"/>
                <w:sz w:val="20"/>
              </w:rPr>
              <w:t> </w:t>
            </w:r>
            <w:r w:rsidRPr="006F5ECD">
              <w:rPr>
                <w:rFonts w:cstheme="minorHAnsi"/>
                <w:sz w:val="20"/>
              </w:rPr>
              <w:t>?</w:t>
            </w:r>
          </w:p>
        </w:tc>
        <w:tc>
          <w:tcPr>
            <w:tcW w:w="5379" w:type="dxa"/>
            <w:tcBorders>
              <w:top w:val="nil"/>
              <w:left w:val="nil"/>
              <w:bottom w:val="single" w:sz="4" w:space="0" w:color="9D9D9C"/>
              <w:right w:val="single" w:sz="4" w:space="0" w:color="9D9D9C"/>
            </w:tcBorders>
            <w:shd w:val="clear" w:color="auto" w:fill="E7E6E6"/>
            <w:vAlign w:val="center"/>
            <w:hideMark/>
          </w:tcPr>
          <w:p w14:paraId="0150959A" w14:textId="77777777" w:rsidR="00EC2967" w:rsidRPr="006F5ECD" w:rsidRDefault="00EC2967" w:rsidP="0091364B">
            <w:pPr>
              <w:widowControl/>
              <w:spacing w:after="120" w:line="240" w:lineRule="auto"/>
              <w:rPr>
                <w:rFonts w:eastAsia="Times New Roman" w:cstheme="minorHAnsi"/>
                <w:color w:val="000000"/>
                <w:sz w:val="20"/>
                <w:szCs w:val="20"/>
              </w:rPr>
            </w:pPr>
            <w:r w:rsidRPr="006F5ECD">
              <w:rPr>
                <w:rFonts w:cstheme="minorHAnsi"/>
                <w:color w:val="000000"/>
                <w:sz w:val="20"/>
              </w:rPr>
              <w:t> </w:t>
            </w:r>
          </w:p>
        </w:tc>
      </w:tr>
      <w:tr w:rsidR="00563AD6" w:rsidRPr="006F5ECD" w14:paraId="564AA8E3" w14:textId="77777777" w:rsidTr="00966A6E">
        <w:trPr>
          <w:trHeight w:val="144"/>
        </w:trPr>
        <w:tc>
          <w:tcPr>
            <w:tcW w:w="4611" w:type="dxa"/>
            <w:tcBorders>
              <w:top w:val="nil"/>
              <w:left w:val="single" w:sz="4" w:space="0" w:color="9D9D9C"/>
              <w:bottom w:val="single" w:sz="4" w:space="0" w:color="9D9D9C"/>
              <w:right w:val="single" w:sz="4" w:space="0" w:color="9D9D9C"/>
            </w:tcBorders>
            <w:vAlign w:val="center"/>
            <w:hideMark/>
          </w:tcPr>
          <w:p w14:paraId="663AD110" w14:textId="39768CCE" w:rsidR="00563AD6" w:rsidRPr="006F5ECD" w:rsidRDefault="006A08B8" w:rsidP="0091364B">
            <w:pPr>
              <w:widowControl/>
              <w:spacing w:after="120" w:line="240" w:lineRule="auto"/>
              <w:rPr>
                <w:rFonts w:eastAsia="Times New Roman" w:cstheme="minorHAnsi"/>
                <w:sz w:val="20"/>
                <w:szCs w:val="20"/>
              </w:rPr>
            </w:pPr>
            <w:r w:rsidRPr="006F5ECD">
              <w:rPr>
                <w:rFonts w:cstheme="minorHAnsi"/>
                <w:sz w:val="20"/>
              </w:rPr>
              <w:t>L’organisation d</w:t>
            </w:r>
            <w:r w:rsidR="00563AD6" w:rsidRPr="006F5ECD">
              <w:rPr>
                <w:rFonts w:cstheme="minorHAnsi"/>
                <w:sz w:val="20"/>
              </w:rPr>
              <w:t>ispose-t-elle d’un registre des risques et d’un processus de gestion des risques</w:t>
            </w:r>
            <w:r w:rsidR="00BA0143" w:rsidRPr="006F5ECD">
              <w:rPr>
                <w:rFonts w:cstheme="minorHAnsi"/>
                <w:sz w:val="20"/>
              </w:rPr>
              <w:t> </w:t>
            </w:r>
            <w:r w:rsidR="00563AD6" w:rsidRPr="006F5ECD">
              <w:rPr>
                <w:rFonts w:cstheme="minorHAnsi"/>
                <w:sz w:val="20"/>
              </w:rPr>
              <w:t>?</w:t>
            </w:r>
          </w:p>
        </w:tc>
        <w:tc>
          <w:tcPr>
            <w:tcW w:w="5379" w:type="dxa"/>
            <w:tcBorders>
              <w:top w:val="nil"/>
              <w:left w:val="nil"/>
              <w:bottom w:val="single" w:sz="4" w:space="0" w:color="9D9D9C"/>
              <w:right w:val="single" w:sz="4" w:space="0" w:color="9D9D9C"/>
            </w:tcBorders>
            <w:shd w:val="clear" w:color="auto" w:fill="E7E6E6"/>
            <w:vAlign w:val="center"/>
            <w:hideMark/>
          </w:tcPr>
          <w:p w14:paraId="797345D3" w14:textId="77777777" w:rsidR="00563AD6" w:rsidRPr="006F5ECD" w:rsidRDefault="00563AD6" w:rsidP="0091364B">
            <w:pPr>
              <w:widowControl/>
              <w:spacing w:after="120" w:line="240" w:lineRule="auto"/>
              <w:rPr>
                <w:rFonts w:eastAsia="Times New Roman" w:cstheme="minorHAnsi"/>
                <w:color w:val="000000"/>
                <w:sz w:val="20"/>
                <w:szCs w:val="20"/>
                <w:lang w:eastAsia="en-GB"/>
              </w:rPr>
            </w:pPr>
          </w:p>
        </w:tc>
      </w:tr>
      <w:tr w:rsidR="00EA457F" w:rsidRPr="006F5ECD" w14:paraId="7E006C61" w14:textId="77777777" w:rsidTr="00966A6E">
        <w:trPr>
          <w:trHeight w:val="144"/>
        </w:trPr>
        <w:tc>
          <w:tcPr>
            <w:tcW w:w="4611" w:type="dxa"/>
            <w:tcBorders>
              <w:top w:val="nil"/>
              <w:left w:val="nil"/>
              <w:bottom w:val="nil"/>
              <w:right w:val="nil"/>
            </w:tcBorders>
            <w:shd w:val="clear" w:color="auto" w:fill="9D9D9C"/>
            <w:vAlign w:val="center"/>
            <w:hideMark/>
          </w:tcPr>
          <w:p w14:paraId="75D880D4" w14:textId="1018CDA0" w:rsidR="00EC2967" w:rsidRPr="006F5ECD" w:rsidRDefault="006424ED" w:rsidP="0091364B">
            <w:pPr>
              <w:widowControl/>
              <w:spacing w:after="120" w:line="240" w:lineRule="auto"/>
              <w:rPr>
                <w:rFonts w:eastAsia="Times New Roman" w:cstheme="minorHAnsi"/>
                <w:b/>
                <w:bCs/>
                <w:color w:val="FFFFFF"/>
                <w:sz w:val="20"/>
                <w:szCs w:val="20"/>
              </w:rPr>
            </w:pPr>
            <w:r w:rsidRPr="006F5ECD">
              <w:rPr>
                <w:rFonts w:cstheme="minorHAnsi"/>
                <w:b/>
                <w:color w:val="FFFFFF"/>
                <w:sz w:val="20"/>
              </w:rPr>
              <w:t>Informations relatives à l</w:t>
            </w:r>
            <w:r w:rsidR="001F5C98" w:rsidRPr="006F5ECD">
              <w:rPr>
                <w:rFonts w:cstheme="minorHAnsi"/>
                <w:b/>
                <w:color w:val="FFFFFF"/>
                <w:sz w:val="20"/>
              </w:rPr>
              <w:t>’</w:t>
            </w:r>
            <w:r w:rsidR="00EC2967" w:rsidRPr="006F5ECD">
              <w:rPr>
                <w:rFonts w:cstheme="minorHAnsi"/>
                <w:b/>
                <w:color w:val="FFFFFF"/>
                <w:sz w:val="20"/>
              </w:rPr>
              <w:t>organisation</w:t>
            </w:r>
            <w:r w:rsidR="00BA0143" w:rsidRPr="006F5ECD">
              <w:rPr>
                <w:rFonts w:cstheme="minorHAnsi"/>
                <w:b/>
                <w:color w:val="FFFFFF"/>
                <w:sz w:val="20"/>
              </w:rPr>
              <w:t> </w:t>
            </w:r>
            <w:r w:rsidR="00EC2967" w:rsidRPr="006F5ECD">
              <w:rPr>
                <w:rFonts w:cstheme="minorHAnsi"/>
                <w:b/>
                <w:color w:val="FFFFFF"/>
                <w:sz w:val="20"/>
              </w:rPr>
              <w:t>:</w:t>
            </w:r>
          </w:p>
        </w:tc>
        <w:tc>
          <w:tcPr>
            <w:tcW w:w="5379" w:type="dxa"/>
            <w:tcBorders>
              <w:top w:val="nil"/>
              <w:left w:val="nil"/>
              <w:bottom w:val="nil"/>
              <w:right w:val="nil"/>
            </w:tcBorders>
            <w:shd w:val="clear" w:color="auto" w:fill="9D9D9C"/>
            <w:vAlign w:val="center"/>
            <w:hideMark/>
          </w:tcPr>
          <w:p w14:paraId="0DD34B67" w14:textId="77777777" w:rsidR="00EC2967" w:rsidRPr="006F5ECD" w:rsidRDefault="00EC2967" w:rsidP="0091364B">
            <w:pPr>
              <w:widowControl/>
              <w:spacing w:after="120" w:line="240" w:lineRule="auto"/>
              <w:rPr>
                <w:rFonts w:eastAsia="Times New Roman" w:cstheme="minorHAnsi"/>
                <w:b/>
                <w:bCs/>
                <w:sz w:val="20"/>
                <w:szCs w:val="20"/>
              </w:rPr>
            </w:pPr>
            <w:r w:rsidRPr="006F5ECD">
              <w:rPr>
                <w:rFonts w:cstheme="minorHAnsi"/>
                <w:b/>
                <w:sz w:val="20"/>
              </w:rPr>
              <w:t> </w:t>
            </w:r>
          </w:p>
        </w:tc>
      </w:tr>
      <w:tr w:rsidR="00EA457F" w:rsidRPr="006F5ECD" w14:paraId="522AA947" w14:textId="77777777" w:rsidTr="00966A6E">
        <w:trPr>
          <w:trHeight w:val="20"/>
        </w:trPr>
        <w:tc>
          <w:tcPr>
            <w:tcW w:w="4611" w:type="dxa"/>
            <w:tcBorders>
              <w:top w:val="single" w:sz="4" w:space="0" w:color="9D9D9C"/>
              <w:left w:val="single" w:sz="4" w:space="0" w:color="9D9D9C"/>
              <w:bottom w:val="single" w:sz="4" w:space="0" w:color="9D9D9C"/>
              <w:right w:val="single" w:sz="4" w:space="0" w:color="9D9D9C"/>
            </w:tcBorders>
            <w:vAlign w:val="center"/>
            <w:hideMark/>
          </w:tcPr>
          <w:p w14:paraId="714ACDC1" w14:textId="0EE5413B" w:rsidR="00EC2967" w:rsidRPr="006F5ECD" w:rsidRDefault="006424ED" w:rsidP="0091364B">
            <w:pPr>
              <w:widowControl/>
              <w:spacing w:after="120" w:line="240" w:lineRule="auto"/>
              <w:rPr>
                <w:rFonts w:eastAsia="Times New Roman" w:cstheme="minorHAnsi"/>
                <w:sz w:val="20"/>
                <w:szCs w:val="20"/>
              </w:rPr>
            </w:pPr>
            <w:r w:rsidRPr="006F5ECD">
              <w:rPr>
                <w:rFonts w:cstheme="minorHAnsi"/>
                <w:sz w:val="20"/>
              </w:rPr>
              <w:t xml:space="preserve">L’organisation </w:t>
            </w:r>
            <w:r w:rsidR="00E3266E" w:rsidRPr="006F5ECD">
              <w:rPr>
                <w:rFonts w:cstheme="minorHAnsi"/>
                <w:sz w:val="20"/>
              </w:rPr>
              <w:t>promeut</w:t>
            </w:r>
            <w:r w:rsidR="00EC2967" w:rsidRPr="006F5ECD">
              <w:rPr>
                <w:rFonts w:cstheme="minorHAnsi"/>
                <w:sz w:val="20"/>
              </w:rPr>
              <w:t xml:space="preserve">-elle </w:t>
            </w:r>
            <w:r w:rsidR="00E3266E" w:rsidRPr="006F5ECD">
              <w:rPr>
                <w:rFonts w:cstheme="minorHAnsi"/>
                <w:sz w:val="20"/>
              </w:rPr>
              <w:t>et respecte-</w:t>
            </w:r>
            <w:r w:rsidR="003E4DE4" w:rsidRPr="006F5ECD">
              <w:rPr>
                <w:rFonts w:cstheme="minorHAnsi"/>
                <w:sz w:val="20"/>
              </w:rPr>
              <w:t>t-</w:t>
            </w:r>
            <w:r w:rsidR="00E3266E" w:rsidRPr="006F5ECD">
              <w:rPr>
                <w:rFonts w:cstheme="minorHAnsi"/>
                <w:sz w:val="20"/>
              </w:rPr>
              <w:t xml:space="preserve">elle les </w:t>
            </w:r>
            <w:hyperlink r:id="rId13" w:history="1">
              <w:r w:rsidR="00EC2967" w:rsidRPr="006F5ECD">
                <w:rPr>
                  <w:rStyle w:val="Lienhypertexte"/>
                  <w:rFonts w:cstheme="minorHAnsi"/>
                  <w:sz w:val="20"/>
                </w:rPr>
                <w:t>principes humanitaires</w:t>
              </w:r>
            </w:hyperlink>
            <w:r w:rsidR="00BA0143" w:rsidRPr="006F5ECD">
              <w:rPr>
                <w:rFonts w:cstheme="minorHAnsi"/>
                <w:sz w:val="20"/>
              </w:rPr>
              <w:t> </w:t>
            </w:r>
            <w:r w:rsidR="00EC2967" w:rsidRPr="006F5ECD">
              <w:rPr>
                <w:rFonts w:cstheme="minorHAnsi"/>
                <w:sz w:val="20"/>
              </w:rPr>
              <w:t>?</w:t>
            </w:r>
          </w:p>
        </w:tc>
        <w:tc>
          <w:tcPr>
            <w:tcW w:w="5379" w:type="dxa"/>
            <w:tcBorders>
              <w:top w:val="single" w:sz="4" w:space="0" w:color="9D9D9C"/>
              <w:left w:val="nil"/>
              <w:bottom w:val="single" w:sz="4" w:space="0" w:color="9D9D9C"/>
              <w:right w:val="single" w:sz="4" w:space="0" w:color="9D9D9C"/>
            </w:tcBorders>
            <w:shd w:val="clear" w:color="auto" w:fill="FFFFFF" w:themeFill="background1"/>
            <w:vAlign w:val="center"/>
            <w:hideMark/>
          </w:tcPr>
          <w:p w14:paraId="5DC46384" w14:textId="3423394E" w:rsidR="00EC2967" w:rsidRPr="006F5ECD" w:rsidRDefault="00EC2967" w:rsidP="0091364B">
            <w:pPr>
              <w:widowControl/>
              <w:spacing w:after="120" w:line="240" w:lineRule="auto"/>
              <w:rPr>
                <w:rFonts w:eastAsia="Times New Roman" w:cstheme="minorHAnsi"/>
                <w:sz w:val="20"/>
                <w:szCs w:val="20"/>
                <w:lang w:eastAsia="en-GB"/>
              </w:rPr>
            </w:pPr>
          </w:p>
        </w:tc>
      </w:tr>
      <w:tr w:rsidR="00EA457F" w:rsidRPr="006F5ECD" w14:paraId="0146BC2E" w14:textId="77777777" w:rsidTr="00966A6E">
        <w:trPr>
          <w:trHeight w:val="590"/>
        </w:trPr>
        <w:tc>
          <w:tcPr>
            <w:tcW w:w="4611" w:type="dxa"/>
            <w:tcBorders>
              <w:top w:val="nil"/>
              <w:left w:val="single" w:sz="4" w:space="0" w:color="9D9D9C"/>
              <w:bottom w:val="single" w:sz="4" w:space="0" w:color="9D9D9C"/>
              <w:right w:val="single" w:sz="4" w:space="0" w:color="9D9D9C"/>
            </w:tcBorders>
            <w:vAlign w:val="center"/>
            <w:hideMark/>
          </w:tcPr>
          <w:p w14:paraId="49ACD8F7" w14:textId="15FD6D02" w:rsidR="00EC2967" w:rsidRPr="006F5ECD" w:rsidRDefault="006424ED" w:rsidP="0091364B">
            <w:pPr>
              <w:widowControl/>
              <w:spacing w:after="120" w:line="240" w:lineRule="auto"/>
              <w:rPr>
                <w:rFonts w:eastAsia="Times New Roman" w:cstheme="minorHAnsi"/>
                <w:sz w:val="20"/>
                <w:szCs w:val="20"/>
              </w:rPr>
            </w:pPr>
            <w:r w:rsidRPr="006F5ECD">
              <w:rPr>
                <w:rFonts w:cstheme="minorHAnsi"/>
                <w:sz w:val="20"/>
              </w:rPr>
              <w:t xml:space="preserve">L’organisation </w:t>
            </w:r>
            <w:r w:rsidR="005966B8" w:rsidRPr="006F5ECD">
              <w:rPr>
                <w:rFonts w:cstheme="minorHAnsi"/>
                <w:sz w:val="20"/>
              </w:rPr>
              <w:t>facilite-t</w:t>
            </w:r>
            <w:r w:rsidR="00EC2967" w:rsidRPr="006F5ECD">
              <w:rPr>
                <w:rFonts w:cstheme="minorHAnsi"/>
                <w:sz w:val="20"/>
              </w:rPr>
              <w:t xml:space="preserve">-elle </w:t>
            </w:r>
            <w:r w:rsidR="005966B8" w:rsidRPr="006F5ECD">
              <w:rPr>
                <w:rFonts w:cstheme="minorHAnsi"/>
                <w:sz w:val="20"/>
              </w:rPr>
              <w:t xml:space="preserve">la fourniture d’une </w:t>
            </w:r>
            <w:r w:rsidR="00EC2967" w:rsidRPr="006F5ECD">
              <w:rPr>
                <w:rFonts w:cstheme="minorHAnsi"/>
                <w:sz w:val="20"/>
              </w:rPr>
              <w:t>aide de manière impartiale et fondée uniquement sur les besoins</w:t>
            </w:r>
            <w:r w:rsidR="00BA0143" w:rsidRPr="006F5ECD">
              <w:rPr>
                <w:rFonts w:cstheme="minorHAnsi"/>
                <w:sz w:val="20"/>
              </w:rPr>
              <w:t> </w:t>
            </w:r>
            <w:r w:rsidR="00EC2967" w:rsidRPr="006F5ECD">
              <w:rPr>
                <w:rFonts w:cstheme="minorHAnsi"/>
                <w:sz w:val="20"/>
              </w:rPr>
              <w:t>?</w:t>
            </w:r>
          </w:p>
        </w:tc>
        <w:tc>
          <w:tcPr>
            <w:tcW w:w="5379" w:type="dxa"/>
            <w:tcBorders>
              <w:top w:val="nil"/>
              <w:left w:val="nil"/>
              <w:bottom w:val="single" w:sz="4" w:space="0" w:color="9D9D9C"/>
              <w:right w:val="single" w:sz="4" w:space="0" w:color="9D9D9C"/>
            </w:tcBorders>
            <w:shd w:val="clear" w:color="auto" w:fill="FFFFFF" w:themeFill="background1"/>
            <w:vAlign w:val="center"/>
            <w:hideMark/>
          </w:tcPr>
          <w:p w14:paraId="070C6336" w14:textId="465A3E93" w:rsidR="00EC2967" w:rsidRPr="006F5ECD" w:rsidRDefault="00EC2967" w:rsidP="0091364B">
            <w:pPr>
              <w:widowControl/>
              <w:spacing w:after="120" w:line="240" w:lineRule="auto"/>
              <w:rPr>
                <w:rFonts w:eastAsia="Times New Roman" w:cstheme="minorHAnsi"/>
                <w:sz w:val="20"/>
                <w:szCs w:val="20"/>
                <w:lang w:eastAsia="en-GB"/>
              </w:rPr>
            </w:pPr>
          </w:p>
        </w:tc>
      </w:tr>
      <w:tr w:rsidR="00EA457F" w:rsidRPr="006F5ECD" w14:paraId="396D118D" w14:textId="77777777" w:rsidTr="00966A6E">
        <w:trPr>
          <w:trHeight w:val="20"/>
        </w:trPr>
        <w:tc>
          <w:tcPr>
            <w:tcW w:w="4611" w:type="dxa"/>
            <w:tcBorders>
              <w:top w:val="nil"/>
              <w:left w:val="single" w:sz="4" w:space="0" w:color="9D9D9C"/>
              <w:bottom w:val="single" w:sz="4" w:space="0" w:color="9D9D9C"/>
              <w:right w:val="single" w:sz="4" w:space="0" w:color="9D9D9C"/>
            </w:tcBorders>
            <w:vAlign w:val="center"/>
            <w:hideMark/>
          </w:tcPr>
          <w:p w14:paraId="11ADCE9C" w14:textId="115D423B" w:rsidR="00EC2967" w:rsidRPr="006F5ECD" w:rsidRDefault="006424ED" w:rsidP="0091364B">
            <w:pPr>
              <w:widowControl/>
              <w:spacing w:after="120" w:line="240" w:lineRule="auto"/>
              <w:rPr>
                <w:rFonts w:eastAsia="Times New Roman" w:cstheme="minorHAnsi"/>
                <w:sz w:val="20"/>
                <w:szCs w:val="20"/>
              </w:rPr>
            </w:pPr>
            <w:r w:rsidRPr="006F5ECD">
              <w:rPr>
                <w:rFonts w:cstheme="minorHAnsi"/>
                <w:sz w:val="20"/>
              </w:rPr>
              <w:t xml:space="preserve">L’organisation </w:t>
            </w:r>
            <w:r w:rsidR="005966B8" w:rsidRPr="006F5ECD">
              <w:rPr>
                <w:rFonts w:cstheme="minorHAnsi"/>
                <w:sz w:val="20"/>
              </w:rPr>
              <w:t>o</w:t>
            </w:r>
            <w:r w:rsidR="00EC2967" w:rsidRPr="006F5ECD">
              <w:rPr>
                <w:rFonts w:cstheme="minorHAnsi"/>
                <w:sz w:val="20"/>
              </w:rPr>
              <w:t>père-t-elle en toute indépendance, sans que des intérêts politiques lui soient imposés</w:t>
            </w:r>
            <w:r w:rsidR="00BA0143" w:rsidRPr="006F5ECD">
              <w:rPr>
                <w:rFonts w:cstheme="minorHAnsi"/>
                <w:sz w:val="20"/>
              </w:rPr>
              <w:t> </w:t>
            </w:r>
            <w:r w:rsidR="00EC2967" w:rsidRPr="006F5ECD">
              <w:rPr>
                <w:rFonts w:cstheme="minorHAnsi"/>
                <w:sz w:val="20"/>
              </w:rPr>
              <w:t>?</w:t>
            </w:r>
          </w:p>
        </w:tc>
        <w:tc>
          <w:tcPr>
            <w:tcW w:w="5379" w:type="dxa"/>
            <w:tcBorders>
              <w:top w:val="nil"/>
              <w:left w:val="nil"/>
              <w:bottom w:val="single" w:sz="4" w:space="0" w:color="9D9D9C"/>
              <w:right w:val="single" w:sz="4" w:space="0" w:color="9D9D9C"/>
            </w:tcBorders>
            <w:shd w:val="clear" w:color="auto" w:fill="FFFFFF" w:themeFill="background1"/>
            <w:vAlign w:val="center"/>
            <w:hideMark/>
          </w:tcPr>
          <w:p w14:paraId="53DBFC5B" w14:textId="0F1F740F" w:rsidR="00EC2967" w:rsidRPr="006F5ECD" w:rsidRDefault="00EC2967" w:rsidP="0091364B">
            <w:pPr>
              <w:widowControl/>
              <w:spacing w:after="120" w:line="240" w:lineRule="auto"/>
              <w:rPr>
                <w:rFonts w:eastAsia="Times New Roman" w:cstheme="minorHAnsi"/>
                <w:sz w:val="20"/>
                <w:szCs w:val="20"/>
                <w:lang w:eastAsia="en-GB"/>
              </w:rPr>
            </w:pPr>
          </w:p>
        </w:tc>
      </w:tr>
      <w:tr w:rsidR="00EA457F" w:rsidRPr="006F5ECD" w14:paraId="35E57C75" w14:textId="77777777" w:rsidTr="00966A6E">
        <w:trPr>
          <w:trHeight w:val="20"/>
        </w:trPr>
        <w:tc>
          <w:tcPr>
            <w:tcW w:w="4611" w:type="dxa"/>
            <w:tcBorders>
              <w:top w:val="nil"/>
              <w:left w:val="single" w:sz="4" w:space="0" w:color="9D9D9C"/>
              <w:bottom w:val="single" w:sz="4" w:space="0" w:color="9D9D9C"/>
              <w:right w:val="single" w:sz="4" w:space="0" w:color="9D9D9C"/>
            </w:tcBorders>
            <w:vAlign w:val="center"/>
            <w:hideMark/>
          </w:tcPr>
          <w:p w14:paraId="28473254" w14:textId="624E83D4" w:rsidR="00EC2967" w:rsidRPr="006F5ECD" w:rsidRDefault="006424ED" w:rsidP="0091364B">
            <w:pPr>
              <w:widowControl/>
              <w:spacing w:after="120" w:line="240" w:lineRule="auto"/>
              <w:rPr>
                <w:rFonts w:eastAsia="Times New Roman" w:cstheme="minorHAnsi"/>
                <w:sz w:val="20"/>
                <w:szCs w:val="20"/>
              </w:rPr>
            </w:pPr>
            <w:r w:rsidRPr="006F5ECD">
              <w:rPr>
                <w:rFonts w:cstheme="minorHAnsi"/>
                <w:sz w:val="20"/>
              </w:rPr>
              <w:t xml:space="preserve">L’organisation </w:t>
            </w:r>
            <w:r w:rsidR="00072F23" w:rsidRPr="006F5ECD">
              <w:rPr>
                <w:rFonts w:cstheme="minorHAnsi"/>
                <w:sz w:val="20"/>
              </w:rPr>
              <w:t>promeut</w:t>
            </w:r>
            <w:r w:rsidR="00EC2967" w:rsidRPr="006F5ECD">
              <w:rPr>
                <w:rFonts w:cstheme="minorHAnsi"/>
                <w:sz w:val="20"/>
              </w:rPr>
              <w:t>-elle l’approche consistant à ne pas nuire</w:t>
            </w:r>
            <w:r w:rsidR="00BA0143" w:rsidRPr="006F5ECD">
              <w:rPr>
                <w:rFonts w:cstheme="minorHAnsi"/>
                <w:sz w:val="20"/>
              </w:rPr>
              <w:t> </w:t>
            </w:r>
            <w:r w:rsidR="00EC2967" w:rsidRPr="006F5ECD">
              <w:rPr>
                <w:rFonts w:cstheme="minorHAnsi"/>
                <w:sz w:val="20"/>
              </w:rPr>
              <w:t>?</w:t>
            </w:r>
          </w:p>
        </w:tc>
        <w:tc>
          <w:tcPr>
            <w:tcW w:w="5379" w:type="dxa"/>
            <w:tcBorders>
              <w:top w:val="nil"/>
              <w:left w:val="nil"/>
              <w:bottom w:val="single" w:sz="4" w:space="0" w:color="9D9D9C"/>
              <w:right w:val="single" w:sz="4" w:space="0" w:color="9D9D9C"/>
            </w:tcBorders>
            <w:shd w:val="clear" w:color="auto" w:fill="FFFFFF" w:themeFill="background1"/>
            <w:vAlign w:val="center"/>
            <w:hideMark/>
          </w:tcPr>
          <w:p w14:paraId="4E628DC4" w14:textId="44B41115" w:rsidR="00EC2967" w:rsidRPr="006F5ECD" w:rsidRDefault="00EC2967" w:rsidP="0091364B">
            <w:pPr>
              <w:widowControl/>
              <w:spacing w:after="120" w:line="240" w:lineRule="auto"/>
              <w:rPr>
                <w:rFonts w:eastAsia="Times New Roman" w:cstheme="minorHAnsi"/>
                <w:sz w:val="20"/>
                <w:szCs w:val="20"/>
                <w:lang w:eastAsia="en-GB"/>
              </w:rPr>
            </w:pPr>
          </w:p>
        </w:tc>
      </w:tr>
      <w:tr w:rsidR="00EA457F" w:rsidRPr="006F5ECD" w14:paraId="724199FF" w14:textId="77777777" w:rsidTr="00966A6E">
        <w:trPr>
          <w:trHeight w:val="20"/>
        </w:trPr>
        <w:tc>
          <w:tcPr>
            <w:tcW w:w="4611" w:type="dxa"/>
            <w:tcBorders>
              <w:top w:val="nil"/>
              <w:left w:val="single" w:sz="4" w:space="0" w:color="9D9D9C"/>
              <w:bottom w:val="single" w:sz="4" w:space="0" w:color="9D9D9C"/>
              <w:right w:val="single" w:sz="4" w:space="0" w:color="9D9D9C"/>
            </w:tcBorders>
            <w:vAlign w:val="center"/>
            <w:hideMark/>
          </w:tcPr>
          <w:p w14:paraId="3FE46FB1" w14:textId="7D66A1E6" w:rsidR="00EC2967" w:rsidRPr="006F5ECD" w:rsidRDefault="006424ED" w:rsidP="0091364B">
            <w:pPr>
              <w:widowControl/>
              <w:spacing w:after="120" w:line="240" w:lineRule="auto"/>
              <w:rPr>
                <w:rFonts w:eastAsia="Times New Roman" w:cstheme="minorHAnsi"/>
                <w:sz w:val="20"/>
                <w:szCs w:val="20"/>
              </w:rPr>
            </w:pPr>
            <w:r w:rsidRPr="006F5ECD">
              <w:rPr>
                <w:rFonts w:cstheme="minorHAnsi"/>
                <w:sz w:val="20"/>
              </w:rPr>
              <w:t xml:space="preserve">L’organisation </w:t>
            </w:r>
            <w:r w:rsidR="00072F23" w:rsidRPr="006F5ECD">
              <w:rPr>
                <w:rFonts w:cstheme="minorHAnsi"/>
                <w:sz w:val="20"/>
              </w:rPr>
              <w:t>dispose</w:t>
            </w:r>
            <w:r w:rsidR="00EC2967" w:rsidRPr="006F5ECD">
              <w:rPr>
                <w:rFonts w:cstheme="minorHAnsi"/>
                <w:sz w:val="20"/>
              </w:rPr>
              <w:t xml:space="preserve">-t-elle </w:t>
            </w:r>
            <w:r w:rsidR="00072F23" w:rsidRPr="006F5ECD">
              <w:rPr>
                <w:rFonts w:cstheme="minorHAnsi"/>
                <w:sz w:val="20"/>
              </w:rPr>
              <w:t>d’</w:t>
            </w:r>
            <w:r w:rsidR="00EC2967" w:rsidRPr="006F5ECD">
              <w:rPr>
                <w:rFonts w:cstheme="minorHAnsi"/>
                <w:sz w:val="20"/>
              </w:rPr>
              <w:t xml:space="preserve">un plan ou </w:t>
            </w:r>
            <w:r w:rsidR="00072F23" w:rsidRPr="006F5ECD">
              <w:rPr>
                <w:rFonts w:cstheme="minorHAnsi"/>
                <w:sz w:val="20"/>
              </w:rPr>
              <w:t>d’</w:t>
            </w:r>
            <w:r w:rsidR="00EC2967" w:rsidRPr="006F5ECD">
              <w:rPr>
                <w:rFonts w:cstheme="minorHAnsi"/>
                <w:sz w:val="20"/>
              </w:rPr>
              <w:t>une stratégie à long terme</w:t>
            </w:r>
            <w:r w:rsidR="00BA0143" w:rsidRPr="006F5ECD">
              <w:rPr>
                <w:rFonts w:cstheme="minorHAnsi"/>
                <w:sz w:val="20"/>
              </w:rPr>
              <w:t> </w:t>
            </w:r>
            <w:r w:rsidR="00EC2967" w:rsidRPr="006F5ECD">
              <w:rPr>
                <w:rFonts w:cstheme="minorHAnsi"/>
                <w:sz w:val="20"/>
              </w:rPr>
              <w:t>?</w:t>
            </w:r>
          </w:p>
        </w:tc>
        <w:tc>
          <w:tcPr>
            <w:tcW w:w="5379" w:type="dxa"/>
            <w:tcBorders>
              <w:top w:val="nil"/>
              <w:left w:val="nil"/>
              <w:bottom w:val="single" w:sz="4" w:space="0" w:color="9D9D9C"/>
              <w:right w:val="single" w:sz="4" w:space="0" w:color="9D9D9C"/>
            </w:tcBorders>
            <w:shd w:val="clear" w:color="auto" w:fill="FFFFFF" w:themeFill="background1"/>
            <w:vAlign w:val="center"/>
            <w:hideMark/>
          </w:tcPr>
          <w:p w14:paraId="399DB550" w14:textId="4B001DDB" w:rsidR="00EC2967" w:rsidRPr="006F5ECD" w:rsidRDefault="00EC2967" w:rsidP="0091364B">
            <w:pPr>
              <w:widowControl/>
              <w:spacing w:after="120" w:line="240" w:lineRule="auto"/>
              <w:rPr>
                <w:rFonts w:eastAsia="Times New Roman" w:cstheme="minorHAnsi"/>
                <w:sz w:val="20"/>
                <w:szCs w:val="20"/>
                <w:lang w:eastAsia="en-GB"/>
              </w:rPr>
            </w:pPr>
          </w:p>
        </w:tc>
      </w:tr>
      <w:tr w:rsidR="00EA457F" w:rsidRPr="006F5ECD" w14:paraId="33E53088" w14:textId="77777777" w:rsidTr="00966A6E">
        <w:trPr>
          <w:trHeight w:val="144"/>
        </w:trPr>
        <w:tc>
          <w:tcPr>
            <w:tcW w:w="4611" w:type="dxa"/>
            <w:tcBorders>
              <w:top w:val="nil"/>
              <w:left w:val="single" w:sz="4" w:space="0" w:color="9D9D9C"/>
              <w:bottom w:val="single" w:sz="4" w:space="0" w:color="9D9D9C"/>
              <w:right w:val="single" w:sz="4" w:space="0" w:color="9D9D9C"/>
            </w:tcBorders>
            <w:vAlign w:val="center"/>
            <w:hideMark/>
          </w:tcPr>
          <w:p w14:paraId="59BDC6F8" w14:textId="60D4049A" w:rsidR="00EC2967" w:rsidRPr="006F5ECD" w:rsidRDefault="006424ED" w:rsidP="0091364B">
            <w:pPr>
              <w:widowControl/>
              <w:spacing w:after="120" w:line="240" w:lineRule="auto"/>
              <w:rPr>
                <w:rFonts w:eastAsia="Times New Roman" w:cstheme="minorHAnsi"/>
                <w:sz w:val="20"/>
                <w:szCs w:val="20"/>
              </w:rPr>
            </w:pPr>
            <w:r w:rsidRPr="006F5ECD">
              <w:rPr>
                <w:rFonts w:cstheme="minorHAnsi"/>
                <w:sz w:val="20"/>
              </w:rPr>
              <w:t xml:space="preserve">L’organisation </w:t>
            </w:r>
            <w:r w:rsidR="00D076B7" w:rsidRPr="006F5ECD">
              <w:rPr>
                <w:rFonts w:cstheme="minorHAnsi"/>
                <w:sz w:val="20"/>
              </w:rPr>
              <w:t>e</w:t>
            </w:r>
            <w:r w:rsidR="00EC2967" w:rsidRPr="006F5ECD">
              <w:rPr>
                <w:rFonts w:cstheme="minorHAnsi"/>
                <w:sz w:val="20"/>
              </w:rPr>
              <w:t>st-elle dotée d’un cadre de responsabilité à l’égard des populations touchées</w:t>
            </w:r>
            <w:r w:rsidR="00BA0143" w:rsidRPr="006F5ECD">
              <w:rPr>
                <w:rFonts w:cstheme="minorHAnsi"/>
                <w:sz w:val="20"/>
              </w:rPr>
              <w:t> </w:t>
            </w:r>
            <w:r w:rsidR="00EC2967" w:rsidRPr="006F5ECD">
              <w:rPr>
                <w:rFonts w:cstheme="minorHAnsi"/>
                <w:sz w:val="20"/>
              </w:rPr>
              <w:t>?</w:t>
            </w:r>
          </w:p>
        </w:tc>
        <w:tc>
          <w:tcPr>
            <w:tcW w:w="5379" w:type="dxa"/>
            <w:tcBorders>
              <w:top w:val="nil"/>
              <w:left w:val="nil"/>
              <w:bottom w:val="single" w:sz="4" w:space="0" w:color="9D9D9C"/>
              <w:right w:val="single" w:sz="4" w:space="0" w:color="9D9D9C"/>
            </w:tcBorders>
            <w:shd w:val="clear" w:color="auto" w:fill="FFFFFF" w:themeFill="background1"/>
            <w:vAlign w:val="center"/>
          </w:tcPr>
          <w:p w14:paraId="6086F155" w14:textId="5E86427C" w:rsidR="00EC2967" w:rsidRPr="006F5ECD" w:rsidRDefault="00EC2967" w:rsidP="0091364B">
            <w:pPr>
              <w:widowControl/>
              <w:spacing w:after="120" w:line="240" w:lineRule="auto"/>
              <w:rPr>
                <w:rFonts w:eastAsia="Times New Roman" w:cstheme="minorHAnsi"/>
                <w:sz w:val="20"/>
                <w:szCs w:val="20"/>
                <w:lang w:eastAsia="en-GB"/>
              </w:rPr>
            </w:pPr>
          </w:p>
        </w:tc>
      </w:tr>
      <w:tr w:rsidR="00EA457F" w:rsidRPr="006F5ECD" w14:paraId="223040DE" w14:textId="77777777" w:rsidTr="00966A6E">
        <w:trPr>
          <w:trHeight w:val="144"/>
        </w:trPr>
        <w:tc>
          <w:tcPr>
            <w:tcW w:w="4611" w:type="dxa"/>
            <w:tcBorders>
              <w:top w:val="nil"/>
              <w:left w:val="single" w:sz="4" w:space="0" w:color="9D9D9C"/>
              <w:bottom w:val="single" w:sz="4" w:space="0" w:color="9D9D9C"/>
              <w:right w:val="single" w:sz="4" w:space="0" w:color="9D9D9C"/>
            </w:tcBorders>
            <w:vAlign w:val="center"/>
            <w:hideMark/>
          </w:tcPr>
          <w:p w14:paraId="7A83A566" w14:textId="56BFC2F5" w:rsidR="00EC2967" w:rsidRPr="006F5ECD" w:rsidRDefault="006424ED" w:rsidP="0091364B">
            <w:pPr>
              <w:widowControl/>
              <w:spacing w:after="120" w:line="240" w:lineRule="auto"/>
              <w:rPr>
                <w:rFonts w:eastAsia="Times New Roman" w:cstheme="minorHAnsi"/>
                <w:sz w:val="20"/>
                <w:szCs w:val="20"/>
              </w:rPr>
            </w:pPr>
            <w:r w:rsidRPr="006F5ECD">
              <w:rPr>
                <w:rFonts w:cstheme="minorHAnsi"/>
                <w:sz w:val="20"/>
              </w:rPr>
              <w:t xml:space="preserve">L’organisation </w:t>
            </w:r>
            <w:r w:rsidR="00D076B7" w:rsidRPr="006F5ECD">
              <w:rPr>
                <w:rFonts w:cstheme="minorHAnsi"/>
                <w:sz w:val="20"/>
              </w:rPr>
              <w:t>d</w:t>
            </w:r>
            <w:r w:rsidR="00EC2967" w:rsidRPr="006F5ECD">
              <w:rPr>
                <w:rFonts w:cstheme="minorHAnsi"/>
                <w:sz w:val="20"/>
              </w:rPr>
              <w:t>ispose-t-elle d’un code de conduite ou d’un</w:t>
            </w:r>
            <w:r w:rsidR="001E1668" w:rsidRPr="006F5ECD">
              <w:rPr>
                <w:rFonts w:cstheme="minorHAnsi"/>
                <w:sz w:val="20"/>
              </w:rPr>
              <w:t>e</w:t>
            </w:r>
            <w:r w:rsidR="00EC2967" w:rsidRPr="006F5ECD">
              <w:rPr>
                <w:rFonts w:cstheme="minorHAnsi"/>
                <w:sz w:val="20"/>
              </w:rPr>
              <w:t xml:space="preserve"> autre </w:t>
            </w:r>
            <w:r w:rsidR="001E1668" w:rsidRPr="006F5ECD">
              <w:rPr>
                <w:rFonts w:cstheme="minorHAnsi"/>
                <w:sz w:val="20"/>
              </w:rPr>
              <w:t xml:space="preserve">politique en matière </w:t>
            </w:r>
            <w:r w:rsidR="00C66661" w:rsidRPr="006F5ECD">
              <w:rPr>
                <w:rFonts w:cstheme="minorHAnsi"/>
                <w:sz w:val="20"/>
              </w:rPr>
              <w:t>d’éthique</w:t>
            </w:r>
            <w:r w:rsidR="00BA0143" w:rsidRPr="006F5ECD">
              <w:rPr>
                <w:rFonts w:cstheme="minorHAnsi"/>
                <w:sz w:val="20"/>
              </w:rPr>
              <w:t> </w:t>
            </w:r>
            <w:r w:rsidR="00EC2967" w:rsidRPr="006F5ECD">
              <w:rPr>
                <w:rFonts w:cstheme="minorHAnsi"/>
                <w:sz w:val="20"/>
              </w:rPr>
              <w:t>?</w:t>
            </w:r>
          </w:p>
        </w:tc>
        <w:tc>
          <w:tcPr>
            <w:tcW w:w="5379" w:type="dxa"/>
            <w:tcBorders>
              <w:top w:val="nil"/>
              <w:left w:val="nil"/>
              <w:bottom w:val="single" w:sz="4" w:space="0" w:color="9D9D9C"/>
              <w:right w:val="single" w:sz="4" w:space="0" w:color="9D9D9C"/>
            </w:tcBorders>
            <w:shd w:val="clear" w:color="auto" w:fill="FFFFFF" w:themeFill="background1"/>
            <w:vAlign w:val="center"/>
            <w:hideMark/>
          </w:tcPr>
          <w:p w14:paraId="276D2BA6" w14:textId="6BD8D7B6" w:rsidR="00EC2967" w:rsidRPr="006F5ECD" w:rsidRDefault="00EC2967" w:rsidP="0091364B">
            <w:pPr>
              <w:widowControl/>
              <w:spacing w:after="120" w:line="240" w:lineRule="auto"/>
              <w:rPr>
                <w:rFonts w:eastAsia="Times New Roman" w:cstheme="minorHAnsi"/>
                <w:sz w:val="20"/>
                <w:szCs w:val="20"/>
                <w:lang w:eastAsia="en-GB"/>
              </w:rPr>
            </w:pPr>
          </w:p>
        </w:tc>
      </w:tr>
      <w:tr w:rsidR="00EA457F" w:rsidRPr="006F5ECD" w14:paraId="4FAD5FA0" w14:textId="77777777" w:rsidTr="00966A6E">
        <w:trPr>
          <w:trHeight w:val="300"/>
        </w:trPr>
        <w:tc>
          <w:tcPr>
            <w:tcW w:w="4611" w:type="dxa"/>
            <w:tcBorders>
              <w:top w:val="nil"/>
              <w:left w:val="single" w:sz="4" w:space="0" w:color="9D9D9C"/>
              <w:bottom w:val="single" w:sz="4" w:space="0" w:color="9D9D9C"/>
              <w:right w:val="single" w:sz="4" w:space="0" w:color="9D9D9C"/>
            </w:tcBorders>
            <w:vAlign w:val="center"/>
            <w:hideMark/>
          </w:tcPr>
          <w:p w14:paraId="30355C04" w14:textId="44C22D5B" w:rsidR="00EC2967" w:rsidRPr="006F5ECD" w:rsidRDefault="006424ED" w:rsidP="6889AA8D">
            <w:pPr>
              <w:widowControl/>
              <w:spacing w:after="120" w:line="240" w:lineRule="auto"/>
              <w:rPr>
                <w:rFonts w:eastAsia="Times New Roman" w:cstheme="minorHAnsi"/>
                <w:sz w:val="20"/>
                <w:szCs w:val="20"/>
              </w:rPr>
            </w:pPr>
            <w:r w:rsidRPr="006F5ECD">
              <w:rPr>
                <w:rFonts w:cstheme="minorHAnsi"/>
                <w:sz w:val="20"/>
              </w:rPr>
              <w:t xml:space="preserve">L’organisation </w:t>
            </w:r>
            <w:r w:rsidR="00EC6B49" w:rsidRPr="006F5ECD">
              <w:rPr>
                <w:rFonts w:cstheme="minorHAnsi"/>
                <w:sz w:val="20"/>
              </w:rPr>
              <w:t>a</w:t>
            </w:r>
            <w:r w:rsidR="00EC2967" w:rsidRPr="006F5ECD">
              <w:rPr>
                <w:rFonts w:cstheme="minorHAnsi"/>
                <w:sz w:val="20"/>
              </w:rPr>
              <w:t>-t-elle adopté des politiques et des procédures pour prévenir l’exploitation et les atteintes sexuelles</w:t>
            </w:r>
            <w:r w:rsidR="00EC6B49" w:rsidRPr="006F5ECD">
              <w:rPr>
                <w:rFonts w:cstheme="minorHAnsi"/>
                <w:sz w:val="20"/>
              </w:rPr>
              <w:t xml:space="preserve"> (PSEA)</w:t>
            </w:r>
            <w:r w:rsidR="00BA0143" w:rsidRPr="006F5ECD">
              <w:rPr>
                <w:rFonts w:cstheme="minorHAnsi"/>
                <w:sz w:val="20"/>
              </w:rPr>
              <w:t> </w:t>
            </w:r>
            <w:r w:rsidR="00EC2967" w:rsidRPr="006F5ECD">
              <w:rPr>
                <w:rFonts w:cstheme="minorHAnsi"/>
                <w:sz w:val="20"/>
              </w:rPr>
              <w:t xml:space="preserve">? </w:t>
            </w:r>
          </w:p>
        </w:tc>
        <w:tc>
          <w:tcPr>
            <w:tcW w:w="5379" w:type="dxa"/>
            <w:tcBorders>
              <w:top w:val="nil"/>
              <w:left w:val="nil"/>
              <w:bottom w:val="single" w:sz="4" w:space="0" w:color="9D9D9C"/>
              <w:right w:val="single" w:sz="4" w:space="0" w:color="9D9D9C"/>
            </w:tcBorders>
            <w:shd w:val="clear" w:color="auto" w:fill="FFFFFF" w:themeFill="background1"/>
            <w:vAlign w:val="center"/>
            <w:hideMark/>
          </w:tcPr>
          <w:p w14:paraId="0A17D75A" w14:textId="78D84957" w:rsidR="00EC2967" w:rsidRPr="006F5ECD" w:rsidRDefault="00EC2967" w:rsidP="0091364B">
            <w:pPr>
              <w:widowControl/>
              <w:spacing w:after="120" w:line="240" w:lineRule="auto"/>
              <w:rPr>
                <w:rFonts w:eastAsia="Times New Roman" w:cstheme="minorHAnsi"/>
                <w:sz w:val="20"/>
                <w:szCs w:val="20"/>
                <w:lang w:eastAsia="en-GB"/>
              </w:rPr>
            </w:pPr>
          </w:p>
        </w:tc>
      </w:tr>
      <w:tr w:rsidR="6889AA8D" w:rsidRPr="006F5ECD" w14:paraId="1B7795F4" w14:textId="77777777" w:rsidTr="00A66CC3">
        <w:trPr>
          <w:trHeight w:val="819"/>
        </w:trPr>
        <w:tc>
          <w:tcPr>
            <w:tcW w:w="4611" w:type="dxa"/>
            <w:tcBorders>
              <w:top w:val="nil"/>
              <w:left w:val="single" w:sz="4" w:space="0" w:color="9D9D9C"/>
              <w:bottom w:val="single" w:sz="4" w:space="0" w:color="9D9D9C"/>
              <w:right w:val="single" w:sz="4" w:space="0" w:color="9D9D9C"/>
            </w:tcBorders>
            <w:vAlign w:val="center"/>
            <w:hideMark/>
          </w:tcPr>
          <w:p w14:paraId="3A07C578" w14:textId="114F7923" w:rsidR="6889AA8D" w:rsidRPr="006F5ECD" w:rsidRDefault="2C7DBAB6" w:rsidP="6889AA8D">
            <w:pPr>
              <w:spacing w:line="240" w:lineRule="auto"/>
              <w:rPr>
                <w:rFonts w:eastAsia="Segoe UI" w:cstheme="minorHAnsi"/>
                <w:color w:val="333333"/>
                <w:sz w:val="18"/>
                <w:szCs w:val="18"/>
              </w:rPr>
            </w:pPr>
            <w:r w:rsidRPr="006F5ECD">
              <w:rPr>
                <w:rFonts w:cstheme="minorHAnsi"/>
                <w:sz w:val="20"/>
              </w:rPr>
              <w:t xml:space="preserve">Comment </w:t>
            </w:r>
            <w:r w:rsidR="006424ED" w:rsidRPr="006F5ECD">
              <w:rPr>
                <w:rFonts w:cstheme="minorHAnsi"/>
                <w:sz w:val="20"/>
              </w:rPr>
              <w:t xml:space="preserve">l’organisation </w:t>
            </w:r>
            <w:r w:rsidRPr="006F5ECD">
              <w:rPr>
                <w:rFonts w:cstheme="minorHAnsi"/>
                <w:sz w:val="20"/>
              </w:rPr>
              <w:t xml:space="preserve">lutte-t-elle contre l’exploitation et les atteintes sexuelles </w:t>
            </w:r>
            <w:r w:rsidR="00BF3F18" w:rsidRPr="006F5ECD">
              <w:rPr>
                <w:rFonts w:cstheme="minorHAnsi"/>
                <w:sz w:val="20"/>
              </w:rPr>
              <w:t xml:space="preserve">en </w:t>
            </w:r>
            <w:r w:rsidRPr="006F5ECD">
              <w:rPr>
                <w:rFonts w:cstheme="minorHAnsi"/>
                <w:sz w:val="20"/>
              </w:rPr>
              <w:t>interne et auprès des populations qu’elle sert</w:t>
            </w:r>
            <w:r w:rsidR="00BA0143" w:rsidRPr="006F5ECD">
              <w:rPr>
                <w:rFonts w:cstheme="minorHAnsi"/>
                <w:sz w:val="20"/>
              </w:rPr>
              <w:t> </w:t>
            </w:r>
            <w:r w:rsidRPr="006F5ECD">
              <w:rPr>
                <w:rFonts w:cstheme="minorHAnsi"/>
                <w:sz w:val="20"/>
              </w:rPr>
              <w:t>?</w:t>
            </w:r>
          </w:p>
          <w:p w14:paraId="4EFD1256" w14:textId="5C85B8FC" w:rsidR="6889AA8D" w:rsidRPr="006F5ECD" w:rsidRDefault="6889AA8D" w:rsidP="6889AA8D">
            <w:pPr>
              <w:spacing w:line="240" w:lineRule="auto"/>
              <w:rPr>
                <w:rFonts w:eastAsia="Segoe UI" w:cstheme="minorHAnsi"/>
                <w:color w:val="333333"/>
                <w:sz w:val="18"/>
                <w:szCs w:val="18"/>
              </w:rPr>
            </w:pPr>
          </w:p>
        </w:tc>
        <w:tc>
          <w:tcPr>
            <w:tcW w:w="5379" w:type="dxa"/>
            <w:tcBorders>
              <w:top w:val="nil"/>
              <w:left w:val="nil"/>
              <w:bottom w:val="single" w:sz="4" w:space="0" w:color="9D9D9C"/>
              <w:right w:val="single" w:sz="4" w:space="0" w:color="9D9D9C"/>
            </w:tcBorders>
            <w:shd w:val="clear" w:color="auto" w:fill="FFFFFF" w:themeFill="background1"/>
            <w:vAlign w:val="center"/>
            <w:hideMark/>
          </w:tcPr>
          <w:p w14:paraId="520D0D7C" w14:textId="53D5AE36" w:rsidR="6889AA8D" w:rsidRPr="006F5ECD" w:rsidRDefault="6889AA8D" w:rsidP="6889AA8D">
            <w:pPr>
              <w:spacing w:line="240" w:lineRule="auto"/>
              <w:rPr>
                <w:rFonts w:eastAsia="Times New Roman" w:cstheme="minorHAnsi"/>
                <w:sz w:val="20"/>
                <w:szCs w:val="20"/>
                <w:lang w:eastAsia="en-GB"/>
              </w:rPr>
            </w:pPr>
          </w:p>
        </w:tc>
      </w:tr>
      <w:tr w:rsidR="00EA457F" w:rsidRPr="006F5ECD" w14:paraId="70826874" w14:textId="77777777" w:rsidTr="00966A6E">
        <w:trPr>
          <w:trHeight w:val="20"/>
        </w:trPr>
        <w:tc>
          <w:tcPr>
            <w:tcW w:w="4611" w:type="dxa"/>
            <w:tcBorders>
              <w:top w:val="nil"/>
              <w:left w:val="nil"/>
              <w:bottom w:val="nil"/>
              <w:right w:val="nil"/>
            </w:tcBorders>
            <w:shd w:val="clear" w:color="auto" w:fill="1F4E78"/>
            <w:vAlign w:val="center"/>
            <w:hideMark/>
          </w:tcPr>
          <w:p w14:paraId="58587C97" w14:textId="7818201F" w:rsidR="00EC2967" w:rsidRPr="006F5ECD" w:rsidRDefault="00EC2967" w:rsidP="0091364B">
            <w:pPr>
              <w:widowControl/>
              <w:spacing w:after="120" w:line="240" w:lineRule="auto"/>
              <w:rPr>
                <w:rFonts w:eastAsia="Times New Roman" w:cstheme="minorHAnsi"/>
                <w:b/>
                <w:bCs/>
                <w:color w:val="FFFFFF"/>
                <w:sz w:val="20"/>
                <w:szCs w:val="20"/>
              </w:rPr>
            </w:pPr>
            <w:r w:rsidRPr="006F5ECD">
              <w:rPr>
                <w:rFonts w:cstheme="minorHAnsi"/>
                <w:b/>
                <w:color w:val="FFFFFF"/>
                <w:sz w:val="20"/>
              </w:rPr>
              <w:t>D. CAPACIT</w:t>
            </w:r>
            <w:r w:rsidR="00713342" w:rsidRPr="006F5ECD">
              <w:rPr>
                <w:rFonts w:cstheme="minorHAnsi"/>
                <w:b/>
                <w:color w:val="FFFFFF"/>
                <w:sz w:val="20"/>
              </w:rPr>
              <w:t>É</w:t>
            </w:r>
            <w:r w:rsidRPr="006F5ECD">
              <w:rPr>
                <w:rFonts w:cstheme="minorHAnsi"/>
                <w:b/>
                <w:color w:val="FFFFFF"/>
                <w:sz w:val="20"/>
              </w:rPr>
              <w:t>S FINANCI</w:t>
            </w:r>
            <w:r w:rsidR="00713342" w:rsidRPr="006F5ECD">
              <w:rPr>
                <w:rFonts w:cstheme="minorHAnsi"/>
                <w:b/>
                <w:color w:val="FFFFFF"/>
                <w:sz w:val="20"/>
              </w:rPr>
              <w:t>È</w:t>
            </w:r>
            <w:r w:rsidRPr="006F5ECD">
              <w:rPr>
                <w:rFonts w:cstheme="minorHAnsi"/>
                <w:b/>
                <w:color w:val="FFFFFF"/>
                <w:sz w:val="20"/>
              </w:rPr>
              <w:t>RES</w:t>
            </w:r>
          </w:p>
        </w:tc>
        <w:tc>
          <w:tcPr>
            <w:tcW w:w="5379" w:type="dxa"/>
            <w:tcBorders>
              <w:top w:val="nil"/>
              <w:left w:val="nil"/>
              <w:bottom w:val="nil"/>
              <w:right w:val="nil"/>
            </w:tcBorders>
            <w:shd w:val="clear" w:color="auto" w:fill="1F4E78"/>
            <w:noWrap/>
            <w:vAlign w:val="center"/>
            <w:hideMark/>
          </w:tcPr>
          <w:p w14:paraId="55B088F1" w14:textId="77777777" w:rsidR="00EC2967" w:rsidRPr="006F5ECD" w:rsidRDefault="00EC2967" w:rsidP="0091364B">
            <w:pPr>
              <w:widowControl/>
              <w:spacing w:after="120" w:line="240" w:lineRule="auto"/>
              <w:rPr>
                <w:rFonts w:eastAsia="Times New Roman" w:cstheme="minorHAnsi"/>
                <w:b/>
                <w:bCs/>
                <w:color w:val="FFFFFF"/>
                <w:sz w:val="20"/>
                <w:szCs w:val="20"/>
              </w:rPr>
            </w:pPr>
            <w:r w:rsidRPr="006F5ECD">
              <w:rPr>
                <w:rFonts w:cstheme="minorHAnsi"/>
                <w:b/>
                <w:color w:val="FFFFFF"/>
                <w:sz w:val="20"/>
              </w:rPr>
              <w:t> </w:t>
            </w:r>
          </w:p>
        </w:tc>
      </w:tr>
      <w:tr w:rsidR="00EA457F" w:rsidRPr="006F5ECD" w14:paraId="41C000F5" w14:textId="77777777" w:rsidTr="00966A6E">
        <w:trPr>
          <w:trHeight w:val="432"/>
        </w:trPr>
        <w:tc>
          <w:tcPr>
            <w:tcW w:w="4611" w:type="dxa"/>
            <w:tcBorders>
              <w:top w:val="single" w:sz="4" w:space="0" w:color="9D9D9C"/>
              <w:left w:val="single" w:sz="4" w:space="0" w:color="9D9D9C"/>
              <w:bottom w:val="single" w:sz="4" w:space="0" w:color="9D9D9C"/>
              <w:right w:val="single" w:sz="4" w:space="0" w:color="9D9D9C"/>
            </w:tcBorders>
            <w:vAlign w:val="center"/>
            <w:hideMark/>
          </w:tcPr>
          <w:p w14:paraId="55EE215A" w14:textId="428F4A83" w:rsidR="00EC2967" w:rsidRPr="006F5ECD" w:rsidRDefault="00EC2967" w:rsidP="0091364B">
            <w:pPr>
              <w:widowControl/>
              <w:spacing w:after="120" w:line="240" w:lineRule="auto"/>
              <w:rPr>
                <w:rFonts w:eastAsia="Times New Roman" w:cstheme="minorHAnsi"/>
                <w:sz w:val="20"/>
                <w:szCs w:val="20"/>
              </w:rPr>
            </w:pPr>
            <w:r w:rsidRPr="006F5ECD">
              <w:rPr>
                <w:rFonts w:cstheme="minorHAnsi"/>
                <w:sz w:val="20"/>
              </w:rPr>
              <w:t xml:space="preserve">Quels donateurs soutiennent actuellement les activités programmatiques de </w:t>
            </w:r>
            <w:r w:rsidR="00F20CB5" w:rsidRPr="006F5ECD">
              <w:rPr>
                <w:rFonts w:cstheme="minorHAnsi"/>
                <w:sz w:val="20"/>
              </w:rPr>
              <w:t>l’</w:t>
            </w:r>
            <w:r w:rsidRPr="006F5ECD">
              <w:rPr>
                <w:rFonts w:cstheme="minorHAnsi"/>
                <w:sz w:val="20"/>
              </w:rPr>
              <w:t>organisation</w:t>
            </w:r>
            <w:r w:rsidR="00BA0143" w:rsidRPr="006F5ECD">
              <w:rPr>
                <w:rFonts w:cstheme="minorHAnsi"/>
                <w:sz w:val="20"/>
              </w:rPr>
              <w:t> </w:t>
            </w:r>
            <w:r w:rsidRPr="006F5ECD">
              <w:rPr>
                <w:rFonts w:cstheme="minorHAnsi"/>
                <w:sz w:val="20"/>
              </w:rPr>
              <w:t>?</w:t>
            </w:r>
          </w:p>
        </w:tc>
        <w:tc>
          <w:tcPr>
            <w:tcW w:w="5379" w:type="dxa"/>
            <w:tcBorders>
              <w:top w:val="single" w:sz="4" w:space="0" w:color="9D9D9C"/>
              <w:left w:val="nil"/>
              <w:bottom w:val="single" w:sz="4" w:space="0" w:color="9D9D9C"/>
              <w:right w:val="single" w:sz="4" w:space="0" w:color="9D9D9C"/>
            </w:tcBorders>
            <w:shd w:val="clear" w:color="auto" w:fill="FFFFFF" w:themeFill="background1"/>
            <w:vAlign w:val="center"/>
            <w:hideMark/>
          </w:tcPr>
          <w:p w14:paraId="2B82533C" w14:textId="77777777" w:rsidR="00EC2967" w:rsidRPr="006F5ECD" w:rsidRDefault="00EC2967" w:rsidP="0091364B">
            <w:pPr>
              <w:widowControl/>
              <w:spacing w:after="120" w:line="240" w:lineRule="auto"/>
              <w:rPr>
                <w:rFonts w:eastAsia="Times New Roman" w:cstheme="minorHAnsi"/>
                <w:color w:val="000000"/>
                <w:sz w:val="20"/>
                <w:szCs w:val="20"/>
              </w:rPr>
            </w:pPr>
            <w:r w:rsidRPr="006F5ECD">
              <w:rPr>
                <w:rFonts w:cstheme="minorHAnsi"/>
                <w:color w:val="000000"/>
                <w:sz w:val="20"/>
              </w:rPr>
              <w:t> </w:t>
            </w:r>
          </w:p>
        </w:tc>
      </w:tr>
      <w:tr w:rsidR="00EA457F" w:rsidRPr="006F5ECD" w14:paraId="08734313" w14:textId="77777777" w:rsidTr="00966A6E">
        <w:trPr>
          <w:trHeight w:val="20"/>
        </w:trPr>
        <w:tc>
          <w:tcPr>
            <w:tcW w:w="4611" w:type="dxa"/>
            <w:tcBorders>
              <w:top w:val="nil"/>
              <w:left w:val="single" w:sz="4" w:space="0" w:color="9D9D9C"/>
              <w:bottom w:val="single" w:sz="4" w:space="0" w:color="9D9D9C"/>
              <w:right w:val="single" w:sz="4" w:space="0" w:color="9D9D9C"/>
            </w:tcBorders>
            <w:vAlign w:val="center"/>
            <w:hideMark/>
          </w:tcPr>
          <w:p w14:paraId="7DF1A0E0" w14:textId="0A439727" w:rsidR="00EC2967" w:rsidRPr="006F5ECD" w:rsidRDefault="00EC2967" w:rsidP="0091364B">
            <w:pPr>
              <w:widowControl/>
              <w:spacing w:after="120" w:line="240" w:lineRule="auto"/>
              <w:rPr>
                <w:rFonts w:eastAsia="Times New Roman" w:cstheme="minorHAnsi"/>
                <w:sz w:val="20"/>
                <w:szCs w:val="20"/>
              </w:rPr>
            </w:pPr>
            <w:r w:rsidRPr="006F5ECD">
              <w:rPr>
                <w:rFonts w:cstheme="minorHAnsi"/>
                <w:sz w:val="20"/>
              </w:rPr>
              <w:t>Quel est le budget global actuel des activités</w:t>
            </w:r>
            <w:r w:rsidR="00F20CB5" w:rsidRPr="006F5ECD">
              <w:rPr>
                <w:rFonts w:cstheme="minorHAnsi"/>
                <w:sz w:val="20"/>
              </w:rPr>
              <w:t xml:space="preserve"> de l’organisation</w:t>
            </w:r>
            <w:r w:rsidR="00BA0143" w:rsidRPr="006F5ECD">
              <w:rPr>
                <w:rFonts w:cstheme="minorHAnsi"/>
                <w:sz w:val="20"/>
              </w:rPr>
              <w:t> </w:t>
            </w:r>
            <w:r w:rsidRPr="006F5ECD">
              <w:rPr>
                <w:rFonts w:cstheme="minorHAnsi"/>
                <w:sz w:val="20"/>
              </w:rPr>
              <w:t>?</w:t>
            </w:r>
          </w:p>
        </w:tc>
        <w:tc>
          <w:tcPr>
            <w:tcW w:w="5379" w:type="dxa"/>
            <w:tcBorders>
              <w:top w:val="nil"/>
              <w:left w:val="nil"/>
              <w:bottom w:val="single" w:sz="4" w:space="0" w:color="9D9D9C"/>
              <w:right w:val="single" w:sz="4" w:space="0" w:color="9D9D9C"/>
            </w:tcBorders>
            <w:shd w:val="clear" w:color="auto" w:fill="FFFFFF" w:themeFill="background1"/>
            <w:vAlign w:val="center"/>
            <w:hideMark/>
          </w:tcPr>
          <w:p w14:paraId="39B5A477" w14:textId="77777777" w:rsidR="00EC2967" w:rsidRPr="006F5ECD" w:rsidRDefault="00EC2967" w:rsidP="0091364B">
            <w:pPr>
              <w:widowControl/>
              <w:spacing w:after="120" w:line="240" w:lineRule="auto"/>
              <w:rPr>
                <w:rFonts w:eastAsia="Times New Roman" w:cstheme="minorHAnsi"/>
                <w:color w:val="000000"/>
                <w:sz w:val="20"/>
                <w:szCs w:val="20"/>
              </w:rPr>
            </w:pPr>
            <w:r w:rsidRPr="006F5ECD">
              <w:rPr>
                <w:rFonts w:cstheme="minorHAnsi"/>
                <w:color w:val="000000"/>
                <w:sz w:val="20"/>
              </w:rPr>
              <w:t> </w:t>
            </w:r>
          </w:p>
        </w:tc>
      </w:tr>
      <w:tr w:rsidR="00EA457F" w:rsidRPr="006F5ECD" w14:paraId="2CA99AF4" w14:textId="77777777" w:rsidTr="00966A6E">
        <w:trPr>
          <w:trHeight w:val="840"/>
        </w:trPr>
        <w:tc>
          <w:tcPr>
            <w:tcW w:w="4611" w:type="dxa"/>
            <w:tcBorders>
              <w:top w:val="nil"/>
              <w:left w:val="single" w:sz="4" w:space="0" w:color="9D9D9C"/>
              <w:bottom w:val="single" w:sz="4" w:space="0" w:color="9D9D9C"/>
              <w:right w:val="single" w:sz="4" w:space="0" w:color="9D9D9C"/>
            </w:tcBorders>
            <w:vAlign w:val="center"/>
            <w:hideMark/>
          </w:tcPr>
          <w:p w14:paraId="48E0DB36" w14:textId="645C3037" w:rsidR="00EC2967" w:rsidRPr="006F5ECD" w:rsidRDefault="00F20CB5" w:rsidP="0091364B">
            <w:pPr>
              <w:widowControl/>
              <w:spacing w:after="120" w:line="240" w:lineRule="auto"/>
              <w:rPr>
                <w:rFonts w:eastAsia="Times New Roman" w:cstheme="minorHAnsi"/>
                <w:sz w:val="20"/>
                <w:szCs w:val="20"/>
              </w:rPr>
            </w:pPr>
            <w:r w:rsidRPr="006F5ECD">
              <w:rPr>
                <w:rFonts w:cstheme="minorHAnsi"/>
                <w:sz w:val="20"/>
              </w:rPr>
              <w:t>L’organisation a</w:t>
            </w:r>
            <w:r w:rsidR="00EC2967" w:rsidRPr="006F5ECD">
              <w:rPr>
                <w:rFonts w:cstheme="minorHAnsi"/>
                <w:sz w:val="20"/>
              </w:rPr>
              <w:t>-t-elle rencontré des problèmes de liquidité ou de solvabilité au cours des trois dernières années</w:t>
            </w:r>
            <w:r w:rsidR="00BA0143" w:rsidRPr="006F5ECD">
              <w:rPr>
                <w:rFonts w:cstheme="minorHAnsi"/>
                <w:sz w:val="20"/>
              </w:rPr>
              <w:t> </w:t>
            </w:r>
            <w:r w:rsidR="00EC2967" w:rsidRPr="006F5ECD">
              <w:rPr>
                <w:rFonts w:cstheme="minorHAnsi"/>
                <w:sz w:val="20"/>
              </w:rPr>
              <w:t>? Si oui, comment ces problèmes ont-ils été résolus</w:t>
            </w:r>
            <w:r w:rsidR="00BA0143" w:rsidRPr="006F5ECD">
              <w:rPr>
                <w:rFonts w:cstheme="minorHAnsi"/>
                <w:sz w:val="20"/>
              </w:rPr>
              <w:t> </w:t>
            </w:r>
            <w:r w:rsidR="00EC2967" w:rsidRPr="006F5ECD">
              <w:rPr>
                <w:rFonts w:cstheme="minorHAnsi"/>
                <w:sz w:val="20"/>
              </w:rPr>
              <w:t xml:space="preserve">? </w:t>
            </w:r>
          </w:p>
        </w:tc>
        <w:tc>
          <w:tcPr>
            <w:tcW w:w="5379" w:type="dxa"/>
            <w:tcBorders>
              <w:top w:val="nil"/>
              <w:left w:val="nil"/>
              <w:bottom w:val="nil"/>
              <w:right w:val="nil"/>
            </w:tcBorders>
            <w:shd w:val="clear" w:color="auto" w:fill="FFFFFF" w:themeFill="background1"/>
            <w:vAlign w:val="center"/>
            <w:hideMark/>
          </w:tcPr>
          <w:p w14:paraId="75468001" w14:textId="77777777" w:rsidR="00EC2967" w:rsidRPr="006F5ECD" w:rsidRDefault="00EC2967" w:rsidP="0091364B">
            <w:pPr>
              <w:widowControl/>
              <w:spacing w:after="120" w:line="240" w:lineRule="auto"/>
              <w:rPr>
                <w:rFonts w:eastAsia="Times New Roman" w:cstheme="minorHAnsi"/>
                <w:color w:val="000000"/>
                <w:sz w:val="20"/>
                <w:szCs w:val="20"/>
              </w:rPr>
            </w:pPr>
            <w:r w:rsidRPr="006F5ECD">
              <w:rPr>
                <w:rFonts w:cstheme="minorHAnsi"/>
                <w:color w:val="000000"/>
                <w:sz w:val="20"/>
              </w:rPr>
              <w:t> </w:t>
            </w:r>
          </w:p>
        </w:tc>
      </w:tr>
      <w:tr w:rsidR="00EA457F" w:rsidRPr="006F5ECD" w14:paraId="55ED3501" w14:textId="77777777" w:rsidTr="00966A6E">
        <w:trPr>
          <w:trHeight w:val="144"/>
        </w:trPr>
        <w:tc>
          <w:tcPr>
            <w:tcW w:w="4611" w:type="dxa"/>
            <w:tcBorders>
              <w:top w:val="nil"/>
              <w:left w:val="nil"/>
              <w:bottom w:val="single" w:sz="4" w:space="0" w:color="auto"/>
              <w:right w:val="nil"/>
            </w:tcBorders>
            <w:shd w:val="clear" w:color="auto" w:fill="9D9D9C"/>
            <w:vAlign w:val="center"/>
            <w:hideMark/>
          </w:tcPr>
          <w:p w14:paraId="01AA4E66" w14:textId="77777777" w:rsidR="00EC2967" w:rsidRPr="006F5ECD" w:rsidRDefault="00EC2967" w:rsidP="0091364B">
            <w:pPr>
              <w:widowControl/>
              <w:spacing w:after="120" w:line="240" w:lineRule="auto"/>
              <w:rPr>
                <w:rFonts w:eastAsia="Times New Roman" w:cstheme="minorHAnsi"/>
                <w:b/>
                <w:bCs/>
                <w:sz w:val="20"/>
                <w:szCs w:val="20"/>
              </w:rPr>
            </w:pPr>
            <w:r w:rsidRPr="006F5ECD">
              <w:rPr>
                <w:rFonts w:cstheme="minorHAnsi"/>
                <w:b/>
                <w:color w:val="FFFFFF"/>
                <w:sz w:val="20"/>
              </w:rPr>
              <w:t>Système de comptabilité</w:t>
            </w:r>
          </w:p>
        </w:tc>
        <w:tc>
          <w:tcPr>
            <w:tcW w:w="5379" w:type="dxa"/>
            <w:tcBorders>
              <w:top w:val="nil"/>
              <w:left w:val="nil"/>
              <w:bottom w:val="single" w:sz="4" w:space="0" w:color="auto"/>
              <w:right w:val="nil"/>
            </w:tcBorders>
            <w:shd w:val="clear" w:color="auto" w:fill="9D9D9C"/>
            <w:vAlign w:val="center"/>
            <w:hideMark/>
          </w:tcPr>
          <w:p w14:paraId="7D8E44AA" w14:textId="77777777" w:rsidR="00EC2967" w:rsidRPr="006F5ECD" w:rsidRDefault="00EC2967" w:rsidP="0091364B">
            <w:pPr>
              <w:widowControl/>
              <w:spacing w:after="120" w:line="240" w:lineRule="auto"/>
              <w:rPr>
                <w:rFonts w:eastAsia="Times New Roman" w:cstheme="minorHAnsi"/>
                <w:b/>
                <w:bCs/>
                <w:sz w:val="20"/>
                <w:szCs w:val="20"/>
              </w:rPr>
            </w:pPr>
            <w:r w:rsidRPr="006F5ECD">
              <w:rPr>
                <w:rFonts w:cstheme="minorHAnsi"/>
                <w:b/>
                <w:sz w:val="20"/>
              </w:rPr>
              <w:t> </w:t>
            </w:r>
          </w:p>
        </w:tc>
      </w:tr>
      <w:tr w:rsidR="00EA457F" w:rsidRPr="006F5ECD" w14:paraId="3420E185" w14:textId="77777777" w:rsidTr="00966A6E">
        <w:trPr>
          <w:trHeight w:val="288"/>
        </w:trPr>
        <w:tc>
          <w:tcPr>
            <w:tcW w:w="4611" w:type="dxa"/>
            <w:tcBorders>
              <w:top w:val="single" w:sz="4" w:space="0" w:color="auto"/>
              <w:left w:val="single" w:sz="4" w:space="0" w:color="auto"/>
              <w:bottom w:val="single" w:sz="4" w:space="0" w:color="auto"/>
              <w:right w:val="single" w:sz="4" w:space="0" w:color="auto"/>
            </w:tcBorders>
            <w:vAlign w:val="center"/>
            <w:hideMark/>
          </w:tcPr>
          <w:p w14:paraId="08174780" w14:textId="3F0015BD" w:rsidR="00EC2967" w:rsidRPr="006F5ECD" w:rsidRDefault="00F20CB5" w:rsidP="0091364B">
            <w:pPr>
              <w:widowControl/>
              <w:spacing w:after="120" w:line="240" w:lineRule="auto"/>
              <w:rPr>
                <w:rFonts w:eastAsia="Times New Roman" w:cstheme="minorHAnsi"/>
                <w:sz w:val="20"/>
                <w:szCs w:val="20"/>
              </w:rPr>
            </w:pPr>
            <w:r w:rsidRPr="006F5ECD">
              <w:rPr>
                <w:rFonts w:cstheme="minorHAnsi"/>
                <w:sz w:val="20"/>
              </w:rPr>
              <w:t>L’</w:t>
            </w:r>
            <w:r w:rsidR="00EC2967" w:rsidRPr="006F5ECD">
              <w:rPr>
                <w:rFonts w:cstheme="minorHAnsi"/>
                <w:sz w:val="20"/>
              </w:rPr>
              <w:t xml:space="preserve">organisation est-elle dotée de politiques </w:t>
            </w:r>
            <w:r w:rsidRPr="006F5ECD">
              <w:rPr>
                <w:rFonts w:cstheme="minorHAnsi"/>
                <w:sz w:val="20"/>
              </w:rPr>
              <w:t xml:space="preserve">précises </w:t>
            </w:r>
            <w:r w:rsidR="00FA54C8" w:rsidRPr="006F5ECD">
              <w:rPr>
                <w:rFonts w:cstheme="minorHAnsi"/>
                <w:sz w:val="20"/>
              </w:rPr>
              <w:t xml:space="preserve">énonçant </w:t>
            </w:r>
            <w:r w:rsidR="00EC2967" w:rsidRPr="006F5ECD">
              <w:rPr>
                <w:rFonts w:cstheme="minorHAnsi"/>
                <w:sz w:val="20"/>
              </w:rPr>
              <w:t>ses normes, règles et procédures en matière de comptabilité</w:t>
            </w:r>
            <w:r w:rsidR="00BA0143" w:rsidRPr="006F5ECD">
              <w:rPr>
                <w:rFonts w:cstheme="minorHAnsi"/>
                <w:sz w:val="20"/>
              </w:rPr>
              <w:t> </w:t>
            </w:r>
            <w:r w:rsidR="00EC2967" w:rsidRPr="006F5ECD">
              <w:rPr>
                <w:rFonts w:cstheme="minorHAnsi"/>
                <w:sz w:val="20"/>
              </w:rPr>
              <w:t xml:space="preserve">? </w:t>
            </w:r>
          </w:p>
        </w:tc>
        <w:tc>
          <w:tcPr>
            <w:tcW w:w="537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01EAEB4" w14:textId="72F08C02" w:rsidR="00EC2967" w:rsidRPr="006F5ECD" w:rsidRDefault="00EC2967" w:rsidP="0091364B">
            <w:pPr>
              <w:widowControl/>
              <w:spacing w:after="120" w:line="240" w:lineRule="auto"/>
              <w:rPr>
                <w:rFonts w:eastAsia="Times New Roman" w:cstheme="minorHAnsi"/>
                <w:sz w:val="20"/>
                <w:szCs w:val="20"/>
                <w:lang w:eastAsia="en-GB"/>
              </w:rPr>
            </w:pPr>
          </w:p>
        </w:tc>
      </w:tr>
      <w:tr w:rsidR="00EA457F" w:rsidRPr="006F5ECD" w14:paraId="37D35D88" w14:textId="77777777" w:rsidTr="00966A6E">
        <w:trPr>
          <w:trHeight w:val="20"/>
        </w:trPr>
        <w:tc>
          <w:tcPr>
            <w:tcW w:w="4611" w:type="dxa"/>
            <w:tcBorders>
              <w:top w:val="single" w:sz="4" w:space="0" w:color="auto"/>
              <w:left w:val="single" w:sz="4" w:space="0" w:color="auto"/>
              <w:bottom w:val="single" w:sz="4" w:space="0" w:color="auto"/>
              <w:right w:val="single" w:sz="4" w:space="0" w:color="auto"/>
            </w:tcBorders>
            <w:vAlign w:val="center"/>
            <w:hideMark/>
          </w:tcPr>
          <w:p w14:paraId="6C7872A6" w14:textId="4C3D9684" w:rsidR="00EC2967" w:rsidRPr="006F5ECD" w:rsidRDefault="00EC2967" w:rsidP="0091364B">
            <w:pPr>
              <w:widowControl/>
              <w:spacing w:after="120" w:line="240" w:lineRule="auto"/>
              <w:rPr>
                <w:rFonts w:eastAsia="Times New Roman" w:cstheme="minorHAnsi"/>
                <w:sz w:val="20"/>
                <w:szCs w:val="20"/>
              </w:rPr>
            </w:pPr>
            <w:r w:rsidRPr="006F5ECD">
              <w:rPr>
                <w:rFonts w:cstheme="minorHAnsi"/>
                <w:sz w:val="20"/>
              </w:rPr>
              <w:t xml:space="preserve">Quelles normes comptables </w:t>
            </w:r>
            <w:proofErr w:type="spellStart"/>
            <w:r w:rsidRPr="006F5ECD">
              <w:rPr>
                <w:rFonts w:cstheme="minorHAnsi"/>
                <w:sz w:val="20"/>
              </w:rPr>
              <w:t>suit-elle</w:t>
            </w:r>
            <w:proofErr w:type="spellEnd"/>
            <w:r w:rsidRPr="006F5ECD">
              <w:rPr>
                <w:rFonts w:cstheme="minorHAnsi"/>
                <w:sz w:val="20"/>
              </w:rPr>
              <w:t xml:space="preserve"> (IPSAS, IFRS ou r</w:t>
            </w:r>
            <w:r w:rsidR="00BF70F4" w:rsidRPr="006F5ECD">
              <w:rPr>
                <w:rFonts w:cstheme="minorHAnsi"/>
                <w:sz w:val="20"/>
              </w:rPr>
              <w:t>é</w:t>
            </w:r>
            <w:r w:rsidRPr="006F5ECD">
              <w:rPr>
                <w:rFonts w:cstheme="minorHAnsi"/>
                <w:sz w:val="20"/>
              </w:rPr>
              <w:t>glementation nationale)</w:t>
            </w:r>
            <w:r w:rsidR="00BA0143" w:rsidRPr="006F5ECD">
              <w:rPr>
                <w:rFonts w:cstheme="minorHAnsi"/>
                <w:sz w:val="20"/>
              </w:rPr>
              <w:t> </w:t>
            </w:r>
            <w:r w:rsidRPr="006F5ECD">
              <w:rPr>
                <w:rFonts w:cstheme="minorHAnsi"/>
                <w:sz w:val="20"/>
              </w:rPr>
              <w:t xml:space="preserve">? </w:t>
            </w:r>
          </w:p>
        </w:tc>
        <w:tc>
          <w:tcPr>
            <w:tcW w:w="537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3D32F88" w14:textId="77777777" w:rsidR="00EC2967" w:rsidRPr="006F5ECD" w:rsidRDefault="00EC2967" w:rsidP="0091364B">
            <w:pPr>
              <w:widowControl/>
              <w:spacing w:after="120" w:line="240" w:lineRule="auto"/>
              <w:rPr>
                <w:rFonts w:eastAsia="Times New Roman" w:cstheme="minorHAnsi"/>
                <w:color w:val="000000"/>
                <w:sz w:val="20"/>
                <w:szCs w:val="20"/>
              </w:rPr>
            </w:pPr>
            <w:r w:rsidRPr="006F5ECD">
              <w:rPr>
                <w:rFonts w:cstheme="minorHAnsi"/>
                <w:color w:val="000000"/>
                <w:sz w:val="20"/>
              </w:rPr>
              <w:t> </w:t>
            </w:r>
          </w:p>
        </w:tc>
      </w:tr>
      <w:tr w:rsidR="00EA457F" w:rsidRPr="006F5ECD" w14:paraId="152BE433" w14:textId="77777777" w:rsidTr="00966A6E">
        <w:trPr>
          <w:trHeight w:val="144"/>
        </w:trPr>
        <w:tc>
          <w:tcPr>
            <w:tcW w:w="4611" w:type="dxa"/>
            <w:tcBorders>
              <w:top w:val="single" w:sz="4" w:space="0" w:color="auto"/>
              <w:left w:val="single" w:sz="4" w:space="0" w:color="auto"/>
              <w:bottom w:val="single" w:sz="4" w:space="0" w:color="auto"/>
              <w:right w:val="single" w:sz="4" w:space="0" w:color="auto"/>
            </w:tcBorders>
            <w:vAlign w:val="center"/>
            <w:hideMark/>
          </w:tcPr>
          <w:p w14:paraId="42B7FE2D" w14:textId="2A878756" w:rsidR="00EC2967" w:rsidRPr="006F5ECD" w:rsidRDefault="00EC2967" w:rsidP="0091364B">
            <w:pPr>
              <w:widowControl/>
              <w:spacing w:after="120" w:line="240" w:lineRule="auto"/>
              <w:rPr>
                <w:rFonts w:eastAsia="Times New Roman" w:cstheme="minorHAnsi"/>
                <w:sz w:val="20"/>
                <w:szCs w:val="20"/>
              </w:rPr>
            </w:pPr>
            <w:r w:rsidRPr="006F5ECD">
              <w:rPr>
                <w:rFonts w:cstheme="minorHAnsi"/>
                <w:sz w:val="20"/>
              </w:rPr>
              <w:t xml:space="preserve">Quel logiciel de comptabilité </w:t>
            </w:r>
            <w:r w:rsidR="00F874EA" w:rsidRPr="006F5ECD">
              <w:rPr>
                <w:rFonts w:cstheme="minorHAnsi"/>
                <w:sz w:val="20"/>
              </w:rPr>
              <w:t xml:space="preserve">l’organisation </w:t>
            </w:r>
            <w:r w:rsidRPr="006F5ECD">
              <w:rPr>
                <w:rFonts w:cstheme="minorHAnsi"/>
                <w:sz w:val="20"/>
              </w:rPr>
              <w:t>utilise</w:t>
            </w:r>
            <w:r w:rsidR="00EC1B0F" w:rsidRPr="006F5ECD">
              <w:rPr>
                <w:rFonts w:cstheme="minorHAnsi"/>
                <w:sz w:val="20"/>
              </w:rPr>
              <w:noBreakHyphen/>
              <w:t>t</w:t>
            </w:r>
            <w:r w:rsidR="00EC1B0F" w:rsidRPr="006F5ECD">
              <w:rPr>
                <w:rFonts w:cstheme="minorHAnsi"/>
                <w:sz w:val="20"/>
              </w:rPr>
              <w:noBreakHyphen/>
              <w:t>el</w:t>
            </w:r>
            <w:r w:rsidRPr="006F5ECD">
              <w:rPr>
                <w:rFonts w:cstheme="minorHAnsi"/>
                <w:sz w:val="20"/>
              </w:rPr>
              <w:t>le et celui-ci est-il intégré à d’autres fonctions (par exemple, ressources humaines ou achats)</w:t>
            </w:r>
            <w:r w:rsidR="00BA0143" w:rsidRPr="006F5ECD">
              <w:rPr>
                <w:rFonts w:cstheme="minorHAnsi"/>
                <w:sz w:val="20"/>
              </w:rPr>
              <w:t> </w:t>
            </w:r>
            <w:r w:rsidRPr="006F5ECD">
              <w:rPr>
                <w:rFonts w:cstheme="minorHAnsi"/>
                <w:sz w:val="20"/>
              </w:rPr>
              <w:t xml:space="preserve">? </w:t>
            </w:r>
          </w:p>
        </w:tc>
        <w:tc>
          <w:tcPr>
            <w:tcW w:w="537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79EE109" w14:textId="77777777" w:rsidR="00EC2967" w:rsidRPr="006F5ECD" w:rsidRDefault="00EC2967" w:rsidP="0091364B">
            <w:pPr>
              <w:widowControl/>
              <w:spacing w:after="120" w:line="240" w:lineRule="auto"/>
              <w:rPr>
                <w:rFonts w:eastAsia="Times New Roman" w:cstheme="minorHAnsi"/>
                <w:color w:val="000000"/>
                <w:sz w:val="20"/>
                <w:szCs w:val="20"/>
              </w:rPr>
            </w:pPr>
            <w:r w:rsidRPr="006F5ECD">
              <w:rPr>
                <w:rFonts w:cstheme="minorHAnsi"/>
                <w:color w:val="000000"/>
                <w:sz w:val="20"/>
              </w:rPr>
              <w:t> </w:t>
            </w:r>
          </w:p>
        </w:tc>
      </w:tr>
      <w:tr w:rsidR="00EA457F" w:rsidRPr="006F5ECD" w14:paraId="3E4CFBE8" w14:textId="77777777" w:rsidTr="00966A6E">
        <w:trPr>
          <w:trHeight w:val="1008"/>
        </w:trPr>
        <w:tc>
          <w:tcPr>
            <w:tcW w:w="4611" w:type="dxa"/>
            <w:tcBorders>
              <w:top w:val="single" w:sz="4" w:space="0" w:color="auto"/>
              <w:left w:val="single" w:sz="4" w:space="0" w:color="auto"/>
              <w:bottom w:val="single" w:sz="4" w:space="0" w:color="auto"/>
              <w:right w:val="single" w:sz="4" w:space="0" w:color="auto"/>
            </w:tcBorders>
            <w:vAlign w:val="center"/>
            <w:hideMark/>
          </w:tcPr>
          <w:p w14:paraId="4FDE2868" w14:textId="5D7222B0" w:rsidR="00EC2967" w:rsidRPr="006F5ECD" w:rsidRDefault="00EC2967" w:rsidP="0091364B">
            <w:pPr>
              <w:widowControl/>
              <w:spacing w:after="120" w:line="240" w:lineRule="auto"/>
              <w:rPr>
                <w:rFonts w:cstheme="minorHAnsi"/>
                <w:sz w:val="20"/>
              </w:rPr>
            </w:pPr>
            <w:r w:rsidRPr="006F5ECD">
              <w:rPr>
                <w:rFonts w:cstheme="minorHAnsi"/>
                <w:sz w:val="20"/>
              </w:rPr>
              <w:lastRenderedPageBreak/>
              <w:t>Quelle</w:t>
            </w:r>
            <w:r w:rsidR="00F874EA" w:rsidRPr="006F5ECD">
              <w:rPr>
                <w:rFonts w:cstheme="minorHAnsi"/>
                <w:sz w:val="20"/>
              </w:rPr>
              <w:t xml:space="preserve"> est la politique de l’organisation</w:t>
            </w:r>
            <w:r w:rsidRPr="006F5ECD">
              <w:rPr>
                <w:rFonts w:cstheme="minorHAnsi"/>
                <w:sz w:val="20"/>
              </w:rPr>
              <w:t xml:space="preserve"> en matière de conservation des documents comptables et des pièces justificatives</w:t>
            </w:r>
            <w:r w:rsidR="00BA0143" w:rsidRPr="006F5ECD">
              <w:rPr>
                <w:rFonts w:cstheme="minorHAnsi"/>
                <w:sz w:val="20"/>
              </w:rPr>
              <w:t> </w:t>
            </w:r>
            <w:r w:rsidRPr="006F5ECD">
              <w:rPr>
                <w:rFonts w:cstheme="minorHAnsi"/>
                <w:sz w:val="20"/>
              </w:rPr>
              <w:t>? Comment</w:t>
            </w:r>
            <w:r w:rsidR="00F31902" w:rsidRPr="006F5ECD">
              <w:rPr>
                <w:rFonts w:cstheme="minorHAnsi"/>
                <w:sz w:val="20"/>
              </w:rPr>
              <w:t xml:space="preserve"> l’organisation</w:t>
            </w:r>
            <w:r w:rsidRPr="006F5ECD">
              <w:rPr>
                <w:rFonts w:cstheme="minorHAnsi"/>
                <w:sz w:val="20"/>
              </w:rPr>
              <w:t xml:space="preserve"> protège-t-elle ses archives des vols, des incendies, des inondations, etc. ? A-t-elle rencontré des difficultés à cet égard au cours des trois dernières années</w:t>
            </w:r>
            <w:r w:rsidR="00BA0143" w:rsidRPr="006F5ECD">
              <w:rPr>
                <w:rFonts w:cstheme="minorHAnsi"/>
                <w:sz w:val="20"/>
              </w:rPr>
              <w:t> </w:t>
            </w:r>
            <w:r w:rsidRPr="006F5ECD">
              <w:rPr>
                <w:rFonts w:cstheme="minorHAnsi"/>
                <w:sz w:val="20"/>
              </w:rPr>
              <w:t>?</w:t>
            </w:r>
          </w:p>
        </w:tc>
        <w:tc>
          <w:tcPr>
            <w:tcW w:w="537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8C0FA3F" w14:textId="77777777" w:rsidR="00EC2967" w:rsidRPr="006F5ECD" w:rsidRDefault="00EC2967" w:rsidP="0091364B">
            <w:pPr>
              <w:widowControl/>
              <w:spacing w:after="120" w:line="240" w:lineRule="auto"/>
              <w:rPr>
                <w:rFonts w:eastAsia="Times New Roman" w:cstheme="minorHAnsi"/>
                <w:color w:val="000000"/>
                <w:sz w:val="20"/>
                <w:szCs w:val="20"/>
              </w:rPr>
            </w:pPr>
            <w:r w:rsidRPr="006F5ECD">
              <w:rPr>
                <w:rFonts w:cstheme="minorHAnsi"/>
                <w:color w:val="000000"/>
                <w:sz w:val="20"/>
              </w:rPr>
              <w:t> </w:t>
            </w:r>
          </w:p>
        </w:tc>
      </w:tr>
      <w:tr w:rsidR="00EA457F" w:rsidRPr="006F5ECD" w14:paraId="0CDCE26D" w14:textId="77777777" w:rsidTr="00966A6E">
        <w:trPr>
          <w:trHeight w:val="288"/>
        </w:trPr>
        <w:tc>
          <w:tcPr>
            <w:tcW w:w="4611" w:type="dxa"/>
            <w:tcBorders>
              <w:top w:val="single" w:sz="4" w:space="0" w:color="auto"/>
              <w:left w:val="single" w:sz="4" w:space="0" w:color="auto"/>
              <w:bottom w:val="single" w:sz="4" w:space="0" w:color="auto"/>
              <w:right w:val="single" w:sz="4" w:space="0" w:color="auto"/>
            </w:tcBorders>
            <w:vAlign w:val="center"/>
            <w:hideMark/>
          </w:tcPr>
          <w:p w14:paraId="2A68D5E3" w14:textId="4D65AAA2" w:rsidR="00EC2967" w:rsidRPr="006F5ECD" w:rsidRDefault="003665F9" w:rsidP="0091364B">
            <w:pPr>
              <w:widowControl/>
              <w:spacing w:after="120" w:line="240" w:lineRule="auto"/>
              <w:rPr>
                <w:rFonts w:eastAsia="Times New Roman" w:cstheme="minorHAnsi"/>
                <w:sz w:val="20"/>
                <w:szCs w:val="20"/>
              </w:rPr>
            </w:pPr>
            <w:r w:rsidRPr="006F5ECD">
              <w:rPr>
                <w:rFonts w:cstheme="minorHAnsi"/>
                <w:sz w:val="20"/>
              </w:rPr>
              <w:t>L’organisation c</w:t>
            </w:r>
            <w:r w:rsidR="00EC2967" w:rsidRPr="006F5ECD">
              <w:rPr>
                <w:rFonts w:cstheme="minorHAnsi"/>
                <w:sz w:val="20"/>
              </w:rPr>
              <w:t xml:space="preserve">omptabilise-t-elle tous ses coûts </w:t>
            </w:r>
            <w:r w:rsidRPr="006F5ECD">
              <w:rPr>
                <w:rFonts w:cstheme="minorHAnsi"/>
                <w:sz w:val="20"/>
              </w:rPr>
              <w:t>en temps voulu</w:t>
            </w:r>
            <w:r w:rsidR="00BA0143" w:rsidRPr="006F5ECD">
              <w:rPr>
                <w:rFonts w:cstheme="minorHAnsi"/>
                <w:sz w:val="20"/>
              </w:rPr>
              <w:t> </w:t>
            </w:r>
            <w:r w:rsidR="00EC2967" w:rsidRPr="006F5ECD">
              <w:rPr>
                <w:rFonts w:cstheme="minorHAnsi"/>
                <w:sz w:val="20"/>
              </w:rPr>
              <w:t>?</w:t>
            </w:r>
          </w:p>
        </w:tc>
        <w:tc>
          <w:tcPr>
            <w:tcW w:w="537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E240CE" w14:textId="13C37076" w:rsidR="00EC2967" w:rsidRPr="006F5ECD" w:rsidRDefault="00EC2967" w:rsidP="0091364B">
            <w:pPr>
              <w:widowControl/>
              <w:spacing w:after="120" w:line="240" w:lineRule="auto"/>
              <w:rPr>
                <w:rFonts w:eastAsia="Times New Roman" w:cstheme="minorHAnsi"/>
                <w:sz w:val="20"/>
                <w:szCs w:val="20"/>
                <w:lang w:eastAsia="en-GB"/>
              </w:rPr>
            </w:pPr>
          </w:p>
        </w:tc>
      </w:tr>
      <w:tr w:rsidR="00EA457F" w:rsidRPr="006F5ECD" w14:paraId="77D332C1" w14:textId="77777777" w:rsidTr="00966A6E">
        <w:trPr>
          <w:trHeight w:val="576"/>
        </w:trPr>
        <w:tc>
          <w:tcPr>
            <w:tcW w:w="4611" w:type="dxa"/>
            <w:tcBorders>
              <w:top w:val="single" w:sz="4" w:space="0" w:color="auto"/>
              <w:left w:val="single" w:sz="4" w:space="0" w:color="auto"/>
              <w:bottom w:val="single" w:sz="4" w:space="0" w:color="auto"/>
              <w:right w:val="single" w:sz="4" w:space="0" w:color="auto"/>
            </w:tcBorders>
            <w:vAlign w:val="center"/>
            <w:hideMark/>
          </w:tcPr>
          <w:p w14:paraId="10E71CEF" w14:textId="247BE92E" w:rsidR="00EC2967" w:rsidRPr="006F5ECD" w:rsidRDefault="003665F9" w:rsidP="0091364B">
            <w:pPr>
              <w:widowControl/>
              <w:spacing w:after="120" w:line="240" w:lineRule="auto"/>
              <w:rPr>
                <w:rFonts w:eastAsia="Times New Roman" w:cstheme="minorHAnsi"/>
                <w:sz w:val="20"/>
                <w:szCs w:val="20"/>
              </w:rPr>
            </w:pPr>
            <w:r w:rsidRPr="006F5ECD">
              <w:rPr>
                <w:rFonts w:cstheme="minorHAnsi"/>
                <w:sz w:val="20"/>
              </w:rPr>
              <w:t>L’organisation p</w:t>
            </w:r>
            <w:r w:rsidR="00EC2967" w:rsidRPr="006F5ECD">
              <w:rPr>
                <w:rFonts w:cstheme="minorHAnsi"/>
                <w:sz w:val="20"/>
              </w:rPr>
              <w:t>eut-elle établir des rapports financiers périodiques au niveau des projets</w:t>
            </w:r>
            <w:r w:rsidR="00BA0143" w:rsidRPr="006F5ECD">
              <w:rPr>
                <w:rFonts w:cstheme="minorHAnsi"/>
                <w:sz w:val="20"/>
              </w:rPr>
              <w:t> </w:t>
            </w:r>
            <w:r w:rsidR="00EC2967" w:rsidRPr="006F5ECD">
              <w:rPr>
                <w:rFonts w:cstheme="minorHAnsi"/>
                <w:sz w:val="20"/>
              </w:rPr>
              <w:t>?</w:t>
            </w:r>
          </w:p>
        </w:tc>
        <w:tc>
          <w:tcPr>
            <w:tcW w:w="537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4DAC2F" w14:textId="4BBE1D48" w:rsidR="00EC2967" w:rsidRPr="006F5ECD" w:rsidRDefault="00EC2967" w:rsidP="0091364B">
            <w:pPr>
              <w:widowControl/>
              <w:spacing w:after="120" w:line="240" w:lineRule="auto"/>
              <w:rPr>
                <w:rFonts w:eastAsia="Times New Roman" w:cstheme="minorHAnsi"/>
                <w:sz w:val="20"/>
                <w:szCs w:val="20"/>
                <w:lang w:eastAsia="en-GB"/>
              </w:rPr>
            </w:pPr>
          </w:p>
        </w:tc>
      </w:tr>
      <w:tr w:rsidR="00EA457F" w:rsidRPr="006F5ECD" w14:paraId="3A47B315" w14:textId="77777777" w:rsidTr="00966A6E">
        <w:trPr>
          <w:trHeight w:val="20"/>
        </w:trPr>
        <w:tc>
          <w:tcPr>
            <w:tcW w:w="4611" w:type="dxa"/>
            <w:tcBorders>
              <w:top w:val="single" w:sz="4" w:space="0" w:color="auto"/>
              <w:left w:val="single" w:sz="4" w:space="0" w:color="auto"/>
              <w:bottom w:val="single" w:sz="4" w:space="0" w:color="auto"/>
              <w:right w:val="single" w:sz="4" w:space="0" w:color="auto"/>
            </w:tcBorders>
            <w:shd w:val="clear" w:color="auto" w:fill="9D9D9C"/>
            <w:vAlign w:val="center"/>
            <w:hideMark/>
          </w:tcPr>
          <w:p w14:paraId="7C4F1257" w14:textId="77777777" w:rsidR="00EC2967" w:rsidRPr="006F5ECD" w:rsidRDefault="00EC2967" w:rsidP="0091364B">
            <w:pPr>
              <w:widowControl/>
              <w:spacing w:after="120" w:line="240" w:lineRule="auto"/>
              <w:rPr>
                <w:rFonts w:eastAsia="Times New Roman" w:cstheme="minorHAnsi"/>
                <w:b/>
                <w:bCs/>
                <w:sz w:val="20"/>
                <w:szCs w:val="20"/>
              </w:rPr>
            </w:pPr>
            <w:r w:rsidRPr="006F5ECD">
              <w:rPr>
                <w:rFonts w:cstheme="minorHAnsi"/>
                <w:b/>
                <w:color w:val="FFFFFF"/>
                <w:sz w:val="20"/>
              </w:rPr>
              <w:t>Contrôle financier</w:t>
            </w:r>
          </w:p>
        </w:tc>
        <w:tc>
          <w:tcPr>
            <w:tcW w:w="5379" w:type="dxa"/>
            <w:tcBorders>
              <w:top w:val="single" w:sz="4" w:space="0" w:color="auto"/>
              <w:left w:val="single" w:sz="4" w:space="0" w:color="auto"/>
              <w:bottom w:val="single" w:sz="4" w:space="0" w:color="auto"/>
              <w:right w:val="single" w:sz="4" w:space="0" w:color="auto"/>
            </w:tcBorders>
            <w:shd w:val="clear" w:color="auto" w:fill="9D9D9C"/>
            <w:vAlign w:val="center"/>
            <w:hideMark/>
          </w:tcPr>
          <w:p w14:paraId="007F9A1B" w14:textId="77777777" w:rsidR="00EC2967" w:rsidRPr="006F5ECD" w:rsidRDefault="00EC2967" w:rsidP="0091364B">
            <w:pPr>
              <w:widowControl/>
              <w:spacing w:after="120" w:line="240" w:lineRule="auto"/>
              <w:rPr>
                <w:rFonts w:eastAsia="Times New Roman" w:cstheme="minorHAnsi"/>
                <w:b/>
                <w:bCs/>
                <w:sz w:val="20"/>
                <w:szCs w:val="20"/>
              </w:rPr>
            </w:pPr>
            <w:r w:rsidRPr="006F5ECD">
              <w:rPr>
                <w:rFonts w:cstheme="minorHAnsi"/>
                <w:b/>
                <w:sz w:val="20"/>
              </w:rPr>
              <w:t> </w:t>
            </w:r>
          </w:p>
        </w:tc>
      </w:tr>
      <w:tr w:rsidR="00EA457F" w:rsidRPr="006F5ECD" w14:paraId="581F0B41" w14:textId="77777777" w:rsidTr="00966A6E">
        <w:trPr>
          <w:trHeight w:val="20"/>
        </w:trPr>
        <w:tc>
          <w:tcPr>
            <w:tcW w:w="4611" w:type="dxa"/>
            <w:tcBorders>
              <w:top w:val="single" w:sz="4" w:space="0" w:color="auto"/>
              <w:left w:val="single" w:sz="4" w:space="0" w:color="auto"/>
              <w:bottom w:val="single" w:sz="4" w:space="0" w:color="auto"/>
              <w:right w:val="single" w:sz="4" w:space="0" w:color="auto"/>
            </w:tcBorders>
            <w:vAlign w:val="center"/>
            <w:hideMark/>
          </w:tcPr>
          <w:p w14:paraId="6BAE0C16" w14:textId="54FF3ED8" w:rsidR="00EC2967" w:rsidRPr="006F5ECD" w:rsidRDefault="003665F9" w:rsidP="0091364B">
            <w:pPr>
              <w:widowControl/>
              <w:spacing w:after="120" w:line="240" w:lineRule="auto"/>
              <w:rPr>
                <w:rFonts w:eastAsia="Times New Roman" w:cstheme="minorHAnsi"/>
                <w:sz w:val="20"/>
                <w:szCs w:val="20"/>
              </w:rPr>
            </w:pPr>
            <w:r w:rsidRPr="006F5ECD">
              <w:rPr>
                <w:rFonts w:cstheme="minorHAnsi"/>
                <w:sz w:val="20"/>
              </w:rPr>
              <w:t>L’</w:t>
            </w:r>
            <w:r w:rsidR="00EC2967" w:rsidRPr="006F5ECD">
              <w:rPr>
                <w:rFonts w:cstheme="minorHAnsi"/>
                <w:sz w:val="20"/>
              </w:rPr>
              <w:t xml:space="preserve">organisation détient-elle un compte </w:t>
            </w:r>
            <w:r w:rsidR="00E05FC1" w:rsidRPr="006F5ECD">
              <w:rPr>
                <w:rFonts w:cstheme="minorHAnsi"/>
                <w:sz w:val="20"/>
              </w:rPr>
              <w:t>bancaire</w:t>
            </w:r>
            <w:r w:rsidR="00EC2967" w:rsidRPr="006F5ECD">
              <w:rPr>
                <w:rFonts w:cstheme="minorHAnsi"/>
                <w:sz w:val="20"/>
              </w:rPr>
              <w:t xml:space="preserve"> à son nom</w:t>
            </w:r>
            <w:r w:rsidR="00BA0143" w:rsidRPr="006F5ECD">
              <w:rPr>
                <w:rFonts w:cstheme="minorHAnsi"/>
                <w:sz w:val="20"/>
              </w:rPr>
              <w:t> </w:t>
            </w:r>
            <w:r w:rsidR="00EC2967" w:rsidRPr="006F5ECD">
              <w:rPr>
                <w:rFonts w:cstheme="minorHAnsi"/>
                <w:sz w:val="20"/>
              </w:rPr>
              <w:t>?</w:t>
            </w:r>
          </w:p>
        </w:tc>
        <w:tc>
          <w:tcPr>
            <w:tcW w:w="537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129D09" w14:textId="2BF378A2" w:rsidR="00EC2967" w:rsidRPr="006F5ECD" w:rsidRDefault="00EC2967" w:rsidP="0091364B">
            <w:pPr>
              <w:widowControl/>
              <w:spacing w:after="120" w:line="240" w:lineRule="auto"/>
              <w:rPr>
                <w:rFonts w:eastAsia="Times New Roman" w:cstheme="minorHAnsi"/>
                <w:sz w:val="20"/>
                <w:szCs w:val="20"/>
                <w:lang w:eastAsia="en-GB"/>
              </w:rPr>
            </w:pPr>
          </w:p>
        </w:tc>
      </w:tr>
      <w:tr w:rsidR="00EA457F" w:rsidRPr="006F5ECD" w14:paraId="6A7703F1" w14:textId="77777777" w:rsidTr="00966A6E">
        <w:trPr>
          <w:trHeight w:val="20"/>
        </w:trPr>
        <w:tc>
          <w:tcPr>
            <w:tcW w:w="4611" w:type="dxa"/>
            <w:tcBorders>
              <w:top w:val="single" w:sz="4" w:space="0" w:color="auto"/>
              <w:left w:val="single" w:sz="4" w:space="0" w:color="auto"/>
              <w:bottom w:val="single" w:sz="4" w:space="0" w:color="auto"/>
              <w:right w:val="single" w:sz="4" w:space="0" w:color="auto"/>
            </w:tcBorders>
            <w:vAlign w:val="center"/>
            <w:hideMark/>
          </w:tcPr>
          <w:p w14:paraId="39FFA42A" w14:textId="22429482" w:rsidR="00EC2967" w:rsidRPr="006F5ECD" w:rsidRDefault="008F2E05" w:rsidP="0091364B">
            <w:pPr>
              <w:widowControl/>
              <w:spacing w:after="120" w:line="240" w:lineRule="auto"/>
              <w:rPr>
                <w:rFonts w:eastAsia="Times New Roman" w:cstheme="minorHAnsi"/>
                <w:sz w:val="20"/>
                <w:szCs w:val="20"/>
              </w:rPr>
            </w:pPr>
            <w:r w:rsidRPr="006F5ECD">
              <w:rPr>
                <w:rFonts w:cstheme="minorHAnsi"/>
                <w:sz w:val="20"/>
              </w:rPr>
              <w:t xml:space="preserve">L’organisation </w:t>
            </w:r>
            <w:r w:rsidR="00553D4B" w:rsidRPr="006F5ECD">
              <w:rPr>
                <w:rFonts w:cstheme="minorHAnsi"/>
                <w:sz w:val="20"/>
              </w:rPr>
              <w:t>a</w:t>
            </w:r>
            <w:r w:rsidR="00EC2967" w:rsidRPr="006F5ECD">
              <w:rPr>
                <w:rFonts w:cstheme="minorHAnsi"/>
                <w:sz w:val="20"/>
              </w:rPr>
              <w:t xml:space="preserve">-t-elle </w:t>
            </w:r>
            <w:r w:rsidR="00553D4B" w:rsidRPr="006F5ECD">
              <w:rPr>
                <w:rFonts w:cstheme="minorHAnsi"/>
                <w:sz w:val="20"/>
              </w:rPr>
              <w:t xml:space="preserve">établi </w:t>
            </w:r>
            <w:r w:rsidR="00EC2967" w:rsidRPr="006F5ECD">
              <w:rPr>
                <w:rFonts w:cstheme="minorHAnsi"/>
                <w:sz w:val="20"/>
              </w:rPr>
              <w:t>de</w:t>
            </w:r>
            <w:r w:rsidR="00553D4B" w:rsidRPr="006F5ECD">
              <w:rPr>
                <w:rFonts w:cstheme="minorHAnsi"/>
                <w:sz w:val="20"/>
              </w:rPr>
              <w:t>s</w:t>
            </w:r>
            <w:r w:rsidR="00EC2967" w:rsidRPr="006F5ECD">
              <w:rPr>
                <w:rFonts w:cstheme="minorHAnsi"/>
                <w:sz w:val="20"/>
              </w:rPr>
              <w:t xml:space="preserve"> fonctions d’audit interne</w:t>
            </w:r>
            <w:r w:rsidR="00BA0143" w:rsidRPr="006F5ECD">
              <w:rPr>
                <w:rFonts w:cstheme="minorHAnsi"/>
                <w:sz w:val="20"/>
              </w:rPr>
              <w:t> </w:t>
            </w:r>
            <w:r w:rsidR="00EC2967" w:rsidRPr="006F5ECD">
              <w:rPr>
                <w:rFonts w:cstheme="minorHAnsi"/>
                <w:sz w:val="20"/>
              </w:rPr>
              <w:t xml:space="preserve">? </w:t>
            </w:r>
          </w:p>
        </w:tc>
        <w:tc>
          <w:tcPr>
            <w:tcW w:w="537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49BA26" w14:textId="36679D1E" w:rsidR="00EC2967" w:rsidRPr="006F5ECD" w:rsidRDefault="00EC2967" w:rsidP="0091364B">
            <w:pPr>
              <w:widowControl/>
              <w:spacing w:after="120" w:line="240" w:lineRule="auto"/>
              <w:rPr>
                <w:rFonts w:eastAsia="Times New Roman" w:cstheme="minorHAnsi"/>
                <w:sz w:val="20"/>
                <w:szCs w:val="20"/>
                <w:lang w:eastAsia="en-GB"/>
              </w:rPr>
            </w:pPr>
          </w:p>
        </w:tc>
      </w:tr>
      <w:tr w:rsidR="00EA457F" w:rsidRPr="006F5ECD" w14:paraId="3969426D" w14:textId="77777777" w:rsidTr="00966A6E">
        <w:trPr>
          <w:trHeight w:val="20"/>
        </w:trPr>
        <w:tc>
          <w:tcPr>
            <w:tcW w:w="4611" w:type="dxa"/>
            <w:tcBorders>
              <w:top w:val="single" w:sz="4" w:space="0" w:color="auto"/>
              <w:left w:val="single" w:sz="4" w:space="0" w:color="auto"/>
              <w:bottom w:val="single" w:sz="4" w:space="0" w:color="auto"/>
              <w:right w:val="single" w:sz="4" w:space="0" w:color="auto"/>
            </w:tcBorders>
            <w:vAlign w:val="center"/>
            <w:hideMark/>
          </w:tcPr>
          <w:p w14:paraId="72DF20F8" w14:textId="391C53B2" w:rsidR="00EC2967" w:rsidRPr="006F5ECD" w:rsidRDefault="00EC2967" w:rsidP="0091364B">
            <w:pPr>
              <w:widowControl/>
              <w:spacing w:after="120" w:line="240" w:lineRule="auto"/>
              <w:rPr>
                <w:rFonts w:eastAsia="Times New Roman" w:cstheme="minorHAnsi"/>
                <w:sz w:val="20"/>
                <w:szCs w:val="20"/>
              </w:rPr>
            </w:pPr>
            <w:r w:rsidRPr="006F5ECD">
              <w:rPr>
                <w:rFonts w:cstheme="minorHAnsi"/>
                <w:sz w:val="20"/>
              </w:rPr>
              <w:t xml:space="preserve">Existe-t-il une obligation </w:t>
            </w:r>
            <w:r w:rsidR="008F2E05" w:rsidRPr="006F5ECD">
              <w:rPr>
                <w:rFonts w:cstheme="minorHAnsi"/>
                <w:sz w:val="20"/>
              </w:rPr>
              <w:t xml:space="preserve">de vérification </w:t>
            </w:r>
            <w:r w:rsidRPr="006F5ECD">
              <w:rPr>
                <w:rFonts w:cstheme="minorHAnsi"/>
                <w:sz w:val="20"/>
              </w:rPr>
              <w:t>externe réguli</w:t>
            </w:r>
            <w:r w:rsidR="008F2E05" w:rsidRPr="006F5ECD">
              <w:rPr>
                <w:rFonts w:cstheme="minorHAnsi"/>
                <w:sz w:val="20"/>
              </w:rPr>
              <w:t>ère</w:t>
            </w:r>
            <w:r w:rsidRPr="006F5ECD">
              <w:rPr>
                <w:rFonts w:cstheme="minorHAnsi"/>
                <w:sz w:val="20"/>
              </w:rPr>
              <w:t xml:space="preserve"> des comptes de l’organisation et</w:t>
            </w:r>
            <w:r w:rsidR="008F2E05" w:rsidRPr="006F5ECD">
              <w:rPr>
                <w:rFonts w:cstheme="minorHAnsi"/>
                <w:sz w:val="20"/>
              </w:rPr>
              <w:t>,</w:t>
            </w:r>
            <w:r w:rsidRPr="006F5ECD">
              <w:rPr>
                <w:rFonts w:cstheme="minorHAnsi"/>
                <w:sz w:val="20"/>
              </w:rPr>
              <w:t xml:space="preserve"> si oui, ces </w:t>
            </w:r>
            <w:r w:rsidR="00B351B7" w:rsidRPr="006F5ECD">
              <w:rPr>
                <w:rFonts w:cstheme="minorHAnsi"/>
                <w:sz w:val="20"/>
              </w:rPr>
              <w:t xml:space="preserve">vérifications </w:t>
            </w:r>
            <w:r w:rsidRPr="006F5ECD">
              <w:rPr>
                <w:rFonts w:cstheme="minorHAnsi"/>
                <w:sz w:val="20"/>
              </w:rPr>
              <w:t>sont-</w:t>
            </w:r>
            <w:r w:rsidR="00B351B7" w:rsidRPr="006F5ECD">
              <w:rPr>
                <w:rFonts w:cstheme="minorHAnsi"/>
                <w:sz w:val="20"/>
              </w:rPr>
              <w:t>elle</w:t>
            </w:r>
            <w:r w:rsidRPr="006F5ECD">
              <w:rPr>
                <w:rFonts w:cstheme="minorHAnsi"/>
                <w:sz w:val="20"/>
              </w:rPr>
              <w:t>s réalisé</w:t>
            </w:r>
            <w:r w:rsidR="00B351B7" w:rsidRPr="006F5ECD">
              <w:rPr>
                <w:rFonts w:cstheme="minorHAnsi"/>
                <w:sz w:val="20"/>
              </w:rPr>
              <w:t>e</w:t>
            </w:r>
            <w:r w:rsidRPr="006F5ECD">
              <w:rPr>
                <w:rFonts w:cstheme="minorHAnsi"/>
                <w:sz w:val="20"/>
              </w:rPr>
              <w:t xml:space="preserve">s </w:t>
            </w:r>
            <w:r w:rsidR="00B351B7" w:rsidRPr="006F5ECD">
              <w:rPr>
                <w:rFonts w:cstheme="minorHAnsi"/>
                <w:sz w:val="20"/>
              </w:rPr>
              <w:t>en temps voulu</w:t>
            </w:r>
            <w:r w:rsidR="00BA0143" w:rsidRPr="006F5ECD">
              <w:rPr>
                <w:rFonts w:cstheme="minorHAnsi"/>
                <w:sz w:val="20"/>
              </w:rPr>
              <w:t> </w:t>
            </w:r>
            <w:r w:rsidRPr="006F5ECD">
              <w:rPr>
                <w:rFonts w:cstheme="minorHAnsi"/>
                <w:sz w:val="20"/>
              </w:rPr>
              <w:t>?</w:t>
            </w:r>
          </w:p>
        </w:tc>
        <w:tc>
          <w:tcPr>
            <w:tcW w:w="537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00C3ED" w14:textId="40035F91" w:rsidR="00EC2967" w:rsidRPr="006F5ECD" w:rsidRDefault="00EC2967" w:rsidP="0091364B">
            <w:pPr>
              <w:widowControl/>
              <w:spacing w:after="120" w:line="240" w:lineRule="auto"/>
              <w:rPr>
                <w:rFonts w:eastAsia="Times New Roman" w:cstheme="minorHAnsi"/>
                <w:sz w:val="20"/>
                <w:szCs w:val="20"/>
                <w:lang w:eastAsia="en-GB"/>
              </w:rPr>
            </w:pPr>
          </w:p>
        </w:tc>
      </w:tr>
      <w:tr w:rsidR="00EA457F" w:rsidRPr="006F5ECD" w14:paraId="485592AD" w14:textId="77777777" w:rsidTr="00966A6E">
        <w:trPr>
          <w:trHeight w:val="312"/>
        </w:trPr>
        <w:tc>
          <w:tcPr>
            <w:tcW w:w="4611" w:type="dxa"/>
            <w:tcBorders>
              <w:top w:val="single" w:sz="4" w:space="0" w:color="auto"/>
              <w:left w:val="single" w:sz="4" w:space="0" w:color="auto"/>
              <w:bottom w:val="single" w:sz="4" w:space="0" w:color="auto"/>
              <w:right w:val="single" w:sz="4" w:space="0" w:color="auto"/>
            </w:tcBorders>
            <w:vAlign w:val="center"/>
            <w:hideMark/>
          </w:tcPr>
          <w:p w14:paraId="162615A9" w14:textId="05766D6F" w:rsidR="00EC2967" w:rsidRPr="006F5ECD" w:rsidRDefault="0048728A" w:rsidP="0091364B">
            <w:pPr>
              <w:widowControl/>
              <w:spacing w:after="120" w:line="240" w:lineRule="auto"/>
              <w:rPr>
                <w:rFonts w:eastAsia="Times New Roman" w:cstheme="minorHAnsi"/>
                <w:sz w:val="20"/>
                <w:szCs w:val="20"/>
              </w:rPr>
            </w:pPr>
            <w:r w:rsidRPr="006F5ECD">
              <w:rPr>
                <w:rFonts w:cstheme="minorHAnsi"/>
                <w:sz w:val="20"/>
              </w:rPr>
              <w:t>L’</w:t>
            </w:r>
            <w:r w:rsidR="00EC2967" w:rsidRPr="006F5ECD">
              <w:rPr>
                <w:rFonts w:cstheme="minorHAnsi"/>
                <w:sz w:val="20"/>
              </w:rPr>
              <w:t xml:space="preserve">organisation se conforme-t-elle aux recommandations </w:t>
            </w:r>
            <w:r w:rsidR="00957A1B" w:rsidRPr="006F5ECD">
              <w:rPr>
                <w:rFonts w:cstheme="minorHAnsi"/>
                <w:sz w:val="20"/>
              </w:rPr>
              <w:t>issues</w:t>
            </w:r>
            <w:r w:rsidR="00EC2967" w:rsidRPr="006F5ECD">
              <w:rPr>
                <w:rFonts w:cstheme="minorHAnsi"/>
                <w:sz w:val="20"/>
              </w:rPr>
              <w:t xml:space="preserve"> de</w:t>
            </w:r>
            <w:r w:rsidR="00713342" w:rsidRPr="006F5ECD">
              <w:rPr>
                <w:rFonts w:cstheme="minorHAnsi"/>
                <w:sz w:val="20"/>
              </w:rPr>
              <w:t>s</w:t>
            </w:r>
            <w:r w:rsidR="00EC2967" w:rsidRPr="006F5ECD">
              <w:rPr>
                <w:rFonts w:cstheme="minorHAnsi"/>
                <w:sz w:val="20"/>
              </w:rPr>
              <w:t xml:space="preserve"> </w:t>
            </w:r>
            <w:r w:rsidR="00957A1B" w:rsidRPr="006F5ECD">
              <w:rPr>
                <w:rFonts w:cstheme="minorHAnsi"/>
                <w:sz w:val="20"/>
              </w:rPr>
              <w:t>vérifications</w:t>
            </w:r>
            <w:r w:rsidR="00BA0143" w:rsidRPr="006F5ECD">
              <w:rPr>
                <w:rFonts w:cstheme="minorHAnsi"/>
                <w:sz w:val="20"/>
              </w:rPr>
              <w:t> </w:t>
            </w:r>
            <w:r w:rsidR="00EC2967" w:rsidRPr="006F5ECD">
              <w:rPr>
                <w:rFonts w:cstheme="minorHAnsi"/>
                <w:sz w:val="20"/>
              </w:rPr>
              <w:t>?</w:t>
            </w:r>
          </w:p>
        </w:tc>
        <w:tc>
          <w:tcPr>
            <w:tcW w:w="537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19A180" w14:textId="5C760515" w:rsidR="00EC2967" w:rsidRPr="006F5ECD" w:rsidRDefault="00EC2967" w:rsidP="0091364B">
            <w:pPr>
              <w:widowControl/>
              <w:spacing w:after="120" w:line="240" w:lineRule="auto"/>
              <w:rPr>
                <w:rFonts w:eastAsia="Times New Roman" w:cstheme="minorHAnsi"/>
                <w:sz w:val="20"/>
                <w:szCs w:val="20"/>
                <w:lang w:eastAsia="en-GB"/>
              </w:rPr>
            </w:pPr>
          </w:p>
        </w:tc>
      </w:tr>
      <w:tr w:rsidR="00EA457F" w:rsidRPr="006F5ECD" w14:paraId="55C99264" w14:textId="77777777" w:rsidTr="00966A6E">
        <w:trPr>
          <w:trHeight w:val="20"/>
        </w:trPr>
        <w:tc>
          <w:tcPr>
            <w:tcW w:w="4611" w:type="dxa"/>
            <w:tcBorders>
              <w:top w:val="single" w:sz="4" w:space="0" w:color="auto"/>
              <w:left w:val="single" w:sz="4" w:space="0" w:color="auto"/>
              <w:bottom w:val="single" w:sz="4" w:space="0" w:color="auto"/>
              <w:right w:val="single" w:sz="4" w:space="0" w:color="auto"/>
            </w:tcBorders>
            <w:vAlign w:val="center"/>
            <w:hideMark/>
          </w:tcPr>
          <w:p w14:paraId="15E8D543" w14:textId="0288E856" w:rsidR="00EC2967" w:rsidRPr="006F5ECD" w:rsidRDefault="00EC2967" w:rsidP="0091364B">
            <w:pPr>
              <w:widowControl/>
              <w:spacing w:after="120" w:line="240" w:lineRule="auto"/>
              <w:rPr>
                <w:rFonts w:eastAsia="Times New Roman" w:cstheme="minorHAnsi"/>
                <w:sz w:val="20"/>
                <w:szCs w:val="20"/>
              </w:rPr>
            </w:pPr>
            <w:r w:rsidRPr="006F5ECD">
              <w:rPr>
                <w:rFonts w:cstheme="minorHAnsi"/>
                <w:sz w:val="20"/>
              </w:rPr>
              <w:t>Quel</w:t>
            </w:r>
            <w:r w:rsidR="00576827" w:rsidRPr="006F5ECD">
              <w:rPr>
                <w:rFonts w:cstheme="minorHAnsi"/>
                <w:sz w:val="20"/>
              </w:rPr>
              <w:t>le</w:t>
            </w:r>
            <w:r w:rsidRPr="006F5ECD">
              <w:rPr>
                <w:rFonts w:cstheme="minorHAnsi"/>
                <w:sz w:val="20"/>
              </w:rPr>
              <w:t xml:space="preserve">s sont les principales caractéristiques du système de contrôle interne </w:t>
            </w:r>
            <w:r w:rsidR="00957A1B" w:rsidRPr="006F5ECD">
              <w:rPr>
                <w:rFonts w:cstheme="minorHAnsi"/>
                <w:sz w:val="20"/>
              </w:rPr>
              <w:t>existant</w:t>
            </w:r>
            <w:r w:rsidR="00BA0143" w:rsidRPr="006F5ECD">
              <w:rPr>
                <w:rFonts w:cstheme="minorHAnsi"/>
                <w:sz w:val="20"/>
              </w:rPr>
              <w:t> </w:t>
            </w:r>
            <w:r w:rsidRPr="006F5ECD">
              <w:rPr>
                <w:rFonts w:cstheme="minorHAnsi"/>
                <w:sz w:val="20"/>
              </w:rPr>
              <w:t xml:space="preserve">? </w:t>
            </w:r>
            <w:r w:rsidR="00957A1B" w:rsidRPr="006F5ECD">
              <w:rPr>
                <w:rFonts w:cstheme="minorHAnsi"/>
                <w:sz w:val="20"/>
              </w:rPr>
              <w:t>L’</w:t>
            </w:r>
            <w:r w:rsidRPr="006F5ECD">
              <w:rPr>
                <w:rFonts w:cstheme="minorHAnsi"/>
                <w:sz w:val="20"/>
              </w:rPr>
              <w:t>organisation a-t-elle rencontré des difficultés à cet égard au cours des trois dernières années</w:t>
            </w:r>
            <w:r w:rsidR="00BA0143" w:rsidRPr="006F5ECD">
              <w:rPr>
                <w:rFonts w:cstheme="minorHAnsi"/>
                <w:sz w:val="20"/>
              </w:rPr>
              <w:t> </w:t>
            </w:r>
            <w:r w:rsidRPr="006F5ECD">
              <w:rPr>
                <w:rFonts w:cstheme="minorHAnsi"/>
                <w:sz w:val="20"/>
              </w:rPr>
              <w:t>?</w:t>
            </w:r>
          </w:p>
        </w:tc>
        <w:tc>
          <w:tcPr>
            <w:tcW w:w="537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04A19B9" w14:textId="77777777" w:rsidR="00EC2967" w:rsidRPr="006F5ECD" w:rsidRDefault="00EC2967" w:rsidP="0091364B">
            <w:pPr>
              <w:widowControl/>
              <w:spacing w:after="120" w:line="240" w:lineRule="auto"/>
              <w:rPr>
                <w:rFonts w:eastAsia="Times New Roman" w:cstheme="minorHAnsi"/>
                <w:color w:val="000000"/>
                <w:sz w:val="20"/>
                <w:szCs w:val="20"/>
              </w:rPr>
            </w:pPr>
            <w:r w:rsidRPr="006F5ECD">
              <w:rPr>
                <w:rFonts w:cstheme="minorHAnsi"/>
                <w:color w:val="000000"/>
                <w:sz w:val="20"/>
              </w:rPr>
              <w:t> </w:t>
            </w:r>
          </w:p>
        </w:tc>
      </w:tr>
      <w:tr w:rsidR="00EA457F" w:rsidRPr="006F5ECD" w14:paraId="6724593C" w14:textId="77777777" w:rsidTr="00966A6E">
        <w:trPr>
          <w:trHeight w:val="20"/>
        </w:trPr>
        <w:tc>
          <w:tcPr>
            <w:tcW w:w="4611" w:type="dxa"/>
            <w:tcBorders>
              <w:top w:val="single" w:sz="4" w:space="0" w:color="auto"/>
              <w:left w:val="single" w:sz="4" w:space="0" w:color="auto"/>
              <w:bottom w:val="single" w:sz="4" w:space="0" w:color="auto"/>
              <w:right w:val="single" w:sz="4" w:space="0" w:color="auto"/>
            </w:tcBorders>
            <w:vAlign w:val="center"/>
            <w:hideMark/>
          </w:tcPr>
          <w:p w14:paraId="3101EB68" w14:textId="689AC939" w:rsidR="00EC2967" w:rsidRPr="006F5ECD" w:rsidRDefault="00EC2967" w:rsidP="0091364B">
            <w:pPr>
              <w:widowControl/>
              <w:spacing w:after="120" w:line="240" w:lineRule="auto"/>
              <w:rPr>
                <w:rFonts w:cstheme="minorHAnsi"/>
                <w:sz w:val="20"/>
              </w:rPr>
            </w:pPr>
            <w:r w:rsidRPr="006F5ECD">
              <w:rPr>
                <w:rFonts w:cstheme="minorHAnsi"/>
                <w:sz w:val="20"/>
              </w:rPr>
              <w:t>Comment</w:t>
            </w:r>
            <w:r w:rsidR="00957A1B" w:rsidRPr="006F5ECD">
              <w:rPr>
                <w:rFonts w:cstheme="minorHAnsi"/>
                <w:sz w:val="20"/>
              </w:rPr>
              <w:t xml:space="preserve"> l’organisation</w:t>
            </w:r>
            <w:r w:rsidRPr="006F5ECD">
              <w:rPr>
                <w:rFonts w:cstheme="minorHAnsi"/>
                <w:sz w:val="20"/>
              </w:rPr>
              <w:t xml:space="preserve"> garantit-elle une séparation suffisante des </w:t>
            </w:r>
            <w:r w:rsidR="00CF2CEC" w:rsidRPr="006F5ECD">
              <w:rPr>
                <w:rFonts w:cstheme="minorHAnsi"/>
                <w:sz w:val="20"/>
              </w:rPr>
              <w:t>tâches</w:t>
            </w:r>
            <w:r w:rsidR="00BA0143" w:rsidRPr="006F5ECD">
              <w:rPr>
                <w:rFonts w:cstheme="minorHAnsi"/>
                <w:sz w:val="20"/>
              </w:rPr>
              <w:t> </w:t>
            </w:r>
            <w:r w:rsidRPr="006F5ECD">
              <w:rPr>
                <w:rFonts w:cstheme="minorHAnsi"/>
                <w:sz w:val="20"/>
              </w:rPr>
              <w:t xml:space="preserve">? </w:t>
            </w:r>
          </w:p>
        </w:tc>
        <w:tc>
          <w:tcPr>
            <w:tcW w:w="537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1B0CFE5" w14:textId="77777777" w:rsidR="00EC2967" w:rsidRPr="006F5ECD" w:rsidRDefault="00EC2967" w:rsidP="0091364B">
            <w:pPr>
              <w:widowControl/>
              <w:spacing w:after="120" w:line="240" w:lineRule="auto"/>
              <w:rPr>
                <w:rFonts w:eastAsia="Times New Roman" w:cstheme="minorHAnsi"/>
                <w:color w:val="000000"/>
                <w:sz w:val="20"/>
                <w:szCs w:val="20"/>
              </w:rPr>
            </w:pPr>
            <w:r w:rsidRPr="006F5ECD">
              <w:rPr>
                <w:rFonts w:cstheme="minorHAnsi"/>
                <w:color w:val="000000"/>
                <w:sz w:val="20"/>
              </w:rPr>
              <w:t> </w:t>
            </w:r>
          </w:p>
        </w:tc>
      </w:tr>
      <w:tr w:rsidR="00EA457F" w:rsidRPr="006F5ECD" w14:paraId="50DD44DB" w14:textId="77777777" w:rsidTr="00966A6E">
        <w:trPr>
          <w:trHeight w:val="20"/>
        </w:trPr>
        <w:tc>
          <w:tcPr>
            <w:tcW w:w="4611" w:type="dxa"/>
            <w:tcBorders>
              <w:top w:val="single" w:sz="4" w:space="0" w:color="auto"/>
              <w:left w:val="single" w:sz="4" w:space="0" w:color="auto"/>
              <w:bottom w:val="single" w:sz="4" w:space="0" w:color="auto"/>
              <w:right w:val="single" w:sz="4" w:space="0" w:color="auto"/>
            </w:tcBorders>
            <w:vAlign w:val="center"/>
            <w:hideMark/>
          </w:tcPr>
          <w:p w14:paraId="788032DA" w14:textId="342D10AA" w:rsidR="00EC2967" w:rsidRPr="006F5ECD" w:rsidRDefault="00A52DD3" w:rsidP="0091364B">
            <w:pPr>
              <w:widowControl/>
              <w:spacing w:after="120" w:line="240" w:lineRule="auto"/>
              <w:rPr>
                <w:rFonts w:eastAsia="Times New Roman" w:cstheme="minorHAnsi"/>
                <w:sz w:val="20"/>
                <w:szCs w:val="20"/>
              </w:rPr>
            </w:pPr>
            <w:r w:rsidRPr="006F5ECD">
              <w:rPr>
                <w:rFonts w:cstheme="minorHAnsi"/>
                <w:sz w:val="20"/>
              </w:rPr>
              <w:t>L’organisation a</w:t>
            </w:r>
            <w:r w:rsidR="001D0799" w:rsidRPr="006F5ECD">
              <w:rPr>
                <w:rFonts w:cstheme="minorHAnsi"/>
                <w:sz w:val="20"/>
              </w:rPr>
              <w:t>-t-elle un système pour éviter que les dépenses ne soient communiquées deux fois aux donateurs</w:t>
            </w:r>
            <w:r w:rsidR="00BA0143" w:rsidRPr="006F5ECD">
              <w:rPr>
                <w:rFonts w:cstheme="minorHAnsi"/>
                <w:sz w:val="20"/>
              </w:rPr>
              <w:t> </w:t>
            </w:r>
            <w:r w:rsidR="001D0799" w:rsidRPr="006F5ECD">
              <w:rPr>
                <w:rFonts w:cstheme="minorHAnsi"/>
                <w:sz w:val="20"/>
              </w:rPr>
              <w:t xml:space="preserve">? Dispose-t-elle d’un </w:t>
            </w:r>
            <w:r w:rsidR="002C604A" w:rsidRPr="006F5ECD">
              <w:rPr>
                <w:rFonts w:cstheme="minorHAnsi"/>
                <w:sz w:val="20"/>
              </w:rPr>
              <w:t xml:space="preserve">système de comptabilité permettant de faciliter </w:t>
            </w:r>
            <w:r w:rsidR="001D0799" w:rsidRPr="006F5ECD">
              <w:rPr>
                <w:rFonts w:cstheme="minorHAnsi"/>
                <w:sz w:val="20"/>
              </w:rPr>
              <w:t xml:space="preserve">les contrôles </w:t>
            </w:r>
            <w:r w:rsidRPr="006F5ECD">
              <w:rPr>
                <w:rFonts w:cstheme="minorHAnsi"/>
                <w:sz w:val="20"/>
              </w:rPr>
              <w:t>connexes</w:t>
            </w:r>
            <w:r w:rsidR="00121AAB" w:rsidRPr="006F5ECD">
              <w:rPr>
                <w:rFonts w:cstheme="minorHAnsi"/>
                <w:sz w:val="20"/>
              </w:rPr>
              <w:t xml:space="preserve"> dans le cadre des projets</w:t>
            </w:r>
            <w:r w:rsidR="00BA0143" w:rsidRPr="006F5ECD">
              <w:rPr>
                <w:rFonts w:cstheme="minorHAnsi"/>
                <w:sz w:val="20"/>
              </w:rPr>
              <w:t> </w:t>
            </w:r>
            <w:r w:rsidR="001D0799" w:rsidRPr="006F5ECD">
              <w:rPr>
                <w:rFonts w:cstheme="minorHAnsi"/>
                <w:sz w:val="20"/>
              </w:rPr>
              <w:t xml:space="preserve">? </w:t>
            </w:r>
          </w:p>
        </w:tc>
        <w:tc>
          <w:tcPr>
            <w:tcW w:w="537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92BD027" w14:textId="77777777" w:rsidR="00EC2967" w:rsidRPr="006F5ECD" w:rsidRDefault="00EC2967" w:rsidP="0091364B">
            <w:pPr>
              <w:widowControl/>
              <w:spacing w:after="120" w:line="240" w:lineRule="auto"/>
              <w:rPr>
                <w:rFonts w:eastAsia="Times New Roman" w:cstheme="minorHAnsi"/>
                <w:color w:val="000000"/>
                <w:sz w:val="20"/>
                <w:szCs w:val="20"/>
              </w:rPr>
            </w:pPr>
            <w:r w:rsidRPr="006F5ECD">
              <w:rPr>
                <w:rFonts w:cstheme="minorHAnsi"/>
                <w:color w:val="000000"/>
                <w:sz w:val="20"/>
              </w:rPr>
              <w:t> </w:t>
            </w:r>
          </w:p>
        </w:tc>
      </w:tr>
      <w:tr w:rsidR="00EA457F" w:rsidRPr="006F5ECD" w14:paraId="430AFD58" w14:textId="77777777" w:rsidTr="00966A6E">
        <w:trPr>
          <w:trHeight w:val="20"/>
        </w:trPr>
        <w:tc>
          <w:tcPr>
            <w:tcW w:w="4611" w:type="dxa"/>
            <w:tcBorders>
              <w:top w:val="single" w:sz="4" w:space="0" w:color="auto"/>
              <w:left w:val="single" w:sz="4" w:space="0" w:color="auto"/>
              <w:bottom w:val="single" w:sz="4" w:space="0" w:color="auto"/>
              <w:right w:val="single" w:sz="4" w:space="0" w:color="auto"/>
            </w:tcBorders>
            <w:shd w:val="clear" w:color="auto" w:fill="9D9D9C"/>
            <w:vAlign w:val="center"/>
            <w:hideMark/>
          </w:tcPr>
          <w:p w14:paraId="53A7537C" w14:textId="332DD0AC" w:rsidR="00EC2967" w:rsidRPr="006F5ECD" w:rsidRDefault="00EC2967" w:rsidP="0091364B">
            <w:pPr>
              <w:widowControl/>
              <w:spacing w:after="120" w:line="240" w:lineRule="auto"/>
              <w:rPr>
                <w:rFonts w:cstheme="minorHAnsi"/>
                <w:b/>
                <w:color w:val="FFFFFF"/>
                <w:sz w:val="20"/>
              </w:rPr>
            </w:pPr>
            <w:r w:rsidRPr="006F5ECD">
              <w:rPr>
                <w:rFonts w:cstheme="minorHAnsi"/>
                <w:b/>
                <w:color w:val="FFFFFF"/>
                <w:sz w:val="20"/>
              </w:rPr>
              <w:t>Ra</w:t>
            </w:r>
            <w:r w:rsidR="00F80FF3" w:rsidRPr="006F5ECD">
              <w:rPr>
                <w:rFonts w:cstheme="minorHAnsi"/>
                <w:b/>
                <w:color w:val="FFFFFF"/>
                <w:sz w:val="20"/>
              </w:rPr>
              <w:t>pport</w:t>
            </w:r>
            <w:r w:rsidRPr="006F5ECD">
              <w:rPr>
                <w:rFonts w:cstheme="minorHAnsi"/>
                <w:b/>
                <w:color w:val="FFFFFF"/>
                <w:sz w:val="20"/>
              </w:rPr>
              <w:t xml:space="preserve"> coût</w:t>
            </w:r>
            <w:r w:rsidR="00ED229A" w:rsidRPr="006F5ECD">
              <w:rPr>
                <w:rFonts w:cstheme="minorHAnsi"/>
                <w:b/>
                <w:color w:val="FFFFFF"/>
                <w:sz w:val="20"/>
              </w:rPr>
              <w:t>-</w:t>
            </w:r>
            <w:r w:rsidRPr="006F5ECD">
              <w:rPr>
                <w:rFonts w:cstheme="minorHAnsi"/>
                <w:b/>
                <w:color w:val="FFFFFF"/>
                <w:sz w:val="20"/>
              </w:rPr>
              <w:t>efficacité</w:t>
            </w:r>
          </w:p>
        </w:tc>
        <w:tc>
          <w:tcPr>
            <w:tcW w:w="5379" w:type="dxa"/>
            <w:tcBorders>
              <w:top w:val="single" w:sz="4" w:space="0" w:color="auto"/>
              <w:left w:val="single" w:sz="4" w:space="0" w:color="auto"/>
              <w:bottom w:val="single" w:sz="4" w:space="0" w:color="auto"/>
              <w:right w:val="single" w:sz="4" w:space="0" w:color="auto"/>
            </w:tcBorders>
            <w:shd w:val="clear" w:color="auto" w:fill="9D9D9C"/>
            <w:vAlign w:val="center"/>
            <w:hideMark/>
          </w:tcPr>
          <w:p w14:paraId="553A924A" w14:textId="77777777" w:rsidR="00EC2967" w:rsidRPr="006F5ECD" w:rsidRDefault="00EC2967" w:rsidP="0091364B">
            <w:pPr>
              <w:widowControl/>
              <w:spacing w:after="120" w:line="240" w:lineRule="auto"/>
              <w:rPr>
                <w:rFonts w:eastAsia="Times New Roman" w:cstheme="minorHAnsi"/>
                <w:b/>
                <w:bCs/>
                <w:sz w:val="20"/>
                <w:szCs w:val="20"/>
              </w:rPr>
            </w:pPr>
            <w:r w:rsidRPr="006F5ECD">
              <w:rPr>
                <w:rFonts w:cstheme="minorHAnsi"/>
                <w:b/>
                <w:sz w:val="20"/>
              </w:rPr>
              <w:t> </w:t>
            </w:r>
          </w:p>
        </w:tc>
      </w:tr>
      <w:tr w:rsidR="00EA457F" w:rsidRPr="006F5ECD" w14:paraId="7F2EA04F" w14:textId="77777777" w:rsidTr="00966A6E">
        <w:trPr>
          <w:trHeight w:val="20"/>
        </w:trPr>
        <w:tc>
          <w:tcPr>
            <w:tcW w:w="4611" w:type="dxa"/>
            <w:tcBorders>
              <w:top w:val="single" w:sz="4" w:space="0" w:color="auto"/>
              <w:left w:val="single" w:sz="4" w:space="0" w:color="auto"/>
              <w:bottom w:val="single" w:sz="4" w:space="0" w:color="auto"/>
              <w:right w:val="single" w:sz="4" w:space="0" w:color="auto"/>
            </w:tcBorders>
            <w:vAlign w:val="center"/>
            <w:hideMark/>
          </w:tcPr>
          <w:p w14:paraId="17A5F85B" w14:textId="7A0737B9" w:rsidR="00EC2967" w:rsidRPr="006F5ECD" w:rsidRDefault="00F80FF3" w:rsidP="0091364B">
            <w:pPr>
              <w:widowControl/>
              <w:spacing w:after="120" w:line="240" w:lineRule="auto"/>
              <w:rPr>
                <w:rFonts w:eastAsia="Times New Roman" w:cstheme="minorHAnsi"/>
                <w:sz w:val="20"/>
                <w:szCs w:val="20"/>
              </w:rPr>
            </w:pPr>
            <w:r w:rsidRPr="006F5ECD">
              <w:rPr>
                <w:rFonts w:cstheme="minorHAnsi"/>
                <w:sz w:val="20"/>
              </w:rPr>
              <w:t>L’</w:t>
            </w:r>
            <w:r w:rsidR="00EC2967" w:rsidRPr="006F5ECD">
              <w:rPr>
                <w:rFonts w:cstheme="minorHAnsi"/>
                <w:sz w:val="20"/>
              </w:rPr>
              <w:t>organisation se préoccupe-t-elle des coûts</w:t>
            </w:r>
            <w:r w:rsidR="00BA0143" w:rsidRPr="006F5ECD">
              <w:rPr>
                <w:rFonts w:cstheme="minorHAnsi"/>
                <w:sz w:val="20"/>
              </w:rPr>
              <w:t> </w:t>
            </w:r>
            <w:r w:rsidR="00EC2967" w:rsidRPr="006F5ECD">
              <w:rPr>
                <w:rFonts w:cstheme="minorHAnsi"/>
                <w:sz w:val="20"/>
              </w:rPr>
              <w:t>? Quels principes applique-t-elle pour les réduire</w:t>
            </w:r>
            <w:r w:rsidR="00BA0143" w:rsidRPr="006F5ECD">
              <w:rPr>
                <w:rFonts w:cstheme="minorHAnsi"/>
                <w:sz w:val="20"/>
              </w:rPr>
              <w:t> </w:t>
            </w:r>
            <w:r w:rsidR="00EC2967" w:rsidRPr="006F5ECD">
              <w:rPr>
                <w:rFonts w:cstheme="minorHAnsi"/>
                <w:sz w:val="20"/>
              </w:rPr>
              <w:t>?</w:t>
            </w:r>
          </w:p>
        </w:tc>
        <w:tc>
          <w:tcPr>
            <w:tcW w:w="537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535774D" w14:textId="71AE4036" w:rsidR="00EC2967" w:rsidRPr="006F5ECD" w:rsidRDefault="00EC2967" w:rsidP="0091364B">
            <w:pPr>
              <w:widowControl/>
              <w:spacing w:after="120" w:line="240" w:lineRule="auto"/>
              <w:rPr>
                <w:rFonts w:eastAsia="Times New Roman" w:cstheme="minorHAnsi"/>
                <w:sz w:val="20"/>
                <w:szCs w:val="20"/>
                <w:lang w:eastAsia="en-GB"/>
              </w:rPr>
            </w:pPr>
          </w:p>
        </w:tc>
      </w:tr>
      <w:tr w:rsidR="00EA457F" w:rsidRPr="006F5ECD" w14:paraId="2594D976" w14:textId="77777777" w:rsidTr="00966A6E">
        <w:trPr>
          <w:trHeight w:val="144"/>
        </w:trPr>
        <w:tc>
          <w:tcPr>
            <w:tcW w:w="4611" w:type="dxa"/>
            <w:tcBorders>
              <w:top w:val="single" w:sz="4" w:space="0" w:color="auto"/>
              <w:left w:val="single" w:sz="4" w:space="0" w:color="auto"/>
              <w:bottom w:val="single" w:sz="4" w:space="0" w:color="auto"/>
              <w:right w:val="single" w:sz="4" w:space="0" w:color="auto"/>
            </w:tcBorders>
            <w:vAlign w:val="center"/>
            <w:hideMark/>
          </w:tcPr>
          <w:p w14:paraId="3AC8E0A6" w14:textId="3055554F" w:rsidR="00EC2967" w:rsidRPr="006F5ECD" w:rsidRDefault="008A4E73" w:rsidP="0091364B">
            <w:pPr>
              <w:widowControl/>
              <w:spacing w:after="120" w:line="240" w:lineRule="auto"/>
              <w:rPr>
                <w:rFonts w:eastAsia="Times New Roman" w:cstheme="minorHAnsi"/>
                <w:sz w:val="20"/>
                <w:szCs w:val="20"/>
              </w:rPr>
            </w:pPr>
            <w:r w:rsidRPr="006F5ECD">
              <w:rPr>
                <w:rFonts w:cstheme="minorHAnsi"/>
                <w:sz w:val="20"/>
              </w:rPr>
              <w:t>Des</w:t>
            </w:r>
            <w:r w:rsidR="00EC2967" w:rsidRPr="006F5ECD">
              <w:rPr>
                <w:rFonts w:cstheme="minorHAnsi"/>
                <w:sz w:val="20"/>
              </w:rPr>
              <w:t xml:space="preserve"> devis ou des factures </w:t>
            </w:r>
            <w:r w:rsidRPr="006F5ECD">
              <w:rPr>
                <w:rFonts w:cstheme="minorHAnsi"/>
                <w:sz w:val="20"/>
              </w:rPr>
              <w:t xml:space="preserve">sont-ils obtenus </w:t>
            </w:r>
            <w:r w:rsidR="00EC2967" w:rsidRPr="006F5ECD">
              <w:rPr>
                <w:rFonts w:cstheme="minorHAnsi"/>
                <w:sz w:val="20"/>
              </w:rPr>
              <w:t>avant de procéder aux achats</w:t>
            </w:r>
            <w:r w:rsidR="00BA0143" w:rsidRPr="006F5ECD">
              <w:rPr>
                <w:rFonts w:cstheme="minorHAnsi"/>
                <w:sz w:val="20"/>
              </w:rPr>
              <w:t> </w:t>
            </w:r>
            <w:r w:rsidR="00EC2967" w:rsidRPr="006F5ECD">
              <w:rPr>
                <w:rFonts w:cstheme="minorHAnsi"/>
                <w:sz w:val="20"/>
              </w:rPr>
              <w:t>?</w:t>
            </w:r>
          </w:p>
        </w:tc>
        <w:tc>
          <w:tcPr>
            <w:tcW w:w="537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75F1426" w14:textId="76739A20" w:rsidR="00EC2967" w:rsidRPr="006F5ECD" w:rsidRDefault="00EC2967" w:rsidP="0091364B">
            <w:pPr>
              <w:widowControl/>
              <w:spacing w:after="120" w:line="240" w:lineRule="auto"/>
              <w:rPr>
                <w:rFonts w:eastAsia="Times New Roman" w:cstheme="minorHAnsi"/>
                <w:sz w:val="20"/>
                <w:szCs w:val="20"/>
                <w:lang w:eastAsia="en-GB"/>
              </w:rPr>
            </w:pPr>
          </w:p>
        </w:tc>
      </w:tr>
      <w:tr w:rsidR="00EA457F" w:rsidRPr="006F5ECD" w14:paraId="21625286" w14:textId="77777777" w:rsidTr="00966A6E">
        <w:trPr>
          <w:trHeight w:val="20"/>
        </w:trPr>
        <w:tc>
          <w:tcPr>
            <w:tcW w:w="4611" w:type="dxa"/>
            <w:tcBorders>
              <w:top w:val="single" w:sz="4" w:space="0" w:color="auto"/>
              <w:left w:val="single" w:sz="4" w:space="0" w:color="auto"/>
              <w:bottom w:val="single" w:sz="4" w:space="0" w:color="auto"/>
              <w:right w:val="single" w:sz="4" w:space="0" w:color="auto"/>
            </w:tcBorders>
            <w:shd w:val="clear" w:color="auto" w:fill="1F4E78"/>
            <w:vAlign w:val="center"/>
            <w:hideMark/>
          </w:tcPr>
          <w:p w14:paraId="03BE9DDF" w14:textId="1BFED732" w:rsidR="00EC2967" w:rsidRPr="006F5ECD" w:rsidRDefault="00EC2967" w:rsidP="0091364B">
            <w:pPr>
              <w:widowControl/>
              <w:spacing w:after="120" w:line="240" w:lineRule="auto"/>
              <w:rPr>
                <w:rFonts w:eastAsia="Times New Roman" w:cstheme="minorHAnsi"/>
                <w:b/>
                <w:bCs/>
                <w:color w:val="FFFFFF"/>
                <w:sz w:val="20"/>
                <w:szCs w:val="20"/>
              </w:rPr>
            </w:pPr>
            <w:r w:rsidRPr="006F5ECD">
              <w:rPr>
                <w:rFonts w:cstheme="minorHAnsi"/>
                <w:b/>
                <w:color w:val="FFFFFF"/>
                <w:sz w:val="20"/>
              </w:rPr>
              <w:t xml:space="preserve">E. </w:t>
            </w:r>
            <w:r w:rsidR="008A4E73" w:rsidRPr="006F5ECD">
              <w:rPr>
                <w:rFonts w:cstheme="minorHAnsi"/>
                <w:b/>
                <w:color w:val="FFFFFF"/>
                <w:sz w:val="20"/>
              </w:rPr>
              <w:t>CAPACITÉS EN MATIÈRE D’</w:t>
            </w:r>
            <w:r w:rsidRPr="006F5ECD">
              <w:rPr>
                <w:rFonts w:cstheme="minorHAnsi"/>
                <w:b/>
                <w:color w:val="FFFFFF"/>
                <w:sz w:val="20"/>
              </w:rPr>
              <w:t xml:space="preserve">ACHAT ET </w:t>
            </w:r>
            <w:r w:rsidR="008A4E73" w:rsidRPr="006F5ECD">
              <w:rPr>
                <w:rFonts w:cstheme="minorHAnsi"/>
                <w:b/>
                <w:color w:val="FFFFFF"/>
                <w:sz w:val="20"/>
              </w:rPr>
              <w:t xml:space="preserve">DE GESTION DE LA CHAÎNE </w:t>
            </w:r>
            <w:r w:rsidRPr="006F5ECD">
              <w:rPr>
                <w:rFonts w:cstheme="minorHAnsi"/>
                <w:b/>
                <w:color w:val="FFFFFF"/>
                <w:sz w:val="20"/>
              </w:rPr>
              <w:t>D’APPROVISIONNEMENT</w:t>
            </w:r>
          </w:p>
        </w:tc>
        <w:tc>
          <w:tcPr>
            <w:tcW w:w="5379" w:type="dxa"/>
            <w:tcBorders>
              <w:top w:val="single" w:sz="4" w:space="0" w:color="auto"/>
              <w:left w:val="single" w:sz="4" w:space="0" w:color="auto"/>
              <w:bottom w:val="single" w:sz="4" w:space="0" w:color="auto"/>
              <w:right w:val="single" w:sz="4" w:space="0" w:color="auto"/>
            </w:tcBorders>
            <w:shd w:val="clear" w:color="auto" w:fill="1F4E78"/>
            <w:noWrap/>
            <w:vAlign w:val="center"/>
            <w:hideMark/>
          </w:tcPr>
          <w:p w14:paraId="42BB2AB6" w14:textId="77777777" w:rsidR="00EC2967" w:rsidRPr="006F5ECD" w:rsidRDefault="00EC2967" w:rsidP="0091364B">
            <w:pPr>
              <w:widowControl/>
              <w:spacing w:after="120" w:line="240" w:lineRule="auto"/>
              <w:rPr>
                <w:rFonts w:eastAsia="Times New Roman" w:cstheme="minorHAnsi"/>
                <w:b/>
                <w:bCs/>
                <w:color w:val="FFFFFF"/>
                <w:sz w:val="20"/>
                <w:szCs w:val="20"/>
              </w:rPr>
            </w:pPr>
            <w:r w:rsidRPr="006F5ECD">
              <w:rPr>
                <w:rFonts w:cstheme="minorHAnsi"/>
                <w:b/>
                <w:color w:val="FFFFFF"/>
                <w:sz w:val="20"/>
              </w:rPr>
              <w:t> </w:t>
            </w:r>
          </w:p>
        </w:tc>
      </w:tr>
      <w:tr w:rsidR="00EA457F" w:rsidRPr="006F5ECD" w14:paraId="739EE939" w14:textId="77777777" w:rsidTr="00966A6E">
        <w:trPr>
          <w:trHeight w:val="144"/>
        </w:trPr>
        <w:tc>
          <w:tcPr>
            <w:tcW w:w="4611" w:type="dxa"/>
            <w:tcBorders>
              <w:top w:val="single" w:sz="4" w:space="0" w:color="auto"/>
              <w:left w:val="single" w:sz="4" w:space="0" w:color="auto"/>
              <w:bottom w:val="single" w:sz="4" w:space="0" w:color="auto"/>
              <w:right w:val="single" w:sz="4" w:space="0" w:color="auto"/>
            </w:tcBorders>
            <w:vAlign w:val="center"/>
            <w:hideMark/>
          </w:tcPr>
          <w:p w14:paraId="52C28CB4" w14:textId="7AD4F2C3" w:rsidR="00EC2967" w:rsidRPr="006F5ECD" w:rsidRDefault="00EC2967" w:rsidP="0091364B">
            <w:pPr>
              <w:widowControl/>
              <w:spacing w:after="120" w:line="240" w:lineRule="auto"/>
              <w:rPr>
                <w:rFonts w:eastAsia="Times New Roman" w:cstheme="minorHAnsi"/>
                <w:sz w:val="20"/>
                <w:szCs w:val="20"/>
              </w:rPr>
            </w:pPr>
            <w:r w:rsidRPr="006F5ECD">
              <w:rPr>
                <w:rFonts w:cstheme="minorHAnsi"/>
                <w:sz w:val="20"/>
              </w:rPr>
              <w:t>Veuillez décrire l</w:t>
            </w:r>
            <w:r w:rsidR="00354633" w:rsidRPr="006F5ECD">
              <w:rPr>
                <w:rFonts w:cstheme="minorHAnsi"/>
                <w:sz w:val="20"/>
              </w:rPr>
              <w:t>a structure</w:t>
            </w:r>
            <w:r w:rsidRPr="006F5ECD">
              <w:rPr>
                <w:rFonts w:cstheme="minorHAnsi"/>
                <w:sz w:val="20"/>
              </w:rPr>
              <w:t xml:space="preserve"> logistique de </w:t>
            </w:r>
            <w:r w:rsidR="00354633" w:rsidRPr="006F5ECD">
              <w:rPr>
                <w:rFonts w:cstheme="minorHAnsi"/>
                <w:sz w:val="20"/>
              </w:rPr>
              <w:t>l’</w:t>
            </w:r>
            <w:r w:rsidRPr="006F5ECD">
              <w:rPr>
                <w:rFonts w:cstheme="minorHAnsi"/>
                <w:sz w:val="20"/>
              </w:rPr>
              <w:t>organisation.</w:t>
            </w:r>
          </w:p>
        </w:tc>
        <w:tc>
          <w:tcPr>
            <w:tcW w:w="5379"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0C9CBA2C" w14:textId="77777777" w:rsidR="00EC2967" w:rsidRPr="006F5ECD" w:rsidRDefault="00EC2967" w:rsidP="0091364B">
            <w:pPr>
              <w:widowControl/>
              <w:spacing w:after="120" w:line="240" w:lineRule="auto"/>
              <w:rPr>
                <w:rFonts w:eastAsia="Times New Roman" w:cstheme="minorHAnsi"/>
                <w:color w:val="000000"/>
                <w:sz w:val="20"/>
                <w:szCs w:val="20"/>
              </w:rPr>
            </w:pPr>
            <w:r w:rsidRPr="006F5ECD">
              <w:rPr>
                <w:rFonts w:cstheme="minorHAnsi"/>
                <w:color w:val="000000"/>
                <w:sz w:val="20"/>
              </w:rPr>
              <w:t> </w:t>
            </w:r>
          </w:p>
        </w:tc>
      </w:tr>
      <w:tr w:rsidR="00563AD6" w:rsidRPr="006F5ECD" w14:paraId="20A28054" w14:textId="77777777" w:rsidTr="00966A6E">
        <w:trPr>
          <w:trHeight w:val="356"/>
        </w:trPr>
        <w:tc>
          <w:tcPr>
            <w:tcW w:w="4611" w:type="dxa"/>
            <w:tcBorders>
              <w:top w:val="single" w:sz="4" w:space="0" w:color="auto"/>
              <w:left w:val="single" w:sz="4" w:space="0" w:color="auto"/>
              <w:bottom w:val="single" w:sz="4" w:space="0" w:color="auto"/>
              <w:right w:val="single" w:sz="4" w:space="0" w:color="auto"/>
            </w:tcBorders>
            <w:vAlign w:val="center"/>
            <w:hideMark/>
          </w:tcPr>
          <w:p w14:paraId="6056381F" w14:textId="7A566B2D" w:rsidR="00563AD6" w:rsidRPr="006F5ECD" w:rsidRDefault="00354633" w:rsidP="0091364B">
            <w:pPr>
              <w:widowControl/>
              <w:spacing w:after="120" w:line="240" w:lineRule="auto"/>
              <w:rPr>
                <w:rFonts w:eastAsia="Times New Roman" w:cstheme="minorHAnsi"/>
                <w:sz w:val="20"/>
                <w:szCs w:val="20"/>
              </w:rPr>
            </w:pPr>
            <w:r w:rsidRPr="006F5ECD">
              <w:rPr>
                <w:rFonts w:cstheme="minorHAnsi"/>
                <w:sz w:val="20"/>
              </w:rPr>
              <w:t>L’organisation e</w:t>
            </w:r>
            <w:r w:rsidR="00563AD6" w:rsidRPr="006F5ECD">
              <w:rPr>
                <w:rFonts w:cstheme="minorHAnsi"/>
                <w:sz w:val="20"/>
              </w:rPr>
              <w:t xml:space="preserve">st-elle dotée de </w:t>
            </w:r>
            <w:r w:rsidR="00E567F4" w:rsidRPr="006F5ECD">
              <w:rPr>
                <w:rFonts w:cstheme="minorHAnsi"/>
                <w:sz w:val="20"/>
              </w:rPr>
              <w:t xml:space="preserve">politiques </w:t>
            </w:r>
            <w:r w:rsidR="00563AD6" w:rsidRPr="006F5ECD">
              <w:rPr>
                <w:rFonts w:cstheme="minorHAnsi"/>
                <w:sz w:val="20"/>
              </w:rPr>
              <w:t xml:space="preserve">de lutte contre le terrorisme </w:t>
            </w:r>
            <w:r w:rsidR="00E567F4" w:rsidRPr="006F5ECD">
              <w:rPr>
                <w:rFonts w:cstheme="minorHAnsi"/>
                <w:sz w:val="20"/>
              </w:rPr>
              <w:t xml:space="preserve">nécessitant </w:t>
            </w:r>
            <w:r w:rsidR="00563AD6" w:rsidRPr="006F5ECD">
              <w:rPr>
                <w:rFonts w:cstheme="minorHAnsi"/>
                <w:sz w:val="20"/>
              </w:rPr>
              <w:t xml:space="preserve">de </w:t>
            </w:r>
            <w:r w:rsidR="005A73C1" w:rsidRPr="006F5ECD">
              <w:rPr>
                <w:rFonts w:cstheme="minorHAnsi"/>
                <w:sz w:val="20"/>
              </w:rPr>
              <w:t xml:space="preserve">vérifier </w:t>
            </w:r>
            <w:r w:rsidR="00563AD6" w:rsidRPr="006F5ECD">
              <w:rPr>
                <w:rFonts w:cstheme="minorHAnsi"/>
                <w:sz w:val="20"/>
              </w:rPr>
              <w:t xml:space="preserve">systématiquement que </w:t>
            </w:r>
            <w:r w:rsidR="005A73C1" w:rsidRPr="006F5ECD">
              <w:rPr>
                <w:rFonts w:cstheme="minorHAnsi"/>
                <w:sz w:val="20"/>
              </w:rPr>
              <w:t>l</w:t>
            </w:r>
            <w:r w:rsidR="00563AD6" w:rsidRPr="006F5ECD">
              <w:rPr>
                <w:rFonts w:cstheme="minorHAnsi"/>
                <w:sz w:val="20"/>
              </w:rPr>
              <w:t xml:space="preserve">es partenaires et </w:t>
            </w:r>
            <w:r w:rsidR="005A73C1" w:rsidRPr="006F5ECD">
              <w:rPr>
                <w:rFonts w:cstheme="minorHAnsi"/>
                <w:sz w:val="20"/>
              </w:rPr>
              <w:t>l</w:t>
            </w:r>
            <w:r w:rsidR="00563AD6" w:rsidRPr="006F5ECD">
              <w:rPr>
                <w:rFonts w:cstheme="minorHAnsi"/>
                <w:sz w:val="20"/>
              </w:rPr>
              <w:t>es fournisseurs ne figure</w:t>
            </w:r>
            <w:r w:rsidR="005A73C1" w:rsidRPr="006F5ECD">
              <w:rPr>
                <w:rFonts w:cstheme="minorHAnsi"/>
                <w:sz w:val="20"/>
              </w:rPr>
              <w:t>nt</w:t>
            </w:r>
            <w:r w:rsidR="00563AD6" w:rsidRPr="006F5ECD">
              <w:rPr>
                <w:rFonts w:cstheme="minorHAnsi"/>
                <w:sz w:val="20"/>
              </w:rPr>
              <w:t xml:space="preserve"> pas sur la liste des organisations terroristes, et les applique-t-elle</w:t>
            </w:r>
            <w:r w:rsidR="00BA0143" w:rsidRPr="006F5ECD">
              <w:rPr>
                <w:rFonts w:cstheme="minorHAnsi"/>
                <w:sz w:val="20"/>
              </w:rPr>
              <w:t> </w:t>
            </w:r>
            <w:r w:rsidR="00563AD6" w:rsidRPr="006F5ECD">
              <w:rPr>
                <w:rFonts w:cstheme="minorHAnsi"/>
                <w:sz w:val="20"/>
              </w:rPr>
              <w:t>?</w:t>
            </w:r>
          </w:p>
        </w:tc>
        <w:tc>
          <w:tcPr>
            <w:tcW w:w="5379"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66B3F3F2" w14:textId="77777777" w:rsidR="00563AD6" w:rsidRPr="006F5ECD" w:rsidRDefault="00563AD6" w:rsidP="0091364B">
            <w:pPr>
              <w:widowControl/>
              <w:spacing w:after="120" w:line="240" w:lineRule="auto"/>
              <w:rPr>
                <w:rFonts w:eastAsia="Times New Roman" w:cstheme="minorHAnsi"/>
                <w:color w:val="000000"/>
                <w:sz w:val="20"/>
                <w:szCs w:val="20"/>
                <w:lang w:eastAsia="en-GB"/>
              </w:rPr>
            </w:pPr>
          </w:p>
        </w:tc>
      </w:tr>
      <w:tr w:rsidR="00EA457F" w:rsidRPr="006F5ECD" w14:paraId="4B5DCE9C" w14:textId="77777777" w:rsidTr="00966A6E">
        <w:trPr>
          <w:trHeight w:val="144"/>
        </w:trPr>
        <w:tc>
          <w:tcPr>
            <w:tcW w:w="4611" w:type="dxa"/>
            <w:tcBorders>
              <w:top w:val="single" w:sz="4" w:space="0" w:color="auto"/>
              <w:left w:val="single" w:sz="4" w:space="0" w:color="auto"/>
              <w:bottom w:val="single" w:sz="4" w:space="0" w:color="auto"/>
              <w:right w:val="single" w:sz="4" w:space="0" w:color="auto"/>
            </w:tcBorders>
            <w:shd w:val="clear" w:color="auto" w:fill="9D9D9C"/>
            <w:vAlign w:val="center"/>
            <w:hideMark/>
          </w:tcPr>
          <w:p w14:paraId="3266153C" w14:textId="77777777" w:rsidR="00EC2967" w:rsidRPr="006F5ECD" w:rsidRDefault="00EC2967" w:rsidP="0091364B">
            <w:pPr>
              <w:widowControl/>
              <w:spacing w:after="120" w:line="240" w:lineRule="auto"/>
              <w:rPr>
                <w:rFonts w:eastAsia="Times New Roman" w:cstheme="minorHAnsi"/>
                <w:b/>
                <w:bCs/>
                <w:sz w:val="20"/>
                <w:szCs w:val="20"/>
              </w:rPr>
            </w:pPr>
            <w:r w:rsidRPr="006F5ECD">
              <w:rPr>
                <w:rFonts w:cstheme="minorHAnsi"/>
                <w:b/>
                <w:color w:val="FFFFFF"/>
                <w:sz w:val="20"/>
              </w:rPr>
              <w:t>Achats</w:t>
            </w:r>
          </w:p>
        </w:tc>
        <w:tc>
          <w:tcPr>
            <w:tcW w:w="5379" w:type="dxa"/>
            <w:tcBorders>
              <w:top w:val="single" w:sz="4" w:space="0" w:color="auto"/>
              <w:left w:val="single" w:sz="4" w:space="0" w:color="auto"/>
              <w:bottom w:val="single" w:sz="4" w:space="0" w:color="auto"/>
              <w:right w:val="single" w:sz="4" w:space="0" w:color="auto"/>
            </w:tcBorders>
            <w:shd w:val="clear" w:color="auto" w:fill="9D9D9C"/>
            <w:vAlign w:val="center"/>
            <w:hideMark/>
          </w:tcPr>
          <w:p w14:paraId="11497D6F" w14:textId="77777777" w:rsidR="00EC2967" w:rsidRPr="006F5ECD" w:rsidRDefault="00EC2967" w:rsidP="0091364B">
            <w:pPr>
              <w:widowControl/>
              <w:spacing w:after="120" w:line="240" w:lineRule="auto"/>
              <w:rPr>
                <w:rFonts w:eastAsia="Times New Roman" w:cstheme="minorHAnsi"/>
                <w:b/>
                <w:bCs/>
                <w:sz w:val="20"/>
                <w:szCs w:val="20"/>
              </w:rPr>
            </w:pPr>
            <w:r w:rsidRPr="006F5ECD">
              <w:rPr>
                <w:rFonts w:cstheme="minorHAnsi"/>
                <w:b/>
                <w:sz w:val="20"/>
              </w:rPr>
              <w:t> </w:t>
            </w:r>
          </w:p>
        </w:tc>
      </w:tr>
      <w:tr w:rsidR="00EA457F" w:rsidRPr="006F5ECD" w14:paraId="22EF3864" w14:textId="77777777" w:rsidTr="00966A6E">
        <w:trPr>
          <w:trHeight w:val="20"/>
        </w:trPr>
        <w:tc>
          <w:tcPr>
            <w:tcW w:w="4611" w:type="dxa"/>
            <w:tcBorders>
              <w:top w:val="single" w:sz="4" w:space="0" w:color="auto"/>
              <w:left w:val="single" w:sz="4" w:space="0" w:color="auto"/>
              <w:bottom w:val="single" w:sz="4" w:space="0" w:color="auto"/>
              <w:right w:val="single" w:sz="4" w:space="0" w:color="auto"/>
            </w:tcBorders>
            <w:vAlign w:val="center"/>
            <w:hideMark/>
          </w:tcPr>
          <w:p w14:paraId="68CC14DB" w14:textId="0EA30440" w:rsidR="00EC2967" w:rsidRPr="006F5ECD" w:rsidRDefault="000D256A" w:rsidP="0091364B">
            <w:pPr>
              <w:widowControl/>
              <w:spacing w:after="120" w:line="240" w:lineRule="auto"/>
              <w:rPr>
                <w:rFonts w:eastAsia="Times New Roman" w:cstheme="minorHAnsi"/>
                <w:sz w:val="20"/>
                <w:szCs w:val="20"/>
              </w:rPr>
            </w:pPr>
            <w:r w:rsidRPr="006F5ECD">
              <w:rPr>
                <w:rFonts w:cstheme="minorHAnsi"/>
                <w:sz w:val="20"/>
              </w:rPr>
              <w:t>L’</w:t>
            </w:r>
            <w:r w:rsidR="00EC2967" w:rsidRPr="006F5ECD">
              <w:rPr>
                <w:rFonts w:cstheme="minorHAnsi"/>
                <w:sz w:val="20"/>
              </w:rPr>
              <w:t xml:space="preserve">organisation est-elle dotée </w:t>
            </w:r>
            <w:r w:rsidR="00FD04AB" w:rsidRPr="006F5ECD">
              <w:rPr>
                <w:rFonts w:cstheme="minorHAnsi"/>
                <w:sz w:val="20"/>
              </w:rPr>
              <w:t>de règles</w:t>
            </w:r>
            <w:r w:rsidR="00EC2967" w:rsidRPr="006F5ECD">
              <w:rPr>
                <w:rFonts w:cstheme="minorHAnsi"/>
                <w:sz w:val="20"/>
              </w:rPr>
              <w:t xml:space="preserve"> claire</w:t>
            </w:r>
            <w:r w:rsidR="00FD04AB" w:rsidRPr="006F5ECD">
              <w:rPr>
                <w:rFonts w:cstheme="minorHAnsi"/>
                <w:sz w:val="20"/>
              </w:rPr>
              <w:t>s</w:t>
            </w:r>
            <w:r w:rsidR="00EC2967" w:rsidRPr="006F5ECD">
              <w:rPr>
                <w:rFonts w:cstheme="minorHAnsi"/>
                <w:sz w:val="20"/>
              </w:rPr>
              <w:t xml:space="preserve"> en matière d’achat</w:t>
            </w:r>
            <w:r w:rsidR="00BA0143" w:rsidRPr="006F5ECD">
              <w:rPr>
                <w:rFonts w:cstheme="minorHAnsi"/>
                <w:sz w:val="20"/>
              </w:rPr>
              <w:t> </w:t>
            </w:r>
            <w:r w:rsidR="00EC2967" w:rsidRPr="006F5ECD">
              <w:rPr>
                <w:rFonts w:cstheme="minorHAnsi"/>
                <w:sz w:val="20"/>
              </w:rPr>
              <w:t xml:space="preserve">? Si oui, veuillez en fournir un exemplaire. </w:t>
            </w:r>
          </w:p>
        </w:tc>
        <w:tc>
          <w:tcPr>
            <w:tcW w:w="537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48FBC2" w14:textId="2CD645FD" w:rsidR="00EC2967" w:rsidRPr="006F5ECD" w:rsidRDefault="00EC2967" w:rsidP="0091364B">
            <w:pPr>
              <w:widowControl/>
              <w:spacing w:after="120" w:line="240" w:lineRule="auto"/>
              <w:rPr>
                <w:rFonts w:eastAsia="Times New Roman" w:cstheme="minorHAnsi"/>
                <w:sz w:val="20"/>
                <w:szCs w:val="20"/>
                <w:lang w:val="fr-CH" w:eastAsia="en-GB"/>
              </w:rPr>
            </w:pPr>
          </w:p>
        </w:tc>
      </w:tr>
      <w:tr w:rsidR="00EA457F" w:rsidRPr="006F5ECD" w14:paraId="0FE304C0" w14:textId="77777777" w:rsidTr="00966A6E">
        <w:trPr>
          <w:trHeight w:val="432"/>
        </w:trPr>
        <w:tc>
          <w:tcPr>
            <w:tcW w:w="4611" w:type="dxa"/>
            <w:tcBorders>
              <w:top w:val="single" w:sz="4" w:space="0" w:color="auto"/>
              <w:left w:val="single" w:sz="4" w:space="0" w:color="auto"/>
              <w:bottom w:val="single" w:sz="4" w:space="0" w:color="auto"/>
              <w:right w:val="single" w:sz="4" w:space="0" w:color="auto"/>
            </w:tcBorders>
            <w:vAlign w:val="center"/>
            <w:hideMark/>
          </w:tcPr>
          <w:p w14:paraId="4E5311FE" w14:textId="1571D445" w:rsidR="00EC2967" w:rsidRPr="006F5ECD" w:rsidRDefault="00FD04AB" w:rsidP="0091364B">
            <w:pPr>
              <w:widowControl/>
              <w:spacing w:after="120" w:line="240" w:lineRule="auto"/>
              <w:rPr>
                <w:rFonts w:eastAsia="Times New Roman" w:cstheme="minorHAnsi"/>
                <w:sz w:val="20"/>
                <w:szCs w:val="20"/>
              </w:rPr>
            </w:pPr>
            <w:r w:rsidRPr="006F5ECD">
              <w:rPr>
                <w:rFonts w:cstheme="minorHAnsi"/>
                <w:sz w:val="20"/>
              </w:rPr>
              <w:lastRenderedPageBreak/>
              <w:t>L</w:t>
            </w:r>
            <w:r w:rsidR="00EC2967" w:rsidRPr="006F5ECD">
              <w:rPr>
                <w:rFonts w:cstheme="minorHAnsi"/>
                <w:sz w:val="20"/>
              </w:rPr>
              <w:t xml:space="preserve">a politique d’achat </w:t>
            </w:r>
            <w:r w:rsidRPr="006F5ECD">
              <w:rPr>
                <w:rFonts w:cstheme="minorHAnsi"/>
                <w:sz w:val="20"/>
              </w:rPr>
              <w:t xml:space="preserve">de l’organisation </w:t>
            </w:r>
            <w:r w:rsidR="00EC2967" w:rsidRPr="006F5ECD">
              <w:rPr>
                <w:rFonts w:cstheme="minorHAnsi"/>
                <w:sz w:val="20"/>
              </w:rPr>
              <w:t>a-t-elle été examinée et acceptée par d’autres organisations et/ou donateurs</w:t>
            </w:r>
            <w:r w:rsidR="00BA0143" w:rsidRPr="006F5ECD">
              <w:rPr>
                <w:rFonts w:cstheme="minorHAnsi"/>
                <w:sz w:val="20"/>
              </w:rPr>
              <w:t> </w:t>
            </w:r>
            <w:r w:rsidR="00EC2967" w:rsidRPr="006F5ECD">
              <w:rPr>
                <w:rFonts w:cstheme="minorHAnsi"/>
                <w:sz w:val="20"/>
              </w:rPr>
              <w:t>?</w:t>
            </w:r>
          </w:p>
        </w:tc>
        <w:tc>
          <w:tcPr>
            <w:tcW w:w="537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E629EB" w14:textId="3347CF0E" w:rsidR="00EC2967" w:rsidRPr="006F5ECD" w:rsidRDefault="00EC2967" w:rsidP="0091364B">
            <w:pPr>
              <w:widowControl/>
              <w:spacing w:after="120" w:line="240" w:lineRule="auto"/>
              <w:rPr>
                <w:rFonts w:eastAsia="Times New Roman" w:cstheme="minorHAnsi"/>
                <w:sz w:val="20"/>
                <w:szCs w:val="20"/>
                <w:lang w:eastAsia="en-GB"/>
              </w:rPr>
            </w:pPr>
          </w:p>
        </w:tc>
      </w:tr>
      <w:tr w:rsidR="00EA457F" w:rsidRPr="006F5ECD" w14:paraId="6C4D01FD" w14:textId="77777777" w:rsidTr="00966A6E">
        <w:trPr>
          <w:trHeight w:val="144"/>
        </w:trPr>
        <w:tc>
          <w:tcPr>
            <w:tcW w:w="4611" w:type="dxa"/>
            <w:tcBorders>
              <w:top w:val="single" w:sz="4" w:space="0" w:color="auto"/>
              <w:left w:val="single" w:sz="4" w:space="0" w:color="auto"/>
              <w:bottom w:val="single" w:sz="4" w:space="0" w:color="auto"/>
              <w:right w:val="single" w:sz="4" w:space="0" w:color="auto"/>
            </w:tcBorders>
            <w:vAlign w:val="center"/>
            <w:hideMark/>
          </w:tcPr>
          <w:p w14:paraId="1339EE34" w14:textId="6CD979E5" w:rsidR="00EC2967" w:rsidRPr="006F5ECD" w:rsidRDefault="00FD04AB" w:rsidP="0091364B">
            <w:pPr>
              <w:widowControl/>
              <w:spacing w:after="120" w:line="240" w:lineRule="auto"/>
              <w:rPr>
                <w:rFonts w:eastAsia="Times New Roman" w:cstheme="minorHAnsi"/>
                <w:sz w:val="20"/>
                <w:szCs w:val="20"/>
              </w:rPr>
            </w:pPr>
            <w:r w:rsidRPr="006F5ECD">
              <w:rPr>
                <w:rFonts w:cstheme="minorHAnsi"/>
                <w:sz w:val="20"/>
              </w:rPr>
              <w:t>L’organisation dispose</w:t>
            </w:r>
            <w:r w:rsidR="00EC2967" w:rsidRPr="006F5ECD">
              <w:rPr>
                <w:rFonts w:cstheme="minorHAnsi"/>
                <w:sz w:val="20"/>
              </w:rPr>
              <w:t xml:space="preserve">-t-elle </w:t>
            </w:r>
            <w:r w:rsidRPr="006F5ECD">
              <w:rPr>
                <w:rFonts w:cstheme="minorHAnsi"/>
                <w:sz w:val="20"/>
              </w:rPr>
              <w:t>d’</w:t>
            </w:r>
            <w:r w:rsidR="00EC2967" w:rsidRPr="006F5ECD">
              <w:rPr>
                <w:rFonts w:cstheme="minorHAnsi"/>
                <w:sz w:val="20"/>
              </w:rPr>
              <w:t xml:space="preserve">une politique claire en matière de séparation des </w:t>
            </w:r>
            <w:r w:rsidR="00CF2CEC" w:rsidRPr="006F5ECD">
              <w:rPr>
                <w:rFonts w:cstheme="minorHAnsi"/>
                <w:sz w:val="20"/>
              </w:rPr>
              <w:t xml:space="preserve">tâches </w:t>
            </w:r>
            <w:r w:rsidR="00EC2967" w:rsidRPr="006F5ECD">
              <w:rPr>
                <w:rFonts w:cstheme="minorHAnsi"/>
                <w:sz w:val="20"/>
              </w:rPr>
              <w:t xml:space="preserve">et de délégation de </w:t>
            </w:r>
            <w:r w:rsidR="00704D6A" w:rsidRPr="006F5ECD">
              <w:rPr>
                <w:rFonts w:cstheme="minorHAnsi"/>
                <w:sz w:val="20"/>
              </w:rPr>
              <w:t xml:space="preserve">pouvoir </w:t>
            </w:r>
            <w:r w:rsidR="00EC2967" w:rsidRPr="006F5ECD">
              <w:rPr>
                <w:rFonts w:cstheme="minorHAnsi"/>
                <w:sz w:val="20"/>
              </w:rPr>
              <w:t>dans le cadre des processus d’achat</w:t>
            </w:r>
            <w:r w:rsidR="00BA0143" w:rsidRPr="006F5ECD">
              <w:rPr>
                <w:rFonts w:cstheme="minorHAnsi"/>
                <w:sz w:val="20"/>
              </w:rPr>
              <w:t> </w:t>
            </w:r>
            <w:r w:rsidR="00EC2967" w:rsidRPr="006F5ECD">
              <w:rPr>
                <w:rFonts w:cstheme="minorHAnsi"/>
                <w:sz w:val="20"/>
              </w:rPr>
              <w:t>?</w:t>
            </w:r>
          </w:p>
        </w:tc>
        <w:tc>
          <w:tcPr>
            <w:tcW w:w="537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073FA10" w14:textId="64D24F67" w:rsidR="00EC2967" w:rsidRPr="006F5ECD" w:rsidRDefault="00EC2967" w:rsidP="0091364B">
            <w:pPr>
              <w:widowControl/>
              <w:spacing w:after="120" w:line="240" w:lineRule="auto"/>
              <w:rPr>
                <w:rFonts w:eastAsia="Times New Roman" w:cstheme="minorHAnsi"/>
                <w:sz w:val="20"/>
                <w:szCs w:val="20"/>
                <w:lang w:eastAsia="en-GB"/>
              </w:rPr>
            </w:pPr>
          </w:p>
        </w:tc>
      </w:tr>
      <w:tr w:rsidR="00EA457F" w:rsidRPr="006F5ECD" w14:paraId="58D3715A" w14:textId="77777777" w:rsidTr="00966A6E">
        <w:trPr>
          <w:trHeight w:val="20"/>
        </w:trPr>
        <w:tc>
          <w:tcPr>
            <w:tcW w:w="4611" w:type="dxa"/>
            <w:tcBorders>
              <w:top w:val="single" w:sz="4" w:space="0" w:color="auto"/>
              <w:left w:val="single" w:sz="4" w:space="0" w:color="auto"/>
              <w:bottom w:val="single" w:sz="4" w:space="0" w:color="auto"/>
              <w:right w:val="single" w:sz="4" w:space="0" w:color="auto"/>
            </w:tcBorders>
            <w:vAlign w:val="center"/>
            <w:hideMark/>
          </w:tcPr>
          <w:p w14:paraId="6152405E" w14:textId="4AA72233" w:rsidR="00EC2967" w:rsidRPr="006F5ECD" w:rsidRDefault="001D1EA0" w:rsidP="0091364B">
            <w:pPr>
              <w:widowControl/>
              <w:spacing w:after="120" w:line="240" w:lineRule="auto"/>
              <w:rPr>
                <w:rFonts w:eastAsia="Times New Roman" w:cstheme="minorHAnsi"/>
                <w:sz w:val="20"/>
                <w:szCs w:val="20"/>
              </w:rPr>
            </w:pPr>
            <w:r w:rsidRPr="006F5ECD">
              <w:rPr>
                <w:rFonts w:cstheme="minorHAnsi"/>
                <w:sz w:val="20"/>
              </w:rPr>
              <w:t>L’organisation a</w:t>
            </w:r>
            <w:r w:rsidR="00EC2967" w:rsidRPr="006F5ECD">
              <w:rPr>
                <w:rFonts w:cstheme="minorHAnsi"/>
                <w:sz w:val="20"/>
              </w:rPr>
              <w:t>-t-elle (et utilise-t-elle) un plan en matière d’achat</w:t>
            </w:r>
            <w:r w:rsidR="00BA0143" w:rsidRPr="006F5ECD">
              <w:rPr>
                <w:rFonts w:cstheme="minorHAnsi"/>
                <w:sz w:val="20"/>
              </w:rPr>
              <w:t> </w:t>
            </w:r>
            <w:r w:rsidR="00EC2967" w:rsidRPr="006F5ECD">
              <w:rPr>
                <w:rFonts w:cstheme="minorHAnsi"/>
                <w:sz w:val="20"/>
              </w:rPr>
              <w:t>?</w:t>
            </w:r>
          </w:p>
        </w:tc>
        <w:tc>
          <w:tcPr>
            <w:tcW w:w="537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B7C40EC" w14:textId="733D0DDD" w:rsidR="00EC2967" w:rsidRPr="006F5ECD" w:rsidRDefault="00EC2967" w:rsidP="0091364B">
            <w:pPr>
              <w:widowControl/>
              <w:spacing w:after="120" w:line="240" w:lineRule="auto"/>
              <w:rPr>
                <w:rFonts w:eastAsia="Times New Roman" w:cstheme="minorHAnsi"/>
                <w:sz w:val="20"/>
                <w:szCs w:val="20"/>
                <w:lang w:eastAsia="en-GB"/>
              </w:rPr>
            </w:pPr>
          </w:p>
        </w:tc>
      </w:tr>
      <w:tr w:rsidR="00EA457F" w:rsidRPr="006F5ECD" w14:paraId="0545D8C9" w14:textId="77777777" w:rsidTr="00966A6E">
        <w:trPr>
          <w:trHeight w:val="590"/>
        </w:trPr>
        <w:tc>
          <w:tcPr>
            <w:tcW w:w="4611" w:type="dxa"/>
            <w:tcBorders>
              <w:top w:val="single" w:sz="4" w:space="0" w:color="auto"/>
              <w:left w:val="single" w:sz="4" w:space="0" w:color="auto"/>
              <w:bottom w:val="single" w:sz="4" w:space="0" w:color="auto"/>
              <w:right w:val="single" w:sz="4" w:space="0" w:color="auto"/>
            </w:tcBorders>
            <w:vAlign w:val="center"/>
            <w:hideMark/>
          </w:tcPr>
          <w:p w14:paraId="17CF3F16" w14:textId="59B1758C" w:rsidR="00EC2967" w:rsidRPr="006F5ECD" w:rsidRDefault="001D1EA0" w:rsidP="0091364B">
            <w:pPr>
              <w:widowControl/>
              <w:spacing w:after="120" w:line="240" w:lineRule="auto"/>
              <w:rPr>
                <w:rFonts w:eastAsia="Times New Roman" w:cstheme="minorHAnsi"/>
                <w:sz w:val="20"/>
                <w:szCs w:val="20"/>
              </w:rPr>
            </w:pPr>
            <w:r w:rsidRPr="006F5ECD">
              <w:rPr>
                <w:rFonts w:cstheme="minorHAnsi"/>
                <w:sz w:val="20"/>
              </w:rPr>
              <w:t>L’organisation u</w:t>
            </w:r>
            <w:r w:rsidR="00EC2967" w:rsidRPr="006F5ECD">
              <w:rPr>
                <w:rFonts w:cstheme="minorHAnsi"/>
                <w:sz w:val="20"/>
              </w:rPr>
              <w:t>tilise-t-elle le système ERP pour publier les transactions d’achat</w:t>
            </w:r>
            <w:r w:rsidR="00BA0143" w:rsidRPr="006F5ECD">
              <w:rPr>
                <w:rFonts w:cstheme="minorHAnsi"/>
                <w:sz w:val="20"/>
              </w:rPr>
              <w:t> </w:t>
            </w:r>
            <w:r w:rsidR="00EC2967" w:rsidRPr="006F5ECD">
              <w:rPr>
                <w:rFonts w:cstheme="minorHAnsi"/>
                <w:sz w:val="20"/>
              </w:rPr>
              <w:t>?</w:t>
            </w:r>
          </w:p>
        </w:tc>
        <w:tc>
          <w:tcPr>
            <w:tcW w:w="537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4B3EADD" w14:textId="1BC8EC30" w:rsidR="00EC2967" w:rsidRPr="006F5ECD" w:rsidRDefault="00EC2967" w:rsidP="0091364B">
            <w:pPr>
              <w:widowControl/>
              <w:spacing w:after="120" w:line="240" w:lineRule="auto"/>
              <w:rPr>
                <w:rFonts w:eastAsia="Times New Roman" w:cstheme="minorHAnsi"/>
                <w:sz w:val="20"/>
                <w:szCs w:val="20"/>
                <w:lang w:eastAsia="en-GB"/>
              </w:rPr>
            </w:pPr>
          </w:p>
        </w:tc>
      </w:tr>
      <w:tr w:rsidR="00EA457F" w:rsidRPr="006F5ECD" w14:paraId="0A7070A4" w14:textId="77777777" w:rsidTr="00966A6E">
        <w:trPr>
          <w:trHeight w:val="20"/>
        </w:trPr>
        <w:tc>
          <w:tcPr>
            <w:tcW w:w="4611" w:type="dxa"/>
            <w:tcBorders>
              <w:top w:val="single" w:sz="4" w:space="0" w:color="auto"/>
              <w:left w:val="single" w:sz="4" w:space="0" w:color="auto"/>
              <w:bottom w:val="single" w:sz="4" w:space="0" w:color="auto"/>
              <w:right w:val="single" w:sz="4" w:space="0" w:color="auto"/>
            </w:tcBorders>
            <w:shd w:val="clear" w:color="auto" w:fill="9D9D9C"/>
            <w:vAlign w:val="center"/>
            <w:hideMark/>
          </w:tcPr>
          <w:p w14:paraId="6482039E" w14:textId="77777777" w:rsidR="00EC2967" w:rsidRPr="006F5ECD" w:rsidRDefault="00EC2967" w:rsidP="0091364B">
            <w:pPr>
              <w:widowControl/>
              <w:spacing w:after="120" w:line="240" w:lineRule="auto"/>
              <w:rPr>
                <w:rFonts w:eastAsia="Times New Roman" w:cstheme="minorHAnsi"/>
                <w:b/>
                <w:bCs/>
                <w:color w:val="FFFFFF"/>
                <w:sz w:val="20"/>
                <w:szCs w:val="20"/>
              </w:rPr>
            </w:pPr>
            <w:r w:rsidRPr="006F5ECD">
              <w:rPr>
                <w:rFonts w:cstheme="minorHAnsi"/>
                <w:b/>
                <w:color w:val="FFFFFF"/>
                <w:sz w:val="20"/>
              </w:rPr>
              <w:t>Gestion des actifs et des entrepôts</w:t>
            </w:r>
          </w:p>
        </w:tc>
        <w:tc>
          <w:tcPr>
            <w:tcW w:w="5379" w:type="dxa"/>
            <w:tcBorders>
              <w:top w:val="single" w:sz="4" w:space="0" w:color="auto"/>
              <w:left w:val="single" w:sz="4" w:space="0" w:color="auto"/>
              <w:bottom w:val="single" w:sz="4" w:space="0" w:color="auto"/>
              <w:right w:val="single" w:sz="4" w:space="0" w:color="auto"/>
            </w:tcBorders>
            <w:shd w:val="clear" w:color="auto" w:fill="9D9D9C"/>
            <w:vAlign w:val="center"/>
            <w:hideMark/>
          </w:tcPr>
          <w:p w14:paraId="6AD1B743" w14:textId="77777777" w:rsidR="00EC2967" w:rsidRPr="006F5ECD" w:rsidRDefault="00EC2967" w:rsidP="0091364B">
            <w:pPr>
              <w:widowControl/>
              <w:spacing w:after="120" w:line="240" w:lineRule="auto"/>
              <w:rPr>
                <w:rFonts w:eastAsia="Times New Roman" w:cstheme="minorHAnsi"/>
                <w:b/>
                <w:bCs/>
                <w:sz w:val="20"/>
                <w:szCs w:val="20"/>
              </w:rPr>
            </w:pPr>
            <w:r w:rsidRPr="006F5ECD">
              <w:rPr>
                <w:rFonts w:cstheme="minorHAnsi"/>
                <w:b/>
                <w:sz w:val="20"/>
              </w:rPr>
              <w:t> </w:t>
            </w:r>
          </w:p>
        </w:tc>
      </w:tr>
      <w:tr w:rsidR="00EA457F" w:rsidRPr="006F5ECD" w14:paraId="701A06BE" w14:textId="77777777" w:rsidTr="00966A6E">
        <w:trPr>
          <w:trHeight w:val="20"/>
        </w:trPr>
        <w:tc>
          <w:tcPr>
            <w:tcW w:w="4611" w:type="dxa"/>
            <w:tcBorders>
              <w:top w:val="single" w:sz="4" w:space="0" w:color="auto"/>
              <w:left w:val="single" w:sz="4" w:space="0" w:color="auto"/>
              <w:bottom w:val="single" w:sz="4" w:space="0" w:color="auto"/>
              <w:right w:val="single" w:sz="4" w:space="0" w:color="auto"/>
            </w:tcBorders>
            <w:vAlign w:val="center"/>
            <w:hideMark/>
          </w:tcPr>
          <w:p w14:paraId="169DFB41" w14:textId="36D3435F" w:rsidR="00EC2967" w:rsidRPr="006F5ECD" w:rsidRDefault="001D1EA0" w:rsidP="0091364B">
            <w:pPr>
              <w:widowControl/>
              <w:spacing w:after="120" w:line="240" w:lineRule="auto"/>
              <w:rPr>
                <w:rFonts w:eastAsia="Times New Roman" w:cstheme="minorHAnsi"/>
                <w:sz w:val="20"/>
                <w:szCs w:val="20"/>
              </w:rPr>
            </w:pPr>
            <w:r w:rsidRPr="006F5ECD">
              <w:rPr>
                <w:rFonts w:cstheme="minorHAnsi"/>
                <w:sz w:val="20"/>
              </w:rPr>
              <w:t>L’</w:t>
            </w:r>
            <w:r w:rsidR="00EC2967" w:rsidRPr="006F5ECD">
              <w:rPr>
                <w:rFonts w:cstheme="minorHAnsi"/>
                <w:sz w:val="20"/>
              </w:rPr>
              <w:t>organisation dispose-t-elle d’une base de données recensant ses actifs</w:t>
            </w:r>
            <w:r w:rsidR="00BA0143" w:rsidRPr="006F5ECD">
              <w:rPr>
                <w:rFonts w:cstheme="minorHAnsi"/>
                <w:sz w:val="20"/>
              </w:rPr>
              <w:t> </w:t>
            </w:r>
            <w:r w:rsidR="00EC2967" w:rsidRPr="006F5ECD">
              <w:rPr>
                <w:rFonts w:cstheme="minorHAnsi"/>
                <w:sz w:val="20"/>
              </w:rPr>
              <w:t>?</w:t>
            </w:r>
          </w:p>
        </w:tc>
        <w:tc>
          <w:tcPr>
            <w:tcW w:w="537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5BC9E84" w14:textId="32064FC2" w:rsidR="00EC2967" w:rsidRPr="006F5ECD" w:rsidRDefault="00EC2967" w:rsidP="0091364B">
            <w:pPr>
              <w:widowControl/>
              <w:spacing w:after="120" w:line="240" w:lineRule="auto"/>
              <w:rPr>
                <w:rFonts w:eastAsia="Times New Roman" w:cstheme="minorHAnsi"/>
                <w:sz w:val="20"/>
                <w:szCs w:val="20"/>
                <w:lang w:eastAsia="en-GB"/>
              </w:rPr>
            </w:pPr>
          </w:p>
        </w:tc>
      </w:tr>
      <w:tr w:rsidR="00EA457F" w:rsidRPr="006F5ECD" w14:paraId="1EEA97BB" w14:textId="77777777" w:rsidTr="00966A6E">
        <w:trPr>
          <w:trHeight w:val="20"/>
        </w:trPr>
        <w:tc>
          <w:tcPr>
            <w:tcW w:w="4611" w:type="dxa"/>
            <w:tcBorders>
              <w:top w:val="single" w:sz="4" w:space="0" w:color="auto"/>
              <w:left w:val="single" w:sz="4" w:space="0" w:color="auto"/>
              <w:bottom w:val="single" w:sz="4" w:space="0" w:color="auto"/>
              <w:right w:val="single" w:sz="4" w:space="0" w:color="auto"/>
            </w:tcBorders>
            <w:vAlign w:val="center"/>
            <w:hideMark/>
          </w:tcPr>
          <w:p w14:paraId="31818A3B" w14:textId="7ADC63BE" w:rsidR="00EC2967" w:rsidRPr="006F5ECD" w:rsidRDefault="001D1EA0" w:rsidP="0091364B">
            <w:pPr>
              <w:widowControl/>
              <w:spacing w:after="120" w:line="240" w:lineRule="auto"/>
              <w:rPr>
                <w:rFonts w:eastAsia="Times New Roman" w:cstheme="minorHAnsi"/>
                <w:sz w:val="20"/>
                <w:szCs w:val="20"/>
              </w:rPr>
            </w:pPr>
            <w:r w:rsidRPr="006F5ECD">
              <w:rPr>
                <w:rFonts w:cstheme="minorHAnsi"/>
                <w:sz w:val="20"/>
              </w:rPr>
              <w:t xml:space="preserve">L’organisation </w:t>
            </w:r>
            <w:r w:rsidR="003B2C93" w:rsidRPr="006F5ECD">
              <w:rPr>
                <w:rFonts w:cstheme="minorHAnsi"/>
                <w:sz w:val="20"/>
              </w:rPr>
              <w:t xml:space="preserve">a-t-elle établi des </w:t>
            </w:r>
            <w:r w:rsidR="00EC2967" w:rsidRPr="006F5ECD">
              <w:rPr>
                <w:rFonts w:cstheme="minorHAnsi"/>
                <w:sz w:val="20"/>
              </w:rPr>
              <w:t>protocoles régissant le transfert, la comptabilisation en pertes, la vente et la cession des actifs</w:t>
            </w:r>
            <w:r w:rsidR="00BA0143" w:rsidRPr="006F5ECD">
              <w:rPr>
                <w:rFonts w:cstheme="minorHAnsi"/>
                <w:sz w:val="20"/>
              </w:rPr>
              <w:t> </w:t>
            </w:r>
            <w:r w:rsidR="00EC2967" w:rsidRPr="006F5ECD">
              <w:rPr>
                <w:rFonts w:cstheme="minorHAnsi"/>
                <w:sz w:val="20"/>
              </w:rPr>
              <w:t>?</w:t>
            </w:r>
          </w:p>
        </w:tc>
        <w:tc>
          <w:tcPr>
            <w:tcW w:w="537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A0BFCA" w14:textId="2A3B02E6" w:rsidR="00EC2967" w:rsidRPr="006F5ECD" w:rsidRDefault="00EC2967" w:rsidP="0091364B">
            <w:pPr>
              <w:widowControl/>
              <w:spacing w:after="120" w:line="240" w:lineRule="auto"/>
              <w:rPr>
                <w:rFonts w:eastAsia="Times New Roman" w:cstheme="minorHAnsi"/>
                <w:sz w:val="20"/>
                <w:szCs w:val="20"/>
                <w:lang w:eastAsia="en-GB"/>
              </w:rPr>
            </w:pPr>
          </w:p>
        </w:tc>
      </w:tr>
      <w:tr w:rsidR="00EA457F" w:rsidRPr="006F5ECD" w14:paraId="5A0738E8" w14:textId="77777777" w:rsidTr="00966A6E">
        <w:trPr>
          <w:trHeight w:val="20"/>
        </w:trPr>
        <w:tc>
          <w:tcPr>
            <w:tcW w:w="4611" w:type="dxa"/>
            <w:tcBorders>
              <w:top w:val="single" w:sz="4" w:space="0" w:color="auto"/>
              <w:left w:val="single" w:sz="4" w:space="0" w:color="auto"/>
              <w:bottom w:val="single" w:sz="4" w:space="0" w:color="auto"/>
              <w:right w:val="single" w:sz="4" w:space="0" w:color="auto"/>
            </w:tcBorders>
            <w:vAlign w:val="center"/>
            <w:hideMark/>
          </w:tcPr>
          <w:p w14:paraId="28CB9144" w14:textId="2A20741D" w:rsidR="00EC2967" w:rsidRPr="006F5ECD" w:rsidRDefault="00F1371D" w:rsidP="0091364B">
            <w:pPr>
              <w:widowControl/>
              <w:spacing w:after="120" w:line="240" w:lineRule="auto"/>
              <w:rPr>
                <w:rFonts w:eastAsia="Times New Roman" w:cstheme="minorHAnsi"/>
                <w:sz w:val="20"/>
                <w:szCs w:val="20"/>
              </w:rPr>
            </w:pPr>
            <w:r w:rsidRPr="006F5ECD">
              <w:rPr>
                <w:rFonts w:cstheme="minorHAnsi"/>
                <w:sz w:val="20"/>
              </w:rPr>
              <w:t>L’organisation dispose</w:t>
            </w:r>
            <w:r w:rsidR="00EC2967" w:rsidRPr="006F5ECD">
              <w:rPr>
                <w:rFonts w:cstheme="minorHAnsi"/>
                <w:sz w:val="20"/>
              </w:rPr>
              <w:t>-t-elle de procédures de gestion des stocks et des entrepôts</w:t>
            </w:r>
            <w:r w:rsidR="00BA0143" w:rsidRPr="006F5ECD">
              <w:rPr>
                <w:rFonts w:cstheme="minorHAnsi"/>
                <w:sz w:val="20"/>
              </w:rPr>
              <w:t> </w:t>
            </w:r>
            <w:r w:rsidR="00EC2967" w:rsidRPr="006F5ECD">
              <w:rPr>
                <w:rFonts w:cstheme="minorHAnsi"/>
                <w:sz w:val="20"/>
              </w:rPr>
              <w:t>?</w:t>
            </w:r>
          </w:p>
        </w:tc>
        <w:tc>
          <w:tcPr>
            <w:tcW w:w="537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909740" w14:textId="34EAF883" w:rsidR="00EC2967" w:rsidRPr="006F5ECD" w:rsidRDefault="00EC2967" w:rsidP="0091364B">
            <w:pPr>
              <w:widowControl/>
              <w:spacing w:after="120" w:line="240" w:lineRule="auto"/>
              <w:rPr>
                <w:rFonts w:eastAsia="Times New Roman" w:cstheme="minorHAnsi"/>
                <w:sz w:val="20"/>
                <w:szCs w:val="20"/>
                <w:lang w:eastAsia="en-GB"/>
              </w:rPr>
            </w:pPr>
          </w:p>
        </w:tc>
      </w:tr>
    </w:tbl>
    <w:p w14:paraId="510E61AE" w14:textId="2FC62F39" w:rsidR="00EC2967" w:rsidRPr="006F5ECD" w:rsidRDefault="00EC2967" w:rsidP="0091364B">
      <w:pPr>
        <w:spacing w:after="120" w:line="240" w:lineRule="auto"/>
        <w:rPr>
          <w:rFonts w:cstheme="minorHAnsi"/>
          <w:sz w:val="20"/>
          <w:szCs w:val="20"/>
        </w:rPr>
      </w:pPr>
    </w:p>
    <w:p w14:paraId="119CC749" w14:textId="5024860A" w:rsidR="0010606D" w:rsidRPr="006F5ECD" w:rsidRDefault="0010606D" w:rsidP="0091364B">
      <w:pPr>
        <w:spacing w:after="120" w:line="240" w:lineRule="auto"/>
        <w:rPr>
          <w:rFonts w:cstheme="minorHAnsi"/>
          <w:sz w:val="20"/>
          <w:szCs w:val="20"/>
        </w:rPr>
      </w:pPr>
      <w:r w:rsidRPr="006F5ECD">
        <w:rPr>
          <w:rFonts w:cstheme="minorHAnsi"/>
          <w:sz w:val="20"/>
        </w:rPr>
        <w:t xml:space="preserve">Je soussigné(e) déclare que les informations renseignées dans </w:t>
      </w:r>
      <w:r w:rsidR="00FE4789" w:rsidRPr="006F5ECD">
        <w:rPr>
          <w:rFonts w:cstheme="minorHAnsi"/>
          <w:sz w:val="20"/>
        </w:rPr>
        <w:t xml:space="preserve">le présent </w:t>
      </w:r>
      <w:r w:rsidRPr="006F5ECD">
        <w:rPr>
          <w:rFonts w:cstheme="minorHAnsi"/>
          <w:sz w:val="20"/>
        </w:rPr>
        <w:t>formulaire sont exactes et que tout</w:t>
      </w:r>
      <w:r w:rsidR="00FE4789" w:rsidRPr="006F5ECD">
        <w:rPr>
          <w:rFonts w:cstheme="minorHAnsi"/>
          <w:sz w:val="20"/>
        </w:rPr>
        <w:t xml:space="preserve"> changement</w:t>
      </w:r>
      <w:r w:rsidR="003E58EE" w:rsidRPr="006F5ECD">
        <w:rPr>
          <w:rFonts w:cstheme="minorHAnsi"/>
          <w:sz w:val="20"/>
        </w:rPr>
        <w:t xml:space="preserve"> éventuel</w:t>
      </w:r>
      <w:r w:rsidRPr="006F5ECD">
        <w:rPr>
          <w:rFonts w:cstheme="minorHAnsi"/>
          <w:sz w:val="20"/>
        </w:rPr>
        <w:t xml:space="preserve"> sera notifié dans les meilleurs délais</w:t>
      </w:r>
      <w:r w:rsidR="00BA0143" w:rsidRPr="006F5ECD">
        <w:rPr>
          <w:rFonts w:cstheme="minorHAnsi"/>
          <w:sz w:val="20"/>
        </w:rPr>
        <w:t> </w:t>
      </w:r>
      <w:r w:rsidRPr="006F5ECD">
        <w:rPr>
          <w:rFonts w:cstheme="minorHAnsi"/>
          <w:sz w:val="20"/>
        </w:rPr>
        <w:t>:</w:t>
      </w:r>
    </w:p>
    <w:p w14:paraId="4695F451" w14:textId="77777777" w:rsidR="0010606D" w:rsidRPr="006F5ECD" w:rsidRDefault="0010606D" w:rsidP="0091364B">
      <w:pPr>
        <w:spacing w:after="120" w:line="240" w:lineRule="auto"/>
        <w:rPr>
          <w:rFonts w:cstheme="minorHAnsi"/>
          <w:sz w:val="20"/>
          <w:szCs w:val="20"/>
        </w:rPr>
      </w:pPr>
    </w:p>
    <w:p w14:paraId="53C7D453" w14:textId="77777777" w:rsidR="0010606D" w:rsidRPr="006F5ECD" w:rsidRDefault="0010606D" w:rsidP="0091364B">
      <w:pPr>
        <w:spacing w:after="120" w:line="240" w:lineRule="auto"/>
        <w:rPr>
          <w:rFonts w:cstheme="minorHAnsi"/>
          <w:sz w:val="20"/>
          <w:szCs w:val="20"/>
        </w:rPr>
      </w:pPr>
    </w:p>
    <w:p w14:paraId="34295CFB" w14:textId="3477946B" w:rsidR="0010606D" w:rsidRPr="006F5ECD" w:rsidRDefault="0010606D" w:rsidP="0091364B">
      <w:pPr>
        <w:spacing w:after="120" w:line="240" w:lineRule="auto"/>
        <w:rPr>
          <w:rFonts w:cstheme="minorHAnsi"/>
          <w:sz w:val="20"/>
          <w:szCs w:val="20"/>
        </w:rPr>
      </w:pPr>
      <w:r w:rsidRPr="006F5ECD">
        <w:rPr>
          <w:rFonts w:cstheme="minorHAnsi"/>
          <w:sz w:val="20"/>
        </w:rPr>
        <w:t>___________________________________________________</w:t>
      </w:r>
    </w:p>
    <w:p w14:paraId="716030B2" w14:textId="113FFCB9" w:rsidR="00306AEE" w:rsidRPr="006F5ECD" w:rsidRDefault="009A163E" w:rsidP="2E90A0BC">
      <w:pPr>
        <w:spacing w:after="120" w:line="240" w:lineRule="auto"/>
        <w:rPr>
          <w:rFonts w:cstheme="minorHAnsi"/>
          <w:sz w:val="20"/>
          <w:szCs w:val="20"/>
        </w:rPr>
      </w:pPr>
      <w:r w:rsidRPr="006F5ECD">
        <w:rPr>
          <w:rFonts w:cstheme="minorHAnsi"/>
          <w:sz w:val="20"/>
        </w:rPr>
        <w:t>(Signature)</w:t>
      </w:r>
    </w:p>
    <w:p w14:paraId="09CA35FB" w14:textId="77777777" w:rsidR="009A163E" w:rsidRPr="006F5ECD" w:rsidRDefault="009A163E" w:rsidP="2E90A0BC">
      <w:pPr>
        <w:spacing w:after="120" w:line="240" w:lineRule="auto"/>
        <w:rPr>
          <w:rFonts w:cstheme="minorHAnsi"/>
          <w:sz w:val="20"/>
          <w:szCs w:val="20"/>
        </w:rPr>
      </w:pPr>
    </w:p>
    <w:p w14:paraId="55F167D1" w14:textId="6C7A31E5" w:rsidR="00306AEE" w:rsidRPr="006F5ECD" w:rsidRDefault="0010606D" w:rsidP="2E90A0BC">
      <w:pPr>
        <w:spacing w:after="120" w:line="240" w:lineRule="auto"/>
        <w:rPr>
          <w:rFonts w:cstheme="minorHAnsi"/>
          <w:sz w:val="20"/>
          <w:szCs w:val="20"/>
        </w:rPr>
      </w:pPr>
      <w:r w:rsidRPr="006F5ECD">
        <w:rPr>
          <w:rFonts w:cstheme="minorHAnsi"/>
          <w:sz w:val="20"/>
        </w:rPr>
        <w:t>Nom</w:t>
      </w:r>
      <w:r w:rsidR="00BA0143" w:rsidRPr="006F5ECD">
        <w:rPr>
          <w:rFonts w:cstheme="minorHAnsi"/>
          <w:sz w:val="20"/>
        </w:rPr>
        <w:t> </w:t>
      </w:r>
      <w:r w:rsidRPr="006F5ECD">
        <w:rPr>
          <w:rFonts w:cstheme="minorHAnsi"/>
          <w:sz w:val="20"/>
        </w:rPr>
        <w:t>:</w:t>
      </w:r>
    </w:p>
    <w:p w14:paraId="08ECD746" w14:textId="72673AC0" w:rsidR="00306AEE" w:rsidRPr="006F5ECD" w:rsidRDefault="000C55FC" w:rsidP="2E90A0BC">
      <w:pPr>
        <w:spacing w:after="120" w:line="240" w:lineRule="auto"/>
        <w:rPr>
          <w:rFonts w:cstheme="minorHAnsi"/>
          <w:sz w:val="20"/>
          <w:szCs w:val="20"/>
        </w:rPr>
      </w:pPr>
      <w:r w:rsidRPr="006F5ECD">
        <w:rPr>
          <w:rFonts w:cstheme="minorHAnsi"/>
          <w:sz w:val="20"/>
        </w:rPr>
        <w:t>Titre</w:t>
      </w:r>
      <w:r w:rsidR="00BA0143" w:rsidRPr="006F5ECD">
        <w:rPr>
          <w:rFonts w:cstheme="minorHAnsi"/>
          <w:sz w:val="20"/>
        </w:rPr>
        <w:t> </w:t>
      </w:r>
      <w:r w:rsidR="00306AEE" w:rsidRPr="006F5ECD">
        <w:rPr>
          <w:rFonts w:cstheme="minorHAnsi"/>
          <w:sz w:val="20"/>
        </w:rPr>
        <w:t>:</w:t>
      </w:r>
    </w:p>
    <w:p w14:paraId="3922E9C6" w14:textId="7783CB1C" w:rsidR="00DB05B6" w:rsidRPr="006F5ECD" w:rsidRDefault="0010606D" w:rsidP="2E90A0BC">
      <w:pPr>
        <w:spacing w:after="120" w:line="240" w:lineRule="auto"/>
        <w:rPr>
          <w:rFonts w:cstheme="minorHAnsi"/>
          <w:noProof/>
          <w:sz w:val="20"/>
          <w:szCs w:val="20"/>
        </w:rPr>
      </w:pPr>
      <w:r w:rsidRPr="006F5ECD">
        <w:rPr>
          <w:rFonts w:cstheme="minorHAnsi"/>
          <w:sz w:val="20"/>
        </w:rPr>
        <w:t>Date</w:t>
      </w:r>
      <w:r w:rsidR="00BA0143" w:rsidRPr="006F5ECD">
        <w:rPr>
          <w:rFonts w:cstheme="minorHAnsi"/>
          <w:sz w:val="20"/>
        </w:rPr>
        <w:t> </w:t>
      </w:r>
      <w:r w:rsidRPr="006F5ECD">
        <w:rPr>
          <w:rFonts w:cstheme="minorHAnsi"/>
          <w:sz w:val="20"/>
        </w:rPr>
        <w:t>:</w:t>
      </w:r>
    </w:p>
    <w:sectPr w:rsidR="00DB05B6" w:rsidRPr="006F5ECD" w:rsidSect="00F33DEE">
      <w:headerReference w:type="default" r:id="rId14"/>
      <w:footerReference w:type="default" r:id="rId15"/>
      <w:headerReference w:type="first" r:id="rId16"/>
      <w:pgSz w:w="11920" w:h="16840"/>
      <w:pgMar w:top="720" w:right="720" w:bottom="720" w:left="720" w:header="432" w:footer="81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658F8E" w14:textId="77777777" w:rsidR="00D420F3" w:rsidRDefault="00D420F3">
      <w:pPr>
        <w:spacing w:after="0" w:line="240" w:lineRule="auto"/>
      </w:pPr>
      <w:r>
        <w:separator/>
      </w:r>
    </w:p>
  </w:endnote>
  <w:endnote w:type="continuationSeparator" w:id="0">
    <w:p w14:paraId="654DDF8F" w14:textId="77777777" w:rsidR="00D420F3" w:rsidRDefault="00D420F3">
      <w:pPr>
        <w:spacing w:after="0" w:line="240" w:lineRule="auto"/>
      </w:pPr>
      <w:r>
        <w:continuationSeparator/>
      </w:r>
    </w:p>
  </w:endnote>
  <w:endnote w:type="continuationNotice" w:id="1">
    <w:p w14:paraId="7734CA70" w14:textId="77777777" w:rsidR="00D420F3" w:rsidRDefault="00D420F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1927AD" w14:textId="27638E6A" w:rsidR="00EA457F" w:rsidRDefault="00EA457F">
    <w:pPr>
      <w:spacing w:after="0" w:line="200" w:lineRule="exac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E9F601" w14:textId="77777777" w:rsidR="00D420F3" w:rsidRDefault="00D420F3">
      <w:pPr>
        <w:spacing w:after="0" w:line="240" w:lineRule="auto"/>
      </w:pPr>
      <w:r>
        <w:separator/>
      </w:r>
    </w:p>
  </w:footnote>
  <w:footnote w:type="continuationSeparator" w:id="0">
    <w:p w14:paraId="4E1E4518" w14:textId="77777777" w:rsidR="00D420F3" w:rsidRDefault="00D420F3">
      <w:pPr>
        <w:spacing w:after="0" w:line="240" w:lineRule="auto"/>
      </w:pPr>
      <w:r>
        <w:continuationSeparator/>
      </w:r>
    </w:p>
  </w:footnote>
  <w:footnote w:type="continuationNotice" w:id="1">
    <w:p w14:paraId="08D7237C" w14:textId="77777777" w:rsidR="00D420F3" w:rsidRDefault="00D420F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186473" w14:textId="008A05DC" w:rsidR="00146B6E" w:rsidRPr="00675063" w:rsidRDefault="00146B6E" w:rsidP="00E473BC">
    <w:pPr>
      <w:pStyle w:val="Paragraphedeliste"/>
      <w:numPr>
        <w:ilvl w:val="0"/>
        <w:numId w:val="8"/>
      </w:numPr>
      <w:spacing w:after="0" w:line="200" w:lineRule="exact"/>
      <w:jc w:val="center"/>
      <w:rPr>
        <w:color w:val="FF0000"/>
        <w:sz w:val="20"/>
        <w:szCs w:val="20"/>
      </w:rPr>
    </w:pPr>
    <w:r>
      <w:rPr>
        <w:color w:val="FF0000"/>
        <w:sz w:val="20"/>
      </w:rPr>
      <w:t>MOD</w:t>
    </w:r>
    <w:r w:rsidR="00023A28">
      <w:rPr>
        <w:color w:val="FF0000"/>
        <w:sz w:val="20"/>
      </w:rPr>
      <w:t>È</w:t>
    </w:r>
    <w:r>
      <w:rPr>
        <w:color w:val="FF0000"/>
        <w:sz w:val="20"/>
      </w:rPr>
      <w:t xml:space="preserve">LE </w:t>
    </w:r>
    <w:r w:rsidR="007D6B5E">
      <w:rPr>
        <w:color w:val="FF0000"/>
        <w:sz w:val="20"/>
      </w:rPr>
      <w:t>–</w:t>
    </w:r>
    <w:r>
      <w:rPr>
        <w:color w:val="FF0000"/>
        <w:sz w:val="20"/>
      </w:rPr>
      <w:t xml:space="preserve"> </w:t>
    </w:r>
    <w:r w:rsidR="00187EF9">
      <w:rPr>
        <w:color w:val="FF0000"/>
        <w:sz w:val="20"/>
      </w:rPr>
      <w:t>À</w:t>
    </w:r>
    <w:r>
      <w:rPr>
        <w:color w:val="FF0000"/>
        <w:sz w:val="20"/>
      </w:rPr>
      <w:t xml:space="preserve"> REVOIR ET ADAPTER </w:t>
    </w:r>
    <w:r w:rsidR="007D6B5E">
      <w:rPr>
        <w:color w:val="FF0000"/>
        <w:sz w:val="20"/>
      </w:rPr>
      <w:t>–</w:t>
    </w:r>
    <w:r>
      <w:rPr>
        <w:color w:val="FF0000"/>
        <w:sz w:val="20"/>
      </w:rPr>
      <w:t xml:space="preserve">  </w:t>
    </w:r>
  </w:p>
  <w:p w14:paraId="263ED7AB" w14:textId="4A6CBEB9" w:rsidR="00F33DEE" w:rsidRDefault="00F33DEE" w:rsidP="00F33DEE">
    <w:pPr>
      <w:spacing w:after="0" w:line="200" w:lineRule="exact"/>
      <w:rPr>
        <w:color w:val="FF0000"/>
        <w:sz w:val="20"/>
        <w:szCs w:val="20"/>
      </w:rPr>
    </w:pPr>
  </w:p>
  <w:p w14:paraId="4B76699E" w14:textId="7B0650F9" w:rsidR="00B50929" w:rsidRDefault="00F33DEE" w:rsidP="00675063">
    <w:pPr>
      <w:spacing w:after="0" w:line="200" w:lineRule="exact"/>
      <w:jc w:val="center"/>
      <w:rPr>
        <w:color w:val="FF0000"/>
        <w:sz w:val="20"/>
        <w:szCs w:val="20"/>
      </w:rPr>
    </w:pPr>
    <w:r>
      <w:rPr>
        <w:noProof/>
        <w:color w:val="FF0000"/>
        <w:sz w:val="20"/>
      </w:rPr>
      <w:drawing>
        <wp:inline distT="0" distB="0" distL="0" distR="0" wp14:anchorId="4672E7E0" wp14:editId="593C57EF">
          <wp:extent cx="1835150" cy="7683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5150" cy="768350"/>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183FDA" w14:textId="3DF0D93D" w:rsidR="00F33DEE" w:rsidRDefault="00DF5EAB" w:rsidP="00F33DEE">
    <w:pPr>
      <w:pStyle w:val="En-tte"/>
      <w:jc w:val="center"/>
    </w:pPr>
    <w:r>
      <w:rPr>
        <w:noProof/>
      </w:rPr>
      <w:drawing>
        <wp:inline distT="0" distB="0" distL="0" distR="0" wp14:anchorId="5BCAD3E6" wp14:editId="0F2FF720">
          <wp:extent cx="1461600" cy="555746"/>
          <wp:effectExtent l="0" t="0" r="5715" b="0"/>
          <wp:docPr id="363798251" name="Picture 1" descr="A logo for a united nations organiz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3798251" name="Picture 1" descr="A logo for a united nations organiz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461600" cy="55574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2D3EA"/>
    <w:multiLevelType w:val="hybridMultilevel"/>
    <w:tmpl w:val="76A6610A"/>
    <w:lvl w:ilvl="0" w:tplc="5C220A6E">
      <w:start w:val="1"/>
      <w:numFmt w:val="bullet"/>
      <w:lvlText w:val="-"/>
      <w:lvlJc w:val="left"/>
      <w:pPr>
        <w:ind w:left="720" w:hanging="360"/>
      </w:pPr>
      <w:rPr>
        <w:rFonts w:ascii="Aptos" w:hAnsi="Aptos" w:hint="default"/>
      </w:rPr>
    </w:lvl>
    <w:lvl w:ilvl="1" w:tplc="6068E146">
      <w:start w:val="1"/>
      <w:numFmt w:val="bullet"/>
      <w:lvlText w:val="o"/>
      <w:lvlJc w:val="left"/>
      <w:pPr>
        <w:ind w:left="1440" w:hanging="360"/>
      </w:pPr>
      <w:rPr>
        <w:rFonts w:ascii="Courier New" w:hAnsi="Courier New" w:hint="default"/>
      </w:rPr>
    </w:lvl>
    <w:lvl w:ilvl="2" w:tplc="FD9E21D0">
      <w:start w:val="1"/>
      <w:numFmt w:val="bullet"/>
      <w:lvlText w:val=""/>
      <w:lvlJc w:val="left"/>
      <w:pPr>
        <w:ind w:left="2160" w:hanging="360"/>
      </w:pPr>
      <w:rPr>
        <w:rFonts w:ascii="Wingdings" w:hAnsi="Wingdings" w:hint="default"/>
      </w:rPr>
    </w:lvl>
    <w:lvl w:ilvl="3" w:tplc="6D96A278">
      <w:start w:val="1"/>
      <w:numFmt w:val="bullet"/>
      <w:lvlText w:val=""/>
      <w:lvlJc w:val="left"/>
      <w:pPr>
        <w:ind w:left="2880" w:hanging="360"/>
      </w:pPr>
      <w:rPr>
        <w:rFonts w:ascii="Symbol" w:hAnsi="Symbol" w:hint="default"/>
      </w:rPr>
    </w:lvl>
    <w:lvl w:ilvl="4" w:tplc="68B6687A">
      <w:start w:val="1"/>
      <w:numFmt w:val="bullet"/>
      <w:lvlText w:val="o"/>
      <w:lvlJc w:val="left"/>
      <w:pPr>
        <w:ind w:left="3600" w:hanging="360"/>
      </w:pPr>
      <w:rPr>
        <w:rFonts w:ascii="Courier New" w:hAnsi="Courier New" w:hint="default"/>
      </w:rPr>
    </w:lvl>
    <w:lvl w:ilvl="5" w:tplc="9A9255E6">
      <w:start w:val="1"/>
      <w:numFmt w:val="bullet"/>
      <w:lvlText w:val=""/>
      <w:lvlJc w:val="left"/>
      <w:pPr>
        <w:ind w:left="4320" w:hanging="360"/>
      </w:pPr>
      <w:rPr>
        <w:rFonts w:ascii="Wingdings" w:hAnsi="Wingdings" w:hint="default"/>
      </w:rPr>
    </w:lvl>
    <w:lvl w:ilvl="6" w:tplc="D6CE4300">
      <w:start w:val="1"/>
      <w:numFmt w:val="bullet"/>
      <w:lvlText w:val=""/>
      <w:lvlJc w:val="left"/>
      <w:pPr>
        <w:ind w:left="5040" w:hanging="360"/>
      </w:pPr>
      <w:rPr>
        <w:rFonts w:ascii="Symbol" w:hAnsi="Symbol" w:hint="default"/>
      </w:rPr>
    </w:lvl>
    <w:lvl w:ilvl="7" w:tplc="DBBEA146">
      <w:start w:val="1"/>
      <w:numFmt w:val="bullet"/>
      <w:lvlText w:val="o"/>
      <w:lvlJc w:val="left"/>
      <w:pPr>
        <w:ind w:left="5760" w:hanging="360"/>
      </w:pPr>
      <w:rPr>
        <w:rFonts w:ascii="Courier New" w:hAnsi="Courier New" w:hint="default"/>
      </w:rPr>
    </w:lvl>
    <w:lvl w:ilvl="8" w:tplc="A4A4ABEA">
      <w:start w:val="1"/>
      <w:numFmt w:val="bullet"/>
      <w:lvlText w:val=""/>
      <w:lvlJc w:val="left"/>
      <w:pPr>
        <w:ind w:left="6480" w:hanging="360"/>
      </w:pPr>
      <w:rPr>
        <w:rFonts w:ascii="Wingdings" w:hAnsi="Wingdings" w:hint="default"/>
      </w:rPr>
    </w:lvl>
  </w:abstractNum>
  <w:abstractNum w:abstractNumId="1" w15:restartNumberingAfterBreak="0">
    <w:nsid w:val="06A645D1"/>
    <w:multiLevelType w:val="multilevel"/>
    <w:tmpl w:val="319C9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D216FC2"/>
    <w:multiLevelType w:val="multilevel"/>
    <w:tmpl w:val="5DAE6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F9B100D"/>
    <w:multiLevelType w:val="hybridMultilevel"/>
    <w:tmpl w:val="607854F8"/>
    <w:lvl w:ilvl="0" w:tplc="2D00A672">
      <w:start w:val="1"/>
      <w:numFmt w:val="bullet"/>
      <w:lvlText w:val="-"/>
      <w:lvlJc w:val="left"/>
      <w:pPr>
        <w:ind w:left="720" w:hanging="360"/>
      </w:pPr>
      <w:rPr>
        <w:rFonts w:ascii="Aptos" w:hAnsi="Aptos" w:hint="default"/>
      </w:rPr>
    </w:lvl>
    <w:lvl w:ilvl="1" w:tplc="0F742316">
      <w:start w:val="1"/>
      <w:numFmt w:val="bullet"/>
      <w:lvlText w:val="o"/>
      <w:lvlJc w:val="left"/>
      <w:pPr>
        <w:ind w:left="1440" w:hanging="360"/>
      </w:pPr>
      <w:rPr>
        <w:rFonts w:ascii="Courier New" w:hAnsi="Courier New" w:hint="default"/>
      </w:rPr>
    </w:lvl>
    <w:lvl w:ilvl="2" w:tplc="4886B80C">
      <w:start w:val="1"/>
      <w:numFmt w:val="bullet"/>
      <w:lvlText w:val=""/>
      <w:lvlJc w:val="left"/>
      <w:pPr>
        <w:ind w:left="2160" w:hanging="360"/>
      </w:pPr>
      <w:rPr>
        <w:rFonts w:ascii="Wingdings" w:hAnsi="Wingdings" w:hint="default"/>
      </w:rPr>
    </w:lvl>
    <w:lvl w:ilvl="3" w:tplc="5DF04B1C">
      <w:start w:val="1"/>
      <w:numFmt w:val="bullet"/>
      <w:lvlText w:val=""/>
      <w:lvlJc w:val="left"/>
      <w:pPr>
        <w:ind w:left="2880" w:hanging="360"/>
      </w:pPr>
      <w:rPr>
        <w:rFonts w:ascii="Symbol" w:hAnsi="Symbol" w:hint="default"/>
      </w:rPr>
    </w:lvl>
    <w:lvl w:ilvl="4" w:tplc="01C40AEE">
      <w:start w:val="1"/>
      <w:numFmt w:val="bullet"/>
      <w:lvlText w:val="o"/>
      <w:lvlJc w:val="left"/>
      <w:pPr>
        <w:ind w:left="3600" w:hanging="360"/>
      </w:pPr>
      <w:rPr>
        <w:rFonts w:ascii="Courier New" w:hAnsi="Courier New" w:hint="default"/>
      </w:rPr>
    </w:lvl>
    <w:lvl w:ilvl="5" w:tplc="C428D5F2">
      <w:start w:val="1"/>
      <w:numFmt w:val="bullet"/>
      <w:lvlText w:val=""/>
      <w:lvlJc w:val="left"/>
      <w:pPr>
        <w:ind w:left="4320" w:hanging="360"/>
      </w:pPr>
      <w:rPr>
        <w:rFonts w:ascii="Wingdings" w:hAnsi="Wingdings" w:hint="default"/>
      </w:rPr>
    </w:lvl>
    <w:lvl w:ilvl="6" w:tplc="4D7A9798">
      <w:start w:val="1"/>
      <w:numFmt w:val="bullet"/>
      <w:lvlText w:val=""/>
      <w:lvlJc w:val="left"/>
      <w:pPr>
        <w:ind w:left="5040" w:hanging="360"/>
      </w:pPr>
      <w:rPr>
        <w:rFonts w:ascii="Symbol" w:hAnsi="Symbol" w:hint="default"/>
      </w:rPr>
    </w:lvl>
    <w:lvl w:ilvl="7" w:tplc="2B548638">
      <w:start w:val="1"/>
      <w:numFmt w:val="bullet"/>
      <w:lvlText w:val="o"/>
      <w:lvlJc w:val="left"/>
      <w:pPr>
        <w:ind w:left="5760" w:hanging="360"/>
      </w:pPr>
      <w:rPr>
        <w:rFonts w:ascii="Courier New" w:hAnsi="Courier New" w:hint="default"/>
      </w:rPr>
    </w:lvl>
    <w:lvl w:ilvl="8" w:tplc="A3AA5D84">
      <w:start w:val="1"/>
      <w:numFmt w:val="bullet"/>
      <w:lvlText w:val=""/>
      <w:lvlJc w:val="left"/>
      <w:pPr>
        <w:ind w:left="6480" w:hanging="360"/>
      </w:pPr>
      <w:rPr>
        <w:rFonts w:ascii="Wingdings" w:hAnsi="Wingdings" w:hint="default"/>
      </w:rPr>
    </w:lvl>
  </w:abstractNum>
  <w:abstractNum w:abstractNumId="4" w15:restartNumberingAfterBreak="0">
    <w:nsid w:val="10B775A4"/>
    <w:multiLevelType w:val="multilevel"/>
    <w:tmpl w:val="EE528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17FFA7E"/>
    <w:multiLevelType w:val="hybridMultilevel"/>
    <w:tmpl w:val="0A26C076"/>
    <w:lvl w:ilvl="0" w:tplc="290AF24C">
      <w:start w:val="1"/>
      <w:numFmt w:val="bullet"/>
      <w:lvlText w:val="-"/>
      <w:lvlJc w:val="left"/>
      <w:pPr>
        <w:ind w:left="720" w:hanging="360"/>
      </w:pPr>
      <w:rPr>
        <w:rFonts w:ascii="Aptos" w:hAnsi="Aptos" w:hint="default"/>
      </w:rPr>
    </w:lvl>
    <w:lvl w:ilvl="1" w:tplc="18B64210">
      <w:start w:val="1"/>
      <w:numFmt w:val="bullet"/>
      <w:lvlText w:val="o"/>
      <w:lvlJc w:val="left"/>
      <w:pPr>
        <w:ind w:left="1440" w:hanging="360"/>
      </w:pPr>
      <w:rPr>
        <w:rFonts w:ascii="Courier New" w:hAnsi="Courier New" w:hint="default"/>
      </w:rPr>
    </w:lvl>
    <w:lvl w:ilvl="2" w:tplc="EBC0DEA8">
      <w:start w:val="1"/>
      <w:numFmt w:val="bullet"/>
      <w:lvlText w:val=""/>
      <w:lvlJc w:val="left"/>
      <w:pPr>
        <w:ind w:left="2160" w:hanging="360"/>
      </w:pPr>
      <w:rPr>
        <w:rFonts w:ascii="Wingdings" w:hAnsi="Wingdings" w:hint="default"/>
      </w:rPr>
    </w:lvl>
    <w:lvl w:ilvl="3" w:tplc="69F8A53E">
      <w:start w:val="1"/>
      <w:numFmt w:val="bullet"/>
      <w:lvlText w:val=""/>
      <w:lvlJc w:val="left"/>
      <w:pPr>
        <w:ind w:left="2880" w:hanging="360"/>
      </w:pPr>
      <w:rPr>
        <w:rFonts w:ascii="Symbol" w:hAnsi="Symbol" w:hint="default"/>
      </w:rPr>
    </w:lvl>
    <w:lvl w:ilvl="4" w:tplc="B8FC2F9A">
      <w:start w:val="1"/>
      <w:numFmt w:val="bullet"/>
      <w:lvlText w:val="o"/>
      <w:lvlJc w:val="left"/>
      <w:pPr>
        <w:ind w:left="3600" w:hanging="360"/>
      </w:pPr>
      <w:rPr>
        <w:rFonts w:ascii="Courier New" w:hAnsi="Courier New" w:hint="default"/>
      </w:rPr>
    </w:lvl>
    <w:lvl w:ilvl="5" w:tplc="B3F8A776">
      <w:start w:val="1"/>
      <w:numFmt w:val="bullet"/>
      <w:lvlText w:val=""/>
      <w:lvlJc w:val="left"/>
      <w:pPr>
        <w:ind w:left="4320" w:hanging="360"/>
      </w:pPr>
      <w:rPr>
        <w:rFonts w:ascii="Wingdings" w:hAnsi="Wingdings" w:hint="default"/>
      </w:rPr>
    </w:lvl>
    <w:lvl w:ilvl="6" w:tplc="F8EC4288">
      <w:start w:val="1"/>
      <w:numFmt w:val="bullet"/>
      <w:lvlText w:val=""/>
      <w:lvlJc w:val="left"/>
      <w:pPr>
        <w:ind w:left="5040" w:hanging="360"/>
      </w:pPr>
      <w:rPr>
        <w:rFonts w:ascii="Symbol" w:hAnsi="Symbol" w:hint="default"/>
      </w:rPr>
    </w:lvl>
    <w:lvl w:ilvl="7" w:tplc="BDC00FCE">
      <w:start w:val="1"/>
      <w:numFmt w:val="bullet"/>
      <w:lvlText w:val="o"/>
      <w:lvlJc w:val="left"/>
      <w:pPr>
        <w:ind w:left="5760" w:hanging="360"/>
      </w:pPr>
      <w:rPr>
        <w:rFonts w:ascii="Courier New" w:hAnsi="Courier New" w:hint="default"/>
      </w:rPr>
    </w:lvl>
    <w:lvl w:ilvl="8" w:tplc="CCA08AE2">
      <w:start w:val="1"/>
      <w:numFmt w:val="bullet"/>
      <w:lvlText w:val=""/>
      <w:lvlJc w:val="left"/>
      <w:pPr>
        <w:ind w:left="6480" w:hanging="360"/>
      </w:pPr>
      <w:rPr>
        <w:rFonts w:ascii="Wingdings" w:hAnsi="Wingdings" w:hint="default"/>
      </w:rPr>
    </w:lvl>
  </w:abstractNum>
  <w:abstractNum w:abstractNumId="6" w15:restartNumberingAfterBreak="0">
    <w:nsid w:val="19F46DF0"/>
    <w:multiLevelType w:val="multilevel"/>
    <w:tmpl w:val="AEF20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C2B470D"/>
    <w:multiLevelType w:val="multilevel"/>
    <w:tmpl w:val="F4F873F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CE06D6F"/>
    <w:multiLevelType w:val="hybridMultilevel"/>
    <w:tmpl w:val="76BC7D1C"/>
    <w:lvl w:ilvl="0" w:tplc="082A7FDE">
      <w:start w:val="1"/>
      <w:numFmt w:val="bullet"/>
      <w:lvlText w:val="-"/>
      <w:lvlJc w:val="left"/>
      <w:pPr>
        <w:ind w:left="720" w:hanging="360"/>
      </w:pPr>
      <w:rPr>
        <w:rFonts w:ascii="Aptos" w:hAnsi="Aptos" w:hint="default"/>
      </w:rPr>
    </w:lvl>
    <w:lvl w:ilvl="1" w:tplc="EB7CA876">
      <w:start w:val="1"/>
      <w:numFmt w:val="bullet"/>
      <w:lvlText w:val="o"/>
      <w:lvlJc w:val="left"/>
      <w:pPr>
        <w:ind w:left="1440" w:hanging="360"/>
      </w:pPr>
      <w:rPr>
        <w:rFonts w:ascii="Courier New" w:hAnsi="Courier New" w:hint="default"/>
      </w:rPr>
    </w:lvl>
    <w:lvl w:ilvl="2" w:tplc="6916F7F2">
      <w:start w:val="1"/>
      <w:numFmt w:val="bullet"/>
      <w:lvlText w:val=""/>
      <w:lvlJc w:val="left"/>
      <w:pPr>
        <w:ind w:left="2160" w:hanging="360"/>
      </w:pPr>
      <w:rPr>
        <w:rFonts w:ascii="Wingdings" w:hAnsi="Wingdings" w:hint="default"/>
      </w:rPr>
    </w:lvl>
    <w:lvl w:ilvl="3" w:tplc="C742E18A">
      <w:start w:val="1"/>
      <w:numFmt w:val="bullet"/>
      <w:lvlText w:val=""/>
      <w:lvlJc w:val="left"/>
      <w:pPr>
        <w:ind w:left="2880" w:hanging="360"/>
      </w:pPr>
      <w:rPr>
        <w:rFonts w:ascii="Symbol" w:hAnsi="Symbol" w:hint="default"/>
      </w:rPr>
    </w:lvl>
    <w:lvl w:ilvl="4" w:tplc="205A5FFC">
      <w:start w:val="1"/>
      <w:numFmt w:val="bullet"/>
      <w:lvlText w:val="o"/>
      <w:lvlJc w:val="left"/>
      <w:pPr>
        <w:ind w:left="3600" w:hanging="360"/>
      </w:pPr>
      <w:rPr>
        <w:rFonts w:ascii="Courier New" w:hAnsi="Courier New" w:hint="default"/>
      </w:rPr>
    </w:lvl>
    <w:lvl w:ilvl="5" w:tplc="A4A4BC46">
      <w:start w:val="1"/>
      <w:numFmt w:val="bullet"/>
      <w:lvlText w:val=""/>
      <w:lvlJc w:val="left"/>
      <w:pPr>
        <w:ind w:left="4320" w:hanging="360"/>
      </w:pPr>
      <w:rPr>
        <w:rFonts w:ascii="Wingdings" w:hAnsi="Wingdings" w:hint="default"/>
      </w:rPr>
    </w:lvl>
    <w:lvl w:ilvl="6" w:tplc="384ADD58">
      <w:start w:val="1"/>
      <w:numFmt w:val="bullet"/>
      <w:lvlText w:val=""/>
      <w:lvlJc w:val="left"/>
      <w:pPr>
        <w:ind w:left="5040" w:hanging="360"/>
      </w:pPr>
      <w:rPr>
        <w:rFonts w:ascii="Symbol" w:hAnsi="Symbol" w:hint="default"/>
      </w:rPr>
    </w:lvl>
    <w:lvl w:ilvl="7" w:tplc="17B6F81A">
      <w:start w:val="1"/>
      <w:numFmt w:val="bullet"/>
      <w:lvlText w:val="o"/>
      <w:lvlJc w:val="left"/>
      <w:pPr>
        <w:ind w:left="5760" w:hanging="360"/>
      </w:pPr>
      <w:rPr>
        <w:rFonts w:ascii="Courier New" w:hAnsi="Courier New" w:hint="default"/>
      </w:rPr>
    </w:lvl>
    <w:lvl w:ilvl="8" w:tplc="819831FE">
      <w:start w:val="1"/>
      <w:numFmt w:val="bullet"/>
      <w:lvlText w:val=""/>
      <w:lvlJc w:val="left"/>
      <w:pPr>
        <w:ind w:left="6480" w:hanging="360"/>
      </w:pPr>
      <w:rPr>
        <w:rFonts w:ascii="Wingdings" w:hAnsi="Wingdings" w:hint="default"/>
      </w:rPr>
    </w:lvl>
  </w:abstractNum>
  <w:abstractNum w:abstractNumId="9" w15:restartNumberingAfterBreak="0">
    <w:nsid w:val="1DD4126B"/>
    <w:multiLevelType w:val="multilevel"/>
    <w:tmpl w:val="9E1E56E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E0D0CF8"/>
    <w:multiLevelType w:val="hybridMultilevel"/>
    <w:tmpl w:val="A5309EDA"/>
    <w:lvl w:ilvl="0" w:tplc="7FB01D20">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24F577D"/>
    <w:multiLevelType w:val="multilevel"/>
    <w:tmpl w:val="467C5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56A19B6"/>
    <w:multiLevelType w:val="multilevel"/>
    <w:tmpl w:val="2CD2CE3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28601D23"/>
    <w:multiLevelType w:val="multilevel"/>
    <w:tmpl w:val="DD00C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D1256DB"/>
    <w:multiLevelType w:val="multilevel"/>
    <w:tmpl w:val="AEA0DF5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 w15:restartNumberingAfterBreak="0">
    <w:nsid w:val="2D141D03"/>
    <w:multiLevelType w:val="multilevel"/>
    <w:tmpl w:val="525AD2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0515D76"/>
    <w:multiLevelType w:val="multilevel"/>
    <w:tmpl w:val="8B8E271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3EB704A"/>
    <w:multiLevelType w:val="multilevel"/>
    <w:tmpl w:val="326011A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8" w15:restartNumberingAfterBreak="0">
    <w:nsid w:val="372584AB"/>
    <w:multiLevelType w:val="hybridMultilevel"/>
    <w:tmpl w:val="55364F00"/>
    <w:lvl w:ilvl="0" w:tplc="2FBA427C">
      <w:start w:val="1"/>
      <w:numFmt w:val="bullet"/>
      <w:lvlText w:val="-"/>
      <w:lvlJc w:val="left"/>
      <w:pPr>
        <w:ind w:left="720" w:hanging="360"/>
      </w:pPr>
      <w:rPr>
        <w:rFonts w:ascii="Aptos" w:hAnsi="Aptos" w:hint="default"/>
      </w:rPr>
    </w:lvl>
    <w:lvl w:ilvl="1" w:tplc="DAF8F690">
      <w:start w:val="1"/>
      <w:numFmt w:val="bullet"/>
      <w:lvlText w:val="o"/>
      <w:lvlJc w:val="left"/>
      <w:pPr>
        <w:ind w:left="1440" w:hanging="360"/>
      </w:pPr>
      <w:rPr>
        <w:rFonts w:ascii="Courier New" w:hAnsi="Courier New" w:hint="default"/>
      </w:rPr>
    </w:lvl>
    <w:lvl w:ilvl="2" w:tplc="A6FE09AE">
      <w:start w:val="1"/>
      <w:numFmt w:val="bullet"/>
      <w:lvlText w:val=""/>
      <w:lvlJc w:val="left"/>
      <w:pPr>
        <w:ind w:left="2160" w:hanging="360"/>
      </w:pPr>
      <w:rPr>
        <w:rFonts w:ascii="Wingdings" w:hAnsi="Wingdings" w:hint="default"/>
      </w:rPr>
    </w:lvl>
    <w:lvl w:ilvl="3" w:tplc="D3365418">
      <w:start w:val="1"/>
      <w:numFmt w:val="bullet"/>
      <w:lvlText w:val=""/>
      <w:lvlJc w:val="left"/>
      <w:pPr>
        <w:ind w:left="2880" w:hanging="360"/>
      </w:pPr>
      <w:rPr>
        <w:rFonts w:ascii="Symbol" w:hAnsi="Symbol" w:hint="default"/>
      </w:rPr>
    </w:lvl>
    <w:lvl w:ilvl="4" w:tplc="7C36CB52">
      <w:start w:val="1"/>
      <w:numFmt w:val="bullet"/>
      <w:lvlText w:val="o"/>
      <w:lvlJc w:val="left"/>
      <w:pPr>
        <w:ind w:left="3600" w:hanging="360"/>
      </w:pPr>
      <w:rPr>
        <w:rFonts w:ascii="Courier New" w:hAnsi="Courier New" w:hint="default"/>
      </w:rPr>
    </w:lvl>
    <w:lvl w:ilvl="5" w:tplc="93F83A58">
      <w:start w:val="1"/>
      <w:numFmt w:val="bullet"/>
      <w:lvlText w:val=""/>
      <w:lvlJc w:val="left"/>
      <w:pPr>
        <w:ind w:left="4320" w:hanging="360"/>
      </w:pPr>
      <w:rPr>
        <w:rFonts w:ascii="Wingdings" w:hAnsi="Wingdings" w:hint="default"/>
      </w:rPr>
    </w:lvl>
    <w:lvl w:ilvl="6" w:tplc="C944E5E0">
      <w:start w:val="1"/>
      <w:numFmt w:val="bullet"/>
      <w:lvlText w:val=""/>
      <w:lvlJc w:val="left"/>
      <w:pPr>
        <w:ind w:left="5040" w:hanging="360"/>
      </w:pPr>
      <w:rPr>
        <w:rFonts w:ascii="Symbol" w:hAnsi="Symbol" w:hint="default"/>
      </w:rPr>
    </w:lvl>
    <w:lvl w:ilvl="7" w:tplc="696E4216">
      <w:start w:val="1"/>
      <w:numFmt w:val="bullet"/>
      <w:lvlText w:val="o"/>
      <w:lvlJc w:val="left"/>
      <w:pPr>
        <w:ind w:left="5760" w:hanging="360"/>
      </w:pPr>
      <w:rPr>
        <w:rFonts w:ascii="Courier New" w:hAnsi="Courier New" w:hint="default"/>
      </w:rPr>
    </w:lvl>
    <w:lvl w:ilvl="8" w:tplc="9A0E9020">
      <w:start w:val="1"/>
      <w:numFmt w:val="bullet"/>
      <w:lvlText w:val=""/>
      <w:lvlJc w:val="left"/>
      <w:pPr>
        <w:ind w:left="6480" w:hanging="360"/>
      </w:pPr>
      <w:rPr>
        <w:rFonts w:ascii="Wingdings" w:hAnsi="Wingdings" w:hint="default"/>
      </w:rPr>
    </w:lvl>
  </w:abstractNum>
  <w:abstractNum w:abstractNumId="19" w15:restartNumberingAfterBreak="0">
    <w:nsid w:val="37AB6BD4"/>
    <w:multiLevelType w:val="multilevel"/>
    <w:tmpl w:val="D74E7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C430CC0"/>
    <w:multiLevelType w:val="multilevel"/>
    <w:tmpl w:val="91D88A2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1" w15:restartNumberingAfterBreak="0">
    <w:nsid w:val="3CB227C3"/>
    <w:multiLevelType w:val="multilevel"/>
    <w:tmpl w:val="4A480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4B21C63"/>
    <w:multiLevelType w:val="multilevel"/>
    <w:tmpl w:val="59F8DEF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5A50ABF"/>
    <w:multiLevelType w:val="multilevel"/>
    <w:tmpl w:val="F9BE8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5D36C21"/>
    <w:multiLevelType w:val="multilevel"/>
    <w:tmpl w:val="E7426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66B433C"/>
    <w:multiLevelType w:val="multilevel"/>
    <w:tmpl w:val="511E5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F39107B"/>
    <w:multiLevelType w:val="multilevel"/>
    <w:tmpl w:val="DCFAEDC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5491041"/>
    <w:multiLevelType w:val="multilevel"/>
    <w:tmpl w:val="A06CE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5991975"/>
    <w:multiLevelType w:val="multilevel"/>
    <w:tmpl w:val="C24C645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9" w15:restartNumberingAfterBreak="0">
    <w:nsid w:val="560367E2"/>
    <w:multiLevelType w:val="multilevel"/>
    <w:tmpl w:val="48DEC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68039EE"/>
    <w:multiLevelType w:val="multilevel"/>
    <w:tmpl w:val="3FF40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7D712AC"/>
    <w:multiLevelType w:val="multilevel"/>
    <w:tmpl w:val="1EDAF8A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E400C57"/>
    <w:multiLevelType w:val="multilevel"/>
    <w:tmpl w:val="28ACAC4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3" w15:restartNumberingAfterBreak="0">
    <w:nsid w:val="624E190D"/>
    <w:multiLevelType w:val="multilevel"/>
    <w:tmpl w:val="6366A08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2E77EE6"/>
    <w:multiLevelType w:val="hybridMultilevel"/>
    <w:tmpl w:val="9DFC3794"/>
    <w:lvl w:ilvl="0" w:tplc="7E2CDA4C">
      <w:start w:val="1"/>
      <w:numFmt w:val="bullet"/>
      <w:lvlText w:val="-"/>
      <w:lvlJc w:val="left"/>
      <w:pPr>
        <w:ind w:left="720" w:hanging="360"/>
      </w:pPr>
      <w:rPr>
        <w:rFonts w:ascii="Aptos" w:hAnsi="Aptos" w:hint="default"/>
      </w:rPr>
    </w:lvl>
    <w:lvl w:ilvl="1" w:tplc="4FACD5E4">
      <w:start w:val="1"/>
      <w:numFmt w:val="bullet"/>
      <w:lvlText w:val="o"/>
      <w:lvlJc w:val="left"/>
      <w:pPr>
        <w:ind w:left="1440" w:hanging="360"/>
      </w:pPr>
      <w:rPr>
        <w:rFonts w:ascii="Courier New" w:hAnsi="Courier New" w:hint="default"/>
      </w:rPr>
    </w:lvl>
    <w:lvl w:ilvl="2" w:tplc="324852F2">
      <w:start w:val="1"/>
      <w:numFmt w:val="bullet"/>
      <w:lvlText w:val=""/>
      <w:lvlJc w:val="left"/>
      <w:pPr>
        <w:ind w:left="2160" w:hanging="360"/>
      </w:pPr>
      <w:rPr>
        <w:rFonts w:ascii="Wingdings" w:hAnsi="Wingdings" w:hint="default"/>
      </w:rPr>
    </w:lvl>
    <w:lvl w:ilvl="3" w:tplc="80326FC0">
      <w:start w:val="1"/>
      <w:numFmt w:val="bullet"/>
      <w:lvlText w:val=""/>
      <w:lvlJc w:val="left"/>
      <w:pPr>
        <w:ind w:left="2880" w:hanging="360"/>
      </w:pPr>
      <w:rPr>
        <w:rFonts w:ascii="Symbol" w:hAnsi="Symbol" w:hint="default"/>
      </w:rPr>
    </w:lvl>
    <w:lvl w:ilvl="4" w:tplc="9FFE6DCE">
      <w:start w:val="1"/>
      <w:numFmt w:val="bullet"/>
      <w:lvlText w:val="o"/>
      <w:lvlJc w:val="left"/>
      <w:pPr>
        <w:ind w:left="3600" w:hanging="360"/>
      </w:pPr>
      <w:rPr>
        <w:rFonts w:ascii="Courier New" w:hAnsi="Courier New" w:hint="default"/>
      </w:rPr>
    </w:lvl>
    <w:lvl w:ilvl="5" w:tplc="FDD0A298">
      <w:start w:val="1"/>
      <w:numFmt w:val="bullet"/>
      <w:lvlText w:val=""/>
      <w:lvlJc w:val="left"/>
      <w:pPr>
        <w:ind w:left="4320" w:hanging="360"/>
      </w:pPr>
      <w:rPr>
        <w:rFonts w:ascii="Wingdings" w:hAnsi="Wingdings" w:hint="default"/>
      </w:rPr>
    </w:lvl>
    <w:lvl w:ilvl="6" w:tplc="0BC6E926">
      <w:start w:val="1"/>
      <w:numFmt w:val="bullet"/>
      <w:lvlText w:val=""/>
      <w:lvlJc w:val="left"/>
      <w:pPr>
        <w:ind w:left="5040" w:hanging="360"/>
      </w:pPr>
      <w:rPr>
        <w:rFonts w:ascii="Symbol" w:hAnsi="Symbol" w:hint="default"/>
      </w:rPr>
    </w:lvl>
    <w:lvl w:ilvl="7" w:tplc="F448326C">
      <w:start w:val="1"/>
      <w:numFmt w:val="bullet"/>
      <w:lvlText w:val="o"/>
      <w:lvlJc w:val="left"/>
      <w:pPr>
        <w:ind w:left="5760" w:hanging="360"/>
      </w:pPr>
      <w:rPr>
        <w:rFonts w:ascii="Courier New" w:hAnsi="Courier New" w:hint="default"/>
      </w:rPr>
    </w:lvl>
    <w:lvl w:ilvl="8" w:tplc="DF80D0EC">
      <w:start w:val="1"/>
      <w:numFmt w:val="bullet"/>
      <w:lvlText w:val=""/>
      <w:lvlJc w:val="left"/>
      <w:pPr>
        <w:ind w:left="6480" w:hanging="360"/>
      </w:pPr>
      <w:rPr>
        <w:rFonts w:ascii="Wingdings" w:hAnsi="Wingdings" w:hint="default"/>
      </w:rPr>
    </w:lvl>
  </w:abstractNum>
  <w:abstractNum w:abstractNumId="35" w15:restartNumberingAfterBreak="0">
    <w:nsid w:val="68BD5FA0"/>
    <w:multiLevelType w:val="multilevel"/>
    <w:tmpl w:val="A9688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A7A09CA"/>
    <w:multiLevelType w:val="multilevel"/>
    <w:tmpl w:val="6B200B8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7" w15:restartNumberingAfterBreak="0">
    <w:nsid w:val="72A37AAB"/>
    <w:multiLevelType w:val="hybridMultilevel"/>
    <w:tmpl w:val="205015BC"/>
    <w:lvl w:ilvl="0" w:tplc="2B36271C">
      <w:start w:val="1"/>
      <w:numFmt w:val="bullet"/>
      <w:lvlText w:val="-"/>
      <w:lvlJc w:val="left"/>
      <w:pPr>
        <w:ind w:left="720" w:hanging="360"/>
      </w:pPr>
      <w:rPr>
        <w:rFonts w:ascii="Aptos" w:hAnsi="Aptos" w:hint="default"/>
      </w:rPr>
    </w:lvl>
    <w:lvl w:ilvl="1" w:tplc="B9CA2FA2">
      <w:start w:val="1"/>
      <w:numFmt w:val="bullet"/>
      <w:lvlText w:val="o"/>
      <w:lvlJc w:val="left"/>
      <w:pPr>
        <w:ind w:left="1440" w:hanging="360"/>
      </w:pPr>
      <w:rPr>
        <w:rFonts w:ascii="Courier New" w:hAnsi="Courier New" w:hint="default"/>
      </w:rPr>
    </w:lvl>
    <w:lvl w:ilvl="2" w:tplc="A0E05384">
      <w:start w:val="1"/>
      <w:numFmt w:val="bullet"/>
      <w:lvlText w:val=""/>
      <w:lvlJc w:val="left"/>
      <w:pPr>
        <w:ind w:left="2160" w:hanging="360"/>
      </w:pPr>
      <w:rPr>
        <w:rFonts w:ascii="Wingdings" w:hAnsi="Wingdings" w:hint="default"/>
      </w:rPr>
    </w:lvl>
    <w:lvl w:ilvl="3" w:tplc="75BABDB4">
      <w:start w:val="1"/>
      <w:numFmt w:val="bullet"/>
      <w:lvlText w:val=""/>
      <w:lvlJc w:val="left"/>
      <w:pPr>
        <w:ind w:left="2880" w:hanging="360"/>
      </w:pPr>
      <w:rPr>
        <w:rFonts w:ascii="Symbol" w:hAnsi="Symbol" w:hint="default"/>
      </w:rPr>
    </w:lvl>
    <w:lvl w:ilvl="4" w:tplc="3704FD7A">
      <w:start w:val="1"/>
      <w:numFmt w:val="bullet"/>
      <w:lvlText w:val="o"/>
      <w:lvlJc w:val="left"/>
      <w:pPr>
        <w:ind w:left="3600" w:hanging="360"/>
      </w:pPr>
      <w:rPr>
        <w:rFonts w:ascii="Courier New" w:hAnsi="Courier New" w:hint="default"/>
      </w:rPr>
    </w:lvl>
    <w:lvl w:ilvl="5" w:tplc="DC680048">
      <w:start w:val="1"/>
      <w:numFmt w:val="bullet"/>
      <w:lvlText w:val=""/>
      <w:lvlJc w:val="left"/>
      <w:pPr>
        <w:ind w:left="4320" w:hanging="360"/>
      </w:pPr>
      <w:rPr>
        <w:rFonts w:ascii="Wingdings" w:hAnsi="Wingdings" w:hint="default"/>
      </w:rPr>
    </w:lvl>
    <w:lvl w:ilvl="6" w:tplc="2AE857A0">
      <w:start w:val="1"/>
      <w:numFmt w:val="bullet"/>
      <w:lvlText w:val=""/>
      <w:lvlJc w:val="left"/>
      <w:pPr>
        <w:ind w:left="5040" w:hanging="360"/>
      </w:pPr>
      <w:rPr>
        <w:rFonts w:ascii="Symbol" w:hAnsi="Symbol" w:hint="default"/>
      </w:rPr>
    </w:lvl>
    <w:lvl w:ilvl="7" w:tplc="07F46F10">
      <w:start w:val="1"/>
      <w:numFmt w:val="bullet"/>
      <w:lvlText w:val="o"/>
      <w:lvlJc w:val="left"/>
      <w:pPr>
        <w:ind w:left="5760" w:hanging="360"/>
      </w:pPr>
      <w:rPr>
        <w:rFonts w:ascii="Courier New" w:hAnsi="Courier New" w:hint="default"/>
      </w:rPr>
    </w:lvl>
    <w:lvl w:ilvl="8" w:tplc="2E0CF476">
      <w:start w:val="1"/>
      <w:numFmt w:val="bullet"/>
      <w:lvlText w:val=""/>
      <w:lvlJc w:val="left"/>
      <w:pPr>
        <w:ind w:left="6480" w:hanging="360"/>
      </w:pPr>
      <w:rPr>
        <w:rFonts w:ascii="Wingdings" w:hAnsi="Wingdings" w:hint="default"/>
      </w:rPr>
    </w:lvl>
  </w:abstractNum>
  <w:abstractNum w:abstractNumId="38" w15:restartNumberingAfterBreak="0">
    <w:nsid w:val="780A7489"/>
    <w:multiLevelType w:val="hybridMultilevel"/>
    <w:tmpl w:val="C59EB5A8"/>
    <w:lvl w:ilvl="0" w:tplc="F070BFF6">
      <w:start w:val="1"/>
      <w:numFmt w:val="decimal"/>
      <w:lvlText w:val="%1."/>
      <w:lvlJc w:val="left"/>
      <w:pPr>
        <w:ind w:left="720" w:hanging="360"/>
      </w:pPr>
      <w:rPr>
        <w:b w:val="0"/>
        <w:bCs w:val="0"/>
      </w:rPr>
    </w:lvl>
    <w:lvl w:ilvl="1" w:tplc="8D546AEA">
      <w:start w:val="1"/>
      <w:numFmt w:val="lowerLetter"/>
      <w:lvlText w:val="%2."/>
      <w:lvlJc w:val="left"/>
      <w:pPr>
        <w:ind w:left="1494" w:hanging="360"/>
      </w:pPr>
      <w:rPr>
        <w:color w:val="auto"/>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C620F9F"/>
    <w:multiLevelType w:val="multilevel"/>
    <w:tmpl w:val="18F02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DF7327B"/>
    <w:multiLevelType w:val="multilevel"/>
    <w:tmpl w:val="94C4886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1617055419">
    <w:abstractNumId w:val="8"/>
  </w:num>
  <w:num w:numId="2" w16cid:durableId="2142652681">
    <w:abstractNumId w:val="18"/>
  </w:num>
  <w:num w:numId="3" w16cid:durableId="1052077885">
    <w:abstractNumId w:val="0"/>
  </w:num>
  <w:num w:numId="4" w16cid:durableId="868759776">
    <w:abstractNumId w:val="34"/>
  </w:num>
  <w:num w:numId="5" w16cid:durableId="90043">
    <w:abstractNumId w:val="5"/>
  </w:num>
  <w:num w:numId="6" w16cid:durableId="333923023">
    <w:abstractNumId w:val="3"/>
  </w:num>
  <w:num w:numId="7" w16cid:durableId="1307053724">
    <w:abstractNumId w:val="37"/>
  </w:num>
  <w:num w:numId="8" w16cid:durableId="862549988">
    <w:abstractNumId w:val="10"/>
  </w:num>
  <w:num w:numId="9" w16cid:durableId="1777820647">
    <w:abstractNumId w:val="38"/>
  </w:num>
  <w:num w:numId="10" w16cid:durableId="70545417">
    <w:abstractNumId w:val="2"/>
  </w:num>
  <w:num w:numId="11" w16cid:durableId="1690837191">
    <w:abstractNumId w:val="27"/>
  </w:num>
  <w:num w:numId="12" w16cid:durableId="508066072">
    <w:abstractNumId w:val="13"/>
  </w:num>
  <w:num w:numId="13" w16cid:durableId="942419203">
    <w:abstractNumId w:val="35"/>
  </w:num>
  <w:num w:numId="14" w16cid:durableId="2071733597">
    <w:abstractNumId w:val="4"/>
  </w:num>
  <w:num w:numId="15" w16cid:durableId="482433519">
    <w:abstractNumId w:val="6"/>
  </w:num>
  <w:num w:numId="16" w16cid:durableId="364798029">
    <w:abstractNumId w:val="39"/>
  </w:num>
  <w:num w:numId="17" w16cid:durableId="1335261401">
    <w:abstractNumId w:val="11"/>
  </w:num>
  <w:num w:numId="18" w16cid:durableId="1228300620">
    <w:abstractNumId w:val="40"/>
  </w:num>
  <w:num w:numId="19" w16cid:durableId="789710848">
    <w:abstractNumId w:val="36"/>
  </w:num>
  <w:num w:numId="20" w16cid:durableId="905644417">
    <w:abstractNumId w:val="12"/>
  </w:num>
  <w:num w:numId="21" w16cid:durableId="277490111">
    <w:abstractNumId w:val="28"/>
  </w:num>
  <w:num w:numId="22" w16cid:durableId="1837458202">
    <w:abstractNumId w:val="17"/>
  </w:num>
  <w:num w:numId="23" w16cid:durableId="1161308408">
    <w:abstractNumId w:val="14"/>
  </w:num>
  <w:num w:numId="24" w16cid:durableId="1649364154">
    <w:abstractNumId w:val="32"/>
  </w:num>
  <w:num w:numId="25" w16cid:durableId="1750882393">
    <w:abstractNumId w:val="20"/>
  </w:num>
  <w:num w:numId="26" w16cid:durableId="473835207">
    <w:abstractNumId w:val="24"/>
  </w:num>
  <w:num w:numId="27" w16cid:durableId="434595574">
    <w:abstractNumId w:val="30"/>
  </w:num>
  <w:num w:numId="28" w16cid:durableId="1921986707">
    <w:abstractNumId w:val="19"/>
  </w:num>
  <w:num w:numId="29" w16cid:durableId="141191601">
    <w:abstractNumId w:val="25"/>
  </w:num>
  <w:num w:numId="30" w16cid:durableId="272173297">
    <w:abstractNumId w:val="1"/>
  </w:num>
  <w:num w:numId="31" w16cid:durableId="281695021">
    <w:abstractNumId w:val="23"/>
  </w:num>
  <w:num w:numId="32" w16cid:durableId="263660047">
    <w:abstractNumId w:val="21"/>
  </w:num>
  <w:num w:numId="33" w16cid:durableId="709768370">
    <w:abstractNumId w:val="29"/>
  </w:num>
  <w:num w:numId="34" w16cid:durableId="291861151">
    <w:abstractNumId w:val="15"/>
  </w:num>
  <w:num w:numId="35" w16cid:durableId="841510974">
    <w:abstractNumId w:val="7"/>
  </w:num>
  <w:num w:numId="36" w16cid:durableId="2059546612">
    <w:abstractNumId w:val="31"/>
  </w:num>
  <w:num w:numId="37" w16cid:durableId="1141312460">
    <w:abstractNumId w:val="33"/>
  </w:num>
  <w:num w:numId="38" w16cid:durableId="569507973">
    <w:abstractNumId w:val="22"/>
  </w:num>
  <w:num w:numId="39" w16cid:durableId="422529533">
    <w:abstractNumId w:val="9"/>
  </w:num>
  <w:num w:numId="40" w16cid:durableId="1444227770">
    <w:abstractNumId w:val="16"/>
  </w:num>
  <w:num w:numId="41" w16cid:durableId="1376003637">
    <w:abstractNumId w:val="26"/>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66C"/>
    <w:rsid w:val="000107DF"/>
    <w:rsid w:val="00023A28"/>
    <w:rsid w:val="00023D66"/>
    <w:rsid w:val="00031A23"/>
    <w:rsid w:val="000438CA"/>
    <w:rsid w:val="00050E4D"/>
    <w:rsid w:val="00072F23"/>
    <w:rsid w:val="000774AB"/>
    <w:rsid w:val="00090B00"/>
    <w:rsid w:val="00093361"/>
    <w:rsid w:val="00097D03"/>
    <w:rsid w:val="000A0A8A"/>
    <w:rsid w:val="000A543A"/>
    <w:rsid w:val="000B1862"/>
    <w:rsid w:val="000B5717"/>
    <w:rsid w:val="000B5EE6"/>
    <w:rsid w:val="000C55FC"/>
    <w:rsid w:val="000D256A"/>
    <w:rsid w:val="000E24EA"/>
    <w:rsid w:val="000F0C3D"/>
    <w:rsid w:val="000F4877"/>
    <w:rsid w:val="0010606D"/>
    <w:rsid w:val="00115178"/>
    <w:rsid w:val="00121AAB"/>
    <w:rsid w:val="0012332B"/>
    <w:rsid w:val="00125AAA"/>
    <w:rsid w:val="00125E07"/>
    <w:rsid w:val="00133A1C"/>
    <w:rsid w:val="00141CFD"/>
    <w:rsid w:val="00146B6E"/>
    <w:rsid w:val="001813C6"/>
    <w:rsid w:val="001845AC"/>
    <w:rsid w:val="001878EA"/>
    <w:rsid w:val="00187EF9"/>
    <w:rsid w:val="001906EA"/>
    <w:rsid w:val="00197128"/>
    <w:rsid w:val="001A0283"/>
    <w:rsid w:val="001A49E6"/>
    <w:rsid w:val="001B1F35"/>
    <w:rsid w:val="001B3FD8"/>
    <w:rsid w:val="001C49C1"/>
    <w:rsid w:val="001D0799"/>
    <w:rsid w:val="001D1D49"/>
    <w:rsid w:val="001D1EA0"/>
    <w:rsid w:val="001D7F68"/>
    <w:rsid w:val="001E1668"/>
    <w:rsid w:val="001E748F"/>
    <w:rsid w:val="001F3B2A"/>
    <w:rsid w:val="001F46D4"/>
    <w:rsid w:val="001F5C98"/>
    <w:rsid w:val="0020248C"/>
    <w:rsid w:val="002077F1"/>
    <w:rsid w:val="002233A4"/>
    <w:rsid w:val="002314AE"/>
    <w:rsid w:val="00240265"/>
    <w:rsid w:val="00242D98"/>
    <w:rsid w:val="0024366C"/>
    <w:rsid w:val="00244EFC"/>
    <w:rsid w:val="00262A65"/>
    <w:rsid w:val="00262FDF"/>
    <w:rsid w:val="00263612"/>
    <w:rsid w:val="00266C6E"/>
    <w:rsid w:val="002708EB"/>
    <w:rsid w:val="00273015"/>
    <w:rsid w:val="00276DD8"/>
    <w:rsid w:val="002850B1"/>
    <w:rsid w:val="00293470"/>
    <w:rsid w:val="002962B8"/>
    <w:rsid w:val="002974ED"/>
    <w:rsid w:val="002A265C"/>
    <w:rsid w:val="002A2EA3"/>
    <w:rsid w:val="002C604A"/>
    <w:rsid w:val="002C695B"/>
    <w:rsid w:val="002C7C2B"/>
    <w:rsid w:val="002D4B66"/>
    <w:rsid w:val="002D57A0"/>
    <w:rsid w:val="002E5C6B"/>
    <w:rsid w:val="002F0663"/>
    <w:rsid w:val="002F435B"/>
    <w:rsid w:val="00306AEE"/>
    <w:rsid w:val="003073DF"/>
    <w:rsid w:val="00323112"/>
    <w:rsid w:val="00323867"/>
    <w:rsid w:val="00335DE2"/>
    <w:rsid w:val="00340B20"/>
    <w:rsid w:val="0034472D"/>
    <w:rsid w:val="00345816"/>
    <w:rsid w:val="00345965"/>
    <w:rsid w:val="00345CA3"/>
    <w:rsid w:val="00353397"/>
    <w:rsid w:val="00354633"/>
    <w:rsid w:val="003665F9"/>
    <w:rsid w:val="0037262A"/>
    <w:rsid w:val="003736AA"/>
    <w:rsid w:val="00392F77"/>
    <w:rsid w:val="003A2CA0"/>
    <w:rsid w:val="003A563E"/>
    <w:rsid w:val="003A7D0E"/>
    <w:rsid w:val="003B146B"/>
    <w:rsid w:val="003B2C93"/>
    <w:rsid w:val="003C2D09"/>
    <w:rsid w:val="003C339C"/>
    <w:rsid w:val="003D4D5F"/>
    <w:rsid w:val="003E4DE4"/>
    <w:rsid w:val="003E58EE"/>
    <w:rsid w:val="00400AA7"/>
    <w:rsid w:val="0040109D"/>
    <w:rsid w:val="004341DF"/>
    <w:rsid w:val="00461CB2"/>
    <w:rsid w:val="00465E88"/>
    <w:rsid w:val="00476CA8"/>
    <w:rsid w:val="00483E3D"/>
    <w:rsid w:val="0048728A"/>
    <w:rsid w:val="00491C82"/>
    <w:rsid w:val="00492F8C"/>
    <w:rsid w:val="004A24F0"/>
    <w:rsid w:val="004A489B"/>
    <w:rsid w:val="004A66B2"/>
    <w:rsid w:val="004A7B9E"/>
    <w:rsid w:val="004B5B5A"/>
    <w:rsid w:val="004C022F"/>
    <w:rsid w:val="004C2D02"/>
    <w:rsid w:val="004C7E9D"/>
    <w:rsid w:val="004D01B2"/>
    <w:rsid w:val="004D15AF"/>
    <w:rsid w:val="004D3A2E"/>
    <w:rsid w:val="004D5C0D"/>
    <w:rsid w:val="004E77FF"/>
    <w:rsid w:val="005103FE"/>
    <w:rsid w:val="00514DF7"/>
    <w:rsid w:val="005154A2"/>
    <w:rsid w:val="0052245C"/>
    <w:rsid w:val="00525D83"/>
    <w:rsid w:val="005375C2"/>
    <w:rsid w:val="005404B5"/>
    <w:rsid w:val="00550AC5"/>
    <w:rsid w:val="00553777"/>
    <w:rsid w:val="00553D4B"/>
    <w:rsid w:val="00555C3E"/>
    <w:rsid w:val="00563AD6"/>
    <w:rsid w:val="005655C6"/>
    <w:rsid w:val="005752B7"/>
    <w:rsid w:val="00576827"/>
    <w:rsid w:val="00582129"/>
    <w:rsid w:val="0058624E"/>
    <w:rsid w:val="00587425"/>
    <w:rsid w:val="00593A8F"/>
    <w:rsid w:val="005966B8"/>
    <w:rsid w:val="005A73C1"/>
    <w:rsid w:val="005B2DD1"/>
    <w:rsid w:val="005B678D"/>
    <w:rsid w:val="005C023A"/>
    <w:rsid w:val="005C1889"/>
    <w:rsid w:val="005C2776"/>
    <w:rsid w:val="005E118D"/>
    <w:rsid w:val="005E1391"/>
    <w:rsid w:val="005E5531"/>
    <w:rsid w:val="005F4B10"/>
    <w:rsid w:val="005F6C1E"/>
    <w:rsid w:val="00605239"/>
    <w:rsid w:val="00610C8F"/>
    <w:rsid w:val="00611B50"/>
    <w:rsid w:val="0062075B"/>
    <w:rsid w:val="006246BE"/>
    <w:rsid w:val="00625DF3"/>
    <w:rsid w:val="00625FD6"/>
    <w:rsid w:val="00631C80"/>
    <w:rsid w:val="006424ED"/>
    <w:rsid w:val="00646C2F"/>
    <w:rsid w:val="00652658"/>
    <w:rsid w:val="00667768"/>
    <w:rsid w:val="00675063"/>
    <w:rsid w:val="00687115"/>
    <w:rsid w:val="006A08B8"/>
    <w:rsid w:val="006A67B4"/>
    <w:rsid w:val="006B666F"/>
    <w:rsid w:val="006D6A9E"/>
    <w:rsid w:val="006E094F"/>
    <w:rsid w:val="006E16CF"/>
    <w:rsid w:val="006F3E42"/>
    <w:rsid w:val="006F5ECD"/>
    <w:rsid w:val="00701A51"/>
    <w:rsid w:val="007025C7"/>
    <w:rsid w:val="00702F63"/>
    <w:rsid w:val="00704D6A"/>
    <w:rsid w:val="00713342"/>
    <w:rsid w:val="00717CC0"/>
    <w:rsid w:val="00735621"/>
    <w:rsid w:val="00737E99"/>
    <w:rsid w:val="00755AC6"/>
    <w:rsid w:val="00757B26"/>
    <w:rsid w:val="00757B6B"/>
    <w:rsid w:val="0076724B"/>
    <w:rsid w:val="00772D6F"/>
    <w:rsid w:val="00780E9E"/>
    <w:rsid w:val="0079278F"/>
    <w:rsid w:val="007A5AAA"/>
    <w:rsid w:val="007B00C1"/>
    <w:rsid w:val="007D6B5E"/>
    <w:rsid w:val="007D7D05"/>
    <w:rsid w:val="007F7D36"/>
    <w:rsid w:val="00800445"/>
    <w:rsid w:val="0084630C"/>
    <w:rsid w:val="008473FD"/>
    <w:rsid w:val="00847AF8"/>
    <w:rsid w:val="00850CBB"/>
    <w:rsid w:val="0085553A"/>
    <w:rsid w:val="008559D5"/>
    <w:rsid w:val="008568D2"/>
    <w:rsid w:val="008645F4"/>
    <w:rsid w:val="00864AED"/>
    <w:rsid w:val="00876029"/>
    <w:rsid w:val="00892A91"/>
    <w:rsid w:val="00893604"/>
    <w:rsid w:val="008A0062"/>
    <w:rsid w:val="008A4E73"/>
    <w:rsid w:val="008A5D59"/>
    <w:rsid w:val="008B521B"/>
    <w:rsid w:val="008B5A53"/>
    <w:rsid w:val="008C1E81"/>
    <w:rsid w:val="008C5E7E"/>
    <w:rsid w:val="008C6A8A"/>
    <w:rsid w:val="008D1A2A"/>
    <w:rsid w:val="008D1EAA"/>
    <w:rsid w:val="008F2E05"/>
    <w:rsid w:val="00902B3E"/>
    <w:rsid w:val="0091364B"/>
    <w:rsid w:val="00913AA7"/>
    <w:rsid w:val="00914406"/>
    <w:rsid w:val="009165E8"/>
    <w:rsid w:val="00935FF2"/>
    <w:rsid w:val="0093615E"/>
    <w:rsid w:val="00947CF7"/>
    <w:rsid w:val="00947EB4"/>
    <w:rsid w:val="00953BFC"/>
    <w:rsid w:val="00957A1B"/>
    <w:rsid w:val="009615B9"/>
    <w:rsid w:val="009633B8"/>
    <w:rsid w:val="00964025"/>
    <w:rsid w:val="00966A6E"/>
    <w:rsid w:val="00983D80"/>
    <w:rsid w:val="00991CA1"/>
    <w:rsid w:val="009A163E"/>
    <w:rsid w:val="009A27C6"/>
    <w:rsid w:val="009C56AD"/>
    <w:rsid w:val="009E0BD9"/>
    <w:rsid w:val="009F7832"/>
    <w:rsid w:val="00A201DC"/>
    <w:rsid w:val="00A24579"/>
    <w:rsid w:val="00A45ABD"/>
    <w:rsid w:val="00A52DD3"/>
    <w:rsid w:val="00A634C0"/>
    <w:rsid w:val="00A66CC3"/>
    <w:rsid w:val="00A73F22"/>
    <w:rsid w:val="00A7444F"/>
    <w:rsid w:val="00AA0791"/>
    <w:rsid w:val="00AA4ACC"/>
    <w:rsid w:val="00AB4424"/>
    <w:rsid w:val="00AD04C2"/>
    <w:rsid w:val="00AD1856"/>
    <w:rsid w:val="00AD48A2"/>
    <w:rsid w:val="00AD59D2"/>
    <w:rsid w:val="00AE2386"/>
    <w:rsid w:val="00AE67CE"/>
    <w:rsid w:val="00AF452D"/>
    <w:rsid w:val="00AF7035"/>
    <w:rsid w:val="00B00593"/>
    <w:rsid w:val="00B11DB1"/>
    <w:rsid w:val="00B15E87"/>
    <w:rsid w:val="00B224C5"/>
    <w:rsid w:val="00B243E3"/>
    <w:rsid w:val="00B30C76"/>
    <w:rsid w:val="00B351B7"/>
    <w:rsid w:val="00B43FE1"/>
    <w:rsid w:val="00B46786"/>
    <w:rsid w:val="00B50929"/>
    <w:rsid w:val="00B556AC"/>
    <w:rsid w:val="00B563CF"/>
    <w:rsid w:val="00B93E1A"/>
    <w:rsid w:val="00BA0143"/>
    <w:rsid w:val="00BA1969"/>
    <w:rsid w:val="00BB40E7"/>
    <w:rsid w:val="00BB4237"/>
    <w:rsid w:val="00BB7393"/>
    <w:rsid w:val="00BB7747"/>
    <w:rsid w:val="00BC19B8"/>
    <w:rsid w:val="00BC3C3E"/>
    <w:rsid w:val="00BC786F"/>
    <w:rsid w:val="00BD6922"/>
    <w:rsid w:val="00BD6D3F"/>
    <w:rsid w:val="00BE0627"/>
    <w:rsid w:val="00BE2DE8"/>
    <w:rsid w:val="00BF3F18"/>
    <w:rsid w:val="00BF70F4"/>
    <w:rsid w:val="00C032F6"/>
    <w:rsid w:val="00C34AB8"/>
    <w:rsid w:val="00C35ED9"/>
    <w:rsid w:val="00C529A8"/>
    <w:rsid w:val="00C53BCD"/>
    <w:rsid w:val="00C5599F"/>
    <w:rsid w:val="00C566ED"/>
    <w:rsid w:val="00C65113"/>
    <w:rsid w:val="00C66661"/>
    <w:rsid w:val="00C70B36"/>
    <w:rsid w:val="00C76917"/>
    <w:rsid w:val="00C87B39"/>
    <w:rsid w:val="00C90D56"/>
    <w:rsid w:val="00CB6AEE"/>
    <w:rsid w:val="00CC278B"/>
    <w:rsid w:val="00CC38F9"/>
    <w:rsid w:val="00CE6EB2"/>
    <w:rsid w:val="00CF2CEC"/>
    <w:rsid w:val="00CF6E9D"/>
    <w:rsid w:val="00D00051"/>
    <w:rsid w:val="00D06344"/>
    <w:rsid w:val="00D076B7"/>
    <w:rsid w:val="00D12A7D"/>
    <w:rsid w:val="00D1556A"/>
    <w:rsid w:val="00D21D4F"/>
    <w:rsid w:val="00D315F0"/>
    <w:rsid w:val="00D420F3"/>
    <w:rsid w:val="00D51E75"/>
    <w:rsid w:val="00D6138D"/>
    <w:rsid w:val="00D64E9E"/>
    <w:rsid w:val="00D6779D"/>
    <w:rsid w:val="00D70DA0"/>
    <w:rsid w:val="00D80B7B"/>
    <w:rsid w:val="00D8642B"/>
    <w:rsid w:val="00D9680B"/>
    <w:rsid w:val="00DA2A10"/>
    <w:rsid w:val="00DB05B6"/>
    <w:rsid w:val="00DB2B53"/>
    <w:rsid w:val="00DC047D"/>
    <w:rsid w:val="00DD4BB0"/>
    <w:rsid w:val="00DE148A"/>
    <w:rsid w:val="00DE4C9D"/>
    <w:rsid w:val="00DE7314"/>
    <w:rsid w:val="00DF3C46"/>
    <w:rsid w:val="00DF5D14"/>
    <w:rsid w:val="00DF5EAB"/>
    <w:rsid w:val="00E05FC1"/>
    <w:rsid w:val="00E3266E"/>
    <w:rsid w:val="00E41414"/>
    <w:rsid w:val="00E43405"/>
    <w:rsid w:val="00E473BC"/>
    <w:rsid w:val="00E567F4"/>
    <w:rsid w:val="00E61926"/>
    <w:rsid w:val="00E62DDA"/>
    <w:rsid w:val="00E745E8"/>
    <w:rsid w:val="00E776C7"/>
    <w:rsid w:val="00E8489F"/>
    <w:rsid w:val="00E92E8B"/>
    <w:rsid w:val="00E950BC"/>
    <w:rsid w:val="00EA0864"/>
    <w:rsid w:val="00EA457F"/>
    <w:rsid w:val="00EA744A"/>
    <w:rsid w:val="00EB3777"/>
    <w:rsid w:val="00EC1B0F"/>
    <w:rsid w:val="00EC1C64"/>
    <w:rsid w:val="00EC2967"/>
    <w:rsid w:val="00EC53FC"/>
    <w:rsid w:val="00EC6B49"/>
    <w:rsid w:val="00ED185E"/>
    <w:rsid w:val="00ED229A"/>
    <w:rsid w:val="00F02C5B"/>
    <w:rsid w:val="00F05513"/>
    <w:rsid w:val="00F1371D"/>
    <w:rsid w:val="00F16B81"/>
    <w:rsid w:val="00F20CB5"/>
    <w:rsid w:val="00F31902"/>
    <w:rsid w:val="00F33DEE"/>
    <w:rsid w:val="00F434BC"/>
    <w:rsid w:val="00F44FB0"/>
    <w:rsid w:val="00F45186"/>
    <w:rsid w:val="00F56B05"/>
    <w:rsid w:val="00F63100"/>
    <w:rsid w:val="00F65971"/>
    <w:rsid w:val="00F746AF"/>
    <w:rsid w:val="00F80B59"/>
    <w:rsid w:val="00F80F44"/>
    <w:rsid w:val="00F80FF3"/>
    <w:rsid w:val="00F81858"/>
    <w:rsid w:val="00F874EA"/>
    <w:rsid w:val="00F90AEF"/>
    <w:rsid w:val="00F917B4"/>
    <w:rsid w:val="00F94C96"/>
    <w:rsid w:val="00F97414"/>
    <w:rsid w:val="00FA3535"/>
    <w:rsid w:val="00FA54C8"/>
    <w:rsid w:val="00FA7B39"/>
    <w:rsid w:val="00FB2AA9"/>
    <w:rsid w:val="00FD04AB"/>
    <w:rsid w:val="00FD34F7"/>
    <w:rsid w:val="00FD3DAF"/>
    <w:rsid w:val="00FE233B"/>
    <w:rsid w:val="00FE4789"/>
    <w:rsid w:val="00FE5768"/>
    <w:rsid w:val="00FE5CE8"/>
    <w:rsid w:val="0136C94D"/>
    <w:rsid w:val="025A7FF5"/>
    <w:rsid w:val="02B8DB67"/>
    <w:rsid w:val="03421C15"/>
    <w:rsid w:val="0424A099"/>
    <w:rsid w:val="043C2238"/>
    <w:rsid w:val="0513098F"/>
    <w:rsid w:val="057EA042"/>
    <w:rsid w:val="05A4202D"/>
    <w:rsid w:val="0600F1F2"/>
    <w:rsid w:val="068D963E"/>
    <w:rsid w:val="070EF2DF"/>
    <w:rsid w:val="085D548D"/>
    <w:rsid w:val="096D9442"/>
    <w:rsid w:val="0978FA9B"/>
    <w:rsid w:val="098505B8"/>
    <w:rsid w:val="09BC4DE7"/>
    <w:rsid w:val="09F08935"/>
    <w:rsid w:val="09F82E25"/>
    <w:rsid w:val="0A44BA1B"/>
    <w:rsid w:val="0A878DA1"/>
    <w:rsid w:val="0A9C8527"/>
    <w:rsid w:val="0ACB13E2"/>
    <w:rsid w:val="0AE2D241"/>
    <w:rsid w:val="0BFF466F"/>
    <w:rsid w:val="0C05D863"/>
    <w:rsid w:val="0C68D7B3"/>
    <w:rsid w:val="0C90B24C"/>
    <w:rsid w:val="0C9FE766"/>
    <w:rsid w:val="0D32DD6C"/>
    <w:rsid w:val="0E3264D4"/>
    <w:rsid w:val="0EA3D187"/>
    <w:rsid w:val="0ED548F2"/>
    <w:rsid w:val="0F0402A1"/>
    <w:rsid w:val="0F2AA3D9"/>
    <w:rsid w:val="100A7897"/>
    <w:rsid w:val="104A6043"/>
    <w:rsid w:val="110C12D5"/>
    <w:rsid w:val="115D04A8"/>
    <w:rsid w:val="11AB099F"/>
    <w:rsid w:val="12A2D784"/>
    <w:rsid w:val="1302D39F"/>
    <w:rsid w:val="13138B8F"/>
    <w:rsid w:val="14787B0D"/>
    <w:rsid w:val="14D9B272"/>
    <w:rsid w:val="155C9D8C"/>
    <w:rsid w:val="15A9797D"/>
    <w:rsid w:val="16F86DED"/>
    <w:rsid w:val="173D99A9"/>
    <w:rsid w:val="174115DD"/>
    <w:rsid w:val="1774B25D"/>
    <w:rsid w:val="178E864E"/>
    <w:rsid w:val="17A8CD88"/>
    <w:rsid w:val="17EBBBF3"/>
    <w:rsid w:val="1815D9A8"/>
    <w:rsid w:val="18322C26"/>
    <w:rsid w:val="184403E3"/>
    <w:rsid w:val="1856FA63"/>
    <w:rsid w:val="18F1BAAB"/>
    <w:rsid w:val="192FC6E2"/>
    <w:rsid w:val="194FFEA1"/>
    <w:rsid w:val="1DB6D9ED"/>
    <w:rsid w:val="1E0639FD"/>
    <w:rsid w:val="1EEBE41B"/>
    <w:rsid w:val="1F0E4AA6"/>
    <w:rsid w:val="1F8CF45E"/>
    <w:rsid w:val="202E1E23"/>
    <w:rsid w:val="206A8923"/>
    <w:rsid w:val="208D0D91"/>
    <w:rsid w:val="20A18EB5"/>
    <w:rsid w:val="20DB9CC3"/>
    <w:rsid w:val="2224EB1B"/>
    <w:rsid w:val="2468C2F3"/>
    <w:rsid w:val="24D80BAF"/>
    <w:rsid w:val="24D9A171"/>
    <w:rsid w:val="24FCCBA5"/>
    <w:rsid w:val="259FBF3B"/>
    <w:rsid w:val="25BD2EE8"/>
    <w:rsid w:val="26313F4B"/>
    <w:rsid w:val="265AFF92"/>
    <w:rsid w:val="2667A444"/>
    <w:rsid w:val="268DF013"/>
    <w:rsid w:val="26E9BF69"/>
    <w:rsid w:val="274EAA19"/>
    <w:rsid w:val="27BF15B3"/>
    <w:rsid w:val="27D93ED2"/>
    <w:rsid w:val="27F3B1DF"/>
    <w:rsid w:val="288915EE"/>
    <w:rsid w:val="289786BB"/>
    <w:rsid w:val="2913C025"/>
    <w:rsid w:val="29879627"/>
    <w:rsid w:val="29E3B119"/>
    <w:rsid w:val="2A4BB8FF"/>
    <w:rsid w:val="2A87C2EB"/>
    <w:rsid w:val="2A90FC51"/>
    <w:rsid w:val="2B4482D3"/>
    <w:rsid w:val="2B8510CF"/>
    <w:rsid w:val="2BF7F8F8"/>
    <w:rsid w:val="2C3808EF"/>
    <w:rsid w:val="2C38EE42"/>
    <w:rsid w:val="2C3E0122"/>
    <w:rsid w:val="2C4B8F80"/>
    <w:rsid w:val="2C7DBAB6"/>
    <w:rsid w:val="2CE5320B"/>
    <w:rsid w:val="2D53E60C"/>
    <w:rsid w:val="2D696380"/>
    <w:rsid w:val="2D9BDA72"/>
    <w:rsid w:val="2E0238D4"/>
    <w:rsid w:val="2E6B3F5E"/>
    <w:rsid w:val="2E90A0BC"/>
    <w:rsid w:val="2ECC1C65"/>
    <w:rsid w:val="2EE78279"/>
    <w:rsid w:val="2F57922B"/>
    <w:rsid w:val="2F750061"/>
    <w:rsid w:val="2F8C0E31"/>
    <w:rsid w:val="2FB5FDF1"/>
    <w:rsid w:val="2FBEBA12"/>
    <w:rsid w:val="306AA988"/>
    <w:rsid w:val="31570EB3"/>
    <w:rsid w:val="315817B0"/>
    <w:rsid w:val="316004C0"/>
    <w:rsid w:val="31796F5E"/>
    <w:rsid w:val="31BE2E81"/>
    <w:rsid w:val="3219C162"/>
    <w:rsid w:val="322F879C"/>
    <w:rsid w:val="325F85F1"/>
    <w:rsid w:val="345AA7CC"/>
    <w:rsid w:val="346E2E6A"/>
    <w:rsid w:val="34731893"/>
    <w:rsid w:val="3477EE19"/>
    <w:rsid w:val="354E7099"/>
    <w:rsid w:val="35B5FD26"/>
    <w:rsid w:val="361FD29E"/>
    <w:rsid w:val="37A03DBA"/>
    <w:rsid w:val="37D70B34"/>
    <w:rsid w:val="381B5906"/>
    <w:rsid w:val="38B714C7"/>
    <w:rsid w:val="38D0D477"/>
    <w:rsid w:val="38D39C26"/>
    <w:rsid w:val="38F4E08E"/>
    <w:rsid w:val="3905A50A"/>
    <w:rsid w:val="3927F7BD"/>
    <w:rsid w:val="39B49FE2"/>
    <w:rsid w:val="39F536EA"/>
    <w:rsid w:val="3A55CBE3"/>
    <w:rsid w:val="3AC709D8"/>
    <w:rsid w:val="3B09D144"/>
    <w:rsid w:val="3B7FBA70"/>
    <w:rsid w:val="3B8713A3"/>
    <w:rsid w:val="3BA9AEED"/>
    <w:rsid w:val="3BB3E162"/>
    <w:rsid w:val="3BCB9CDB"/>
    <w:rsid w:val="3C290A7F"/>
    <w:rsid w:val="3CB70F66"/>
    <w:rsid w:val="3CEE0C34"/>
    <w:rsid w:val="3DB85AC4"/>
    <w:rsid w:val="3E363211"/>
    <w:rsid w:val="3E8BE609"/>
    <w:rsid w:val="3FABB08D"/>
    <w:rsid w:val="3FDA4C67"/>
    <w:rsid w:val="3FF509CC"/>
    <w:rsid w:val="408ECA6F"/>
    <w:rsid w:val="4094E2B6"/>
    <w:rsid w:val="40C15853"/>
    <w:rsid w:val="4125E08B"/>
    <w:rsid w:val="425F41D9"/>
    <w:rsid w:val="4366BCF1"/>
    <w:rsid w:val="446F985D"/>
    <w:rsid w:val="4481BECC"/>
    <w:rsid w:val="45882BA7"/>
    <w:rsid w:val="46B09DDC"/>
    <w:rsid w:val="47E4D767"/>
    <w:rsid w:val="4897FFCA"/>
    <w:rsid w:val="4980D466"/>
    <w:rsid w:val="49B80FF4"/>
    <w:rsid w:val="49CCA0D1"/>
    <w:rsid w:val="49EF76B8"/>
    <w:rsid w:val="4AD6556B"/>
    <w:rsid w:val="4BF5A994"/>
    <w:rsid w:val="4C1C6F5E"/>
    <w:rsid w:val="4C7800A0"/>
    <w:rsid w:val="4CC8A0AF"/>
    <w:rsid w:val="4CEAF13B"/>
    <w:rsid w:val="4D5DEA5F"/>
    <w:rsid w:val="4DE2212B"/>
    <w:rsid w:val="4E4583D2"/>
    <w:rsid w:val="4EB6F6A9"/>
    <w:rsid w:val="4EBE3939"/>
    <w:rsid w:val="4F8BB971"/>
    <w:rsid w:val="4F9C2096"/>
    <w:rsid w:val="5029B778"/>
    <w:rsid w:val="51063C1D"/>
    <w:rsid w:val="5178CE08"/>
    <w:rsid w:val="51AF974F"/>
    <w:rsid w:val="53820F1A"/>
    <w:rsid w:val="53903BE0"/>
    <w:rsid w:val="5464576C"/>
    <w:rsid w:val="54D1ADC7"/>
    <w:rsid w:val="553B0254"/>
    <w:rsid w:val="554F5D18"/>
    <w:rsid w:val="5559C61F"/>
    <w:rsid w:val="55EB36A3"/>
    <w:rsid w:val="56BA110F"/>
    <w:rsid w:val="57E41332"/>
    <w:rsid w:val="583711E5"/>
    <w:rsid w:val="583C8352"/>
    <w:rsid w:val="5854AC8D"/>
    <w:rsid w:val="58FD4160"/>
    <w:rsid w:val="59345748"/>
    <w:rsid w:val="59593CB3"/>
    <w:rsid w:val="599EE468"/>
    <w:rsid w:val="5A6818C6"/>
    <w:rsid w:val="5AE01AC4"/>
    <w:rsid w:val="5BC35A28"/>
    <w:rsid w:val="5BCFC84F"/>
    <w:rsid w:val="5BE91211"/>
    <w:rsid w:val="5C39B702"/>
    <w:rsid w:val="5CD7C640"/>
    <w:rsid w:val="5D62FBD2"/>
    <w:rsid w:val="5D6CD604"/>
    <w:rsid w:val="5E4A911E"/>
    <w:rsid w:val="5EA938C8"/>
    <w:rsid w:val="5F1297C1"/>
    <w:rsid w:val="5F5FAD04"/>
    <w:rsid w:val="5F96A263"/>
    <w:rsid w:val="5FEC2C57"/>
    <w:rsid w:val="60006051"/>
    <w:rsid w:val="6061399F"/>
    <w:rsid w:val="60C6143A"/>
    <w:rsid w:val="61BCEFCD"/>
    <w:rsid w:val="621ACDC6"/>
    <w:rsid w:val="6277225E"/>
    <w:rsid w:val="629A3063"/>
    <w:rsid w:val="62C1EFF5"/>
    <w:rsid w:val="62FCE3C0"/>
    <w:rsid w:val="63472521"/>
    <w:rsid w:val="63C597AA"/>
    <w:rsid w:val="6485647B"/>
    <w:rsid w:val="64883497"/>
    <w:rsid w:val="64EAD906"/>
    <w:rsid w:val="6557A67D"/>
    <w:rsid w:val="656F99E5"/>
    <w:rsid w:val="663AA280"/>
    <w:rsid w:val="66AD59BD"/>
    <w:rsid w:val="66F9F4CB"/>
    <w:rsid w:val="6796D76B"/>
    <w:rsid w:val="67C7EE2C"/>
    <w:rsid w:val="67DF5AAF"/>
    <w:rsid w:val="681CE219"/>
    <w:rsid w:val="687FA029"/>
    <w:rsid w:val="6881C3CE"/>
    <w:rsid w:val="6889AA8D"/>
    <w:rsid w:val="68C8003D"/>
    <w:rsid w:val="69D2EA80"/>
    <w:rsid w:val="69E83ADC"/>
    <w:rsid w:val="6A07281D"/>
    <w:rsid w:val="6A6AC280"/>
    <w:rsid w:val="6A72C40A"/>
    <w:rsid w:val="6AB12724"/>
    <w:rsid w:val="6AF5F77A"/>
    <w:rsid w:val="6B27B2CA"/>
    <w:rsid w:val="6B2DACD9"/>
    <w:rsid w:val="6B6044F0"/>
    <w:rsid w:val="6B94AD4A"/>
    <w:rsid w:val="6BE4A443"/>
    <w:rsid w:val="6C1BDF3B"/>
    <w:rsid w:val="6C5E8D4A"/>
    <w:rsid w:val="6C6321CD"/>
    <w:rsid w:val="6C77D511"/>
    <w:rsid w:val="6E22196D"/>
    <w:rsid w:val="6E398A00"/>
    <w:rsid w:val="6E5002F2"/>
    <w:rsid w:val="6E6D9618"/>
    <w:rsid w:val="6E70FD04"/>
    <w:rsid w:val="6E870681"/>
    <w:rsid w:val="6ED7C1B1"/>
    <w:rsid w:val="6EE56066"/>
    <w:rsid w:val="6F2D90FD"/>
    <w:rsid w:val="7069AACE"/>
    <w:rsid w:val="70B9D7A4"/>
    <w:rsid w:val="70F4D372"/>
    <w:rsid w:val="716CAD0B"/>
    <w:rsid w:val="71F90426"/>
    <w:rsid w:val="73B0CE88"/>
    <w:rsid w:val="7476CFD7"/>
    <w:rsid w:val="74A4494A"/>
    <w:rsid w:val="75730B63"/>
    <w:rsid w:val="75BF4B94"/>
    <w:rsid w:val="75D0746F"/>
    <w:rsid w:val="76045551"/>
    <w:rsid w:val="76385095"/>
    <w:rsid w:val="76628E39"/>
    <w:rsid w:val="76A027F8"/>
    <w:rsid w:val="76D5FF9A"/>
    <w:rsid w:val="76E76C48"/>
    <w:rsid w:val="7746E495"/>
    <w:rsid w:val="784ECF98"/>
    <w:rsid w:val="78EFC2B0"/>
    <w:rsid w:val="79FBEAEF"/>
    <w:rsid w:val="7A33E680"/>
    <w:rsid w:val="7AC02EAD"/>
    <w:rsid w:val="7AE7C0E5"/>
    <w:rsid w:val="7BC9EC63"/>
    <w:rsid w:val="7BCD6F01"/>
    <w:rsid w:val="7C7DAED6"/>
    <w:rsid w:val="7CF519B1"/>
    <w:rsid w:val="7D06914F"/>
    <w:rsid w:val="7DD363F7"/>
    <w:rsid w:val="7DD9515B"/>
    <w:rsid w:val="7DEB2838"/>
    <w:rsid w:val="7E4E8D7E"/>
    <w:rsid w:val="7E585A49"/>
    <w:rsid w:val="7EBE7257"/>
    <w:rsid w:val="7EE36EB0"/>
    <w:rsid w:val="7F30D5B4"/>
    <w:rsid w:val="7FE28C4E"/>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EB8A3E"/>
  <w15:docId w15:val="{65DB1D63-D738-4AB0-8954-6D3A3B8BA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3A8F"/>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BD6922"/>
    <w:pPr>
      <w:tabs>
        <w:tab w:val="center" w:pos="4680"/>
        <w:tab w:val="right" w:pos="9360"/>
      </w:tabs>
      <w:spacing w:after="0" w:line="240" w:lineRule="auto"/>
    </w:pPr>
  </w:style>
  <w:style w:type="character" w:customStyle="1" w:styleId="En-tteCar">
    <w:name w:val="En-tête Car"/>
    <w:basedOn w:val="Policepardfaut"/>
    <w:link w:val="En-tte"/>
    <w:uiPriority w:val="99"/>
    <w:rsid w:val="00BD6922"/>
  </w:style>
  <w:style w:type="paragraph" w:styleId="Pieddepage">
    <w:name w:val="footer"/>
    <w:basedOn w:val="Normal"/>
    <w:link w:val="PieddepageCar"/>
    <w:uiPriority w:val="99"/>
    <w:unhideWhenUsed/>
    <w:rsid w:val="00BD6922"/>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BD6922"/>
  </w:style>
  <w:style w:type="paragraph" w:styleId="Paragraphedeliste">
    <w:name w:val="List Paragraph"/>
    <w:aliases w:val="References,Bullets,List Paragraph (numbered (a)),Dot pt,List Paragraph Char Char Char,Indicator Text,List Paragraph1,Numbered Para 1,List Paragraph12,Bullet Points,MAIN CONTENT,Bullet 1,MCHIP_list paragraph,Recommendation"/>
    <w:basedOn w:val="Normal"/>
    <w:link w:val="ParagraphedelisteCar"/>
    <w:uiPriority w:val="34"/>
    <w:qFormat/>
    <w:rsid w:val="0010606D"/>
    <w:pPr>
      <w:ind w:left="720"/>
      <w:contextualSpacing/>
    </w:pPr>
  </w:style>
  <w:style w:type="paragraph" w:styleId="Commentaire">
    <w:name w:val="annotation text"/>
    <w:basedOn w:val="Normal"/>
    <w:link w:val="CommentaireCar"/>
    <w:uiPriority w:val="99"/>
    <w:unhideWhenUsed/>
    <w:pPr>
      <w:spacing w:line="240" w:lineRule="auto"/>
    </w:pPr>
    <w:rPr>
      <w:sz w:val="20"/>
      <w:szCs w:val="20"/>
    </w:rPr>
  </w:style>
  <w:style w:type="character" w:customStyle="1" w:styleId="CommentaireCar">
    <w:name w:val="Commentaire Car"/>
    <w:basedOn w:val="Policepardfaut"/>
    <w:link w:val="Commentaire"/>
    <w:uiPriority w:val="99"/>
    <w:rPr>
      <w:sz w:val="20"/>
      <w:szCs w:val="20"/>
    </w:rPr>
  </w:style>
  <w:style w:type="character" w:styleId="Marquedecommentaire">
    <w:name w:val="annotation reference"/>
    <w:basedOn w:val="Policepardfaut"/>
    <w:uiPriority w:val="99"/>
    <w:semiHidden/>
    <w:unhideWhenUsed/>
    <w:rPr>
      <w:sz w:val="16"/>
      <w:szCs w:val="16"/>
    </w:rPr>
  </w:style>
  <w:style w:type="table" w:styleId="Grilledutableau">
    <w:name w:val="Table Grid"/>
    <w:basedOn w:val="Tableau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ragraph">
    <w:name w:val="paragraph"/>
    <w:basedOn w:val="Normal"/>
    <w:rsid w:val="00DB05B6"/>
    <w:pPr>
      <w:widowControl/>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Policepardfaut"/>
    <w:rsid w:val="00DB05B6"/>
  </w:style>
  <w:style w:type="character" w:customStyle="1" w:styleId="eop">
    <w:name w:val="eop"/>
    <w:basedOn w:val="Policepardfaut"/>
    <w:rsid w:val="00DB05B6"/>
  </w:style>
  <w:style w:type="character" w:styleId="Lienhypertexte">
    <w:name w:val="Hyperlink"/>
    <w:basedOn w:val="Policepardfaut"/>
    <w:uiPriority w:val="99"/>
    <w:unhideWhenUsed/>
    <w:rsid w:val="00D9680B"/>
    <w:rPr>
      <w:color w:val="0000FF" w:themeColor="hyperlink"/>
      <w:u w:val="single"/>
    </w:rPr>
  </w:style>
  <w:style w:type="character" w:styleId="Mentionnonrsolue">
    <w:name w:val="Unresolved Mention"/>
    <w:basedOn w:val="Policepardfaut"/>
    <w:uiPriority w:val="99"/>
    <w:semiHidden/>
    <w:unhideWhenUsed/>
    <w:rsid w:val="00D9680B"/>
    <w:rPr>
      <w:color w:val="605E5C"/>
      <w:shd w:val="clear" w:color="auto" w:fill="E1DFDD"/>
    </w:rPr>
  </w:style>
  <w:style w:type="paragraph" w:styleId="Rvision">
    <w:name w:val="Revision"/>
    <w:hidden/>
    <w:uiPriority w:val="99"/>
    <w:semiHidden/>
    <w:rsid w:val="00DF5EAB"/>
    <w:pPr>
      <w:widowControl/>
      <w:spacing w:after="0" w:line="240" w:lineRule="auto"/>
    </w:pPr>
  </w:style>
  <w:style w:type="paragraph" w:styleId="Objetducommentaire">
    <w:name w:val="annotation subject"/>
    <w:basedOn w:val="Commentaire"/>
    <w:next w:val="Commentaire"/>
    <w:link w:val="ObjetducommentaireCar"/>
    <w:uiPriority w:val="99"/>
    <w:semiHidden/>
    <w:unhideWhenUsed/>
    <w:rsid w:val="007B00C1"/>
    <w:rPr>
      <w:b/>
      <w:bCs/>
    </w:rPr>
  </w:style>
  <w:style w:type="character" w:customStyle="1" w:styleId="ObjetducommentaireCar">
    <w:name w:val="Objet du commentaire Car"/>
    <w:basedOn w:val="CommentaireCar"/>
    <w:link w:val="Objetducommentaire"/>
    <w:uiPriority w:val="99"/>
    <w:semiHidden/>
    <w:rsid w:val="007B00C1"/>
    <w:rPr>
      <w:b/>
      <w:bCs/>
      <w:sz w:val="20"/>
      <w:szCs w:val="20"/>
    </w:rPr>
  </w:style>
  <w:style w:type="character" w:customStyle="1" w:styleId="ParagraphedelisteCar">
    <w:name w:val="Paragraphe de liste Car"/>
    <w:aliases w:val="References Car,Bullets Car,List Paragraph (numbered (a)) Car,Dot pt Car,List Paragraph Char Char Char Car,Indicator Text Car,List Paragraph1 Car,Numbered Para 1 Car,List Paragraph12 Car,Bullet Points Car,MAIN CONTENT Car"/>
    <w:link w:val="Paragraphedeliste"/>
    <w:uiPriority w:val="34"/>
    <w:qFormat/>
    <w:locked/>
    <w:rsid w:val="00B243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6224924">
      <w:bodyDiv w:val="1"/>
      <w:marLeft w:val="0"/>
      <w:marRight w:val="0"/>
      <w:marTop w:val="0"/>
      <w:marBottom w:val="0"/>
      <w:divBdr>
        <w:top w:val="none" w:sz="0" w:space="0" w:color="auto"/>
        <w:left w:val="none" w:sz="0" w:space="0" w:color="auto"/>
        <w:bottom w:val="none" w:sz="0" w:space="0" w:color="auto"/>
        <w:right w:val="none" w:sz="0" w:space="0" w:color="auto"/>
      </w:divBdr>
    </w:div>
    <w:div w:id="1979531670">
      <w:bodyDiv w:val="1"/>
      <w:marLeft w:val="0"/>
      <w:marRight w:val="0"/>
      <w:marTop w:val="0"/>
      <w:marBottom w:val="0"/>
      <w:divBdr>
        <w:top w:val="none" w:sz="0" w:space="0" w:color="auto"/>
        <w:left w:val="none" w:sz="0" w:space="0" w:color="auto"/>
        <w:bottom w:val="none" w:sz="0" w:space="0" w:color="auto"/>
        <w:right w:val="none" w:sz="0" w:space="0" w:color="auto"/>
      </w:divBdr>
      <w:divsChild>
        <w:div w:id="112479732">
          <w:marLeft w:val="0"/>
          <w:marRight w:val="0"/>
          <w:marTop w:val="0"/>
          <w:marBottom w:val="0"/>
          <w:divBdr>
            <w:top w:val="none" w:sz="0" w:space="0" w:color="auto"/>
            <w:left w:val="none" w:sz="0" w:space="0" w:color="auto"/>
            <w:bottom w:val="none" w:sz="0" w:space="0" w:color="auto"/>
            <w:right w:val="none" w:sz="0" w:space="0" w:color="auto"/>
          </w:divBdr>
        </w:div>
        <w:div w:id="304553538">
          <w:marLeft w:val="0"/>
          <w:marRight w:val="0"/>
          <w:marTop w:val="0"/>
          <w:marBottom w:val="0"/>
          <w:divBdr>
            <w:top w:val="none" w:sz="0" w:space="0" w:color="auto"/>
            <w:left w:val="none" w:sz="0" w:space="0" w:color="auto"/>
            <w:bottom w:val="none" w:sz="0" w:space="0" w:color="auto"/>
            <w:right w:val="none" w:sz="0" w:space="0" w:color="auto"/>
          </w:divBdr>
        </w:div>
        <w:div w:id="328294799">
          <w:marLeft w:val="0"/>
          <w:marRight w:val="0"/>
          <w:marTop w:val="0"/>
          <w:marBottom w:val="0"/>
          <w:divBdr>
            <w:top w:val="none" w:sz="0" w:space="0" w:color="auto"/>
            <w:left w:val="none" w:sz="0" w:space="0" w:color="auto"/>
            <w:bottom w:val="none" w:sz="0" w:space="0" w:color="auto"/>
            <w:right w:val="none" w:sz="0" w:space="0" w:color="auto"/>
          </w:divBdr>
          <w:divsChild>
            <w:div w:id="48648832">
              <w:marLeft w:val="0"/>
              <w:marRight w:val="0"/>
              <w:marTop w:val="0"/>
              <w:marBottom w:val="0"/>
              <w:divBdr>
                <w:top w:val="none" w:sz="0" w:space="0" w:color="auto"/>
                <w:left w:val="none" w:sz="0" w:space="0" w:color="auto"/>
                <w:bottom w:val="none" w:sz="0" w:space="0" w:color="auto"/>
                <w:right w:val="none" w:sz="0" w:space="0" w:color="auto"/>
              </w:divBdr>
            </w:div>
            <w:div w:id="80026990">
              <w:marLeft w:val="0"/>
              <w:marRight w:val="0"/>
              <w:marTop w:val="0"/>
              <w:marBottom w:val="0"/>
              <w:divBdr>
                <w:top w:val="none" w:sz="0" w:space="0" w:color="auto"/>
                <w:left w:val="none" w:sz="0" w:space="0" w:color="auto"/>
                <w:bottom w:val="none" w:sz="0" w:space="0" w:color="auto"/>
                <w:right w:val="none" w:sz="0" w:space="0" w:color="auto"/>
              </w:divBdr>
            </w:div>
            <w:div w:id="227149526">
              <w:marLeft w:val="0"/>
              <w:marRight w:val="0"/>
              <w:marTop w:val="0"/>
              <w:marBottom w:val="0"/>
              <w:divBdr>
                <w:top w:val="none" w:sz="0" w:space="0" w:color="auto"/>
                <w:left w:val="none" w:sz="0" w:space="0" w:color="auto"/>
                <w:bottom w:val="none" w:sz="0" w:space="0" w:color="auto"/>
                <w:right w:val="none" w:sz="0" w:space="0" w:color="auto"/>
              </w:divBdr>
            </w:div>
            <w:div w:id="898051532">
              <w:marLeft w:val="0"/>
              <w:marRight w:val="0"/>
              <w:marTop w:val="0"/>
              <w:marBottom w:val="0"/>
              <w:divBdr>
                <w:top w:val="none" w:sz="0" w:space="0" w:color="auto"/>
                <w:left w:val="none" w:sz="0" w:space="0" w:color="auto"/>
                <w:bottom w:val="none" w:sz="0" w:space="0" w:color="auto"/>
                <w:right w:val="none" w:sz="0" w:space="0" w:color="auto"/>
              </w:divBdr>
            </w:div>
            <w:div w:id="2064059686">
              <w:marLeft w:val="0"/>
              <w:marRight w:val="0"/>
              <w:marTop w:val="0"/>
              <w:marBottom w:val="0"/>
              <w:divBdr>
                <w:top w:val="none" w:sz="0" w:space="0" w:color="auto"/>
                <w:left w:val="none" w:sz="0" w:space="0" w:color="auto"/>
                <w:bottom w:val="none" w:sz="0" w:space="0" w:color="auto"/>
                <w:right w:val="none" w:sz="0" w:space="0" w:color="auto"/>
              </w:divBdr>
            </w:div>
          </w:divsChild>
        </w:div>
        <w:div w:id="377629912">
          <w:marLeft w:val="0"/>
          <w:marRight w:val="0"/>
          <w:marTop w:val="0"/>
          <w:marBottom w:val="0"/>
          <w:divBdr>
            <w:top w:val="none" w:sz="0" w:space="0" w:color="auto"/>
            <w:left w:val="none" w:sz="0" w:space="0" w:color="auto"/>
            <w:bottom w:val="none" w:sz="0" w:space="0" w:color="auto"/>
            <w:right w:val="none" w:sz="0" w:space="0" w:color="auto"/>
          </w:divBdr>
        </w:div>
        <w:div w:id="559098369">
          <w:marLeft w:val="0"/>
          <w:marRight w:val="0"/>
          <w:marTop w:val="0"/>
          <w:marBottom w:val="0"/>
          <w:divBdr>
            <w:top w:val="none" w:sz="0" w:space="0" w:color="auto"/>
            <w:left w:val="none" w:sz="0" w:space="0" w:color="auto"/>
            <w:bottom w:val="none" w:sz="0" w:space="0" w:color="auto"/>
            <w:right w:val="none" w:sz="0" w:space="0" w:color="auto"/>
          </w:divBdr>
        </w:div>
        <w:div w:id="707682468">
          <w:marLeft w:val="0"/>
          <w:marRight w:val="0"/>
          <w:marTop w:val="0"/>
          <w:marBottom w:val="0"/>
          <w:divBdr>
            <w:top w:val="none" w:sz="0" w:space="0" w:color="auto"/>
            <w:left w:val="none" w:sz="0" w:space="0" w:color="auto"/>
            <w:bottom w:val="none" w:sz="0" w:space="0" w:color="auto"/>
            <w:right w:val="none" w:sz="0" w:space="0" w:color="auto"/>
          </w:divBdr>
        </w:div>
        <w:div w:id="1265501281">
          <w:marLeft w:val="0"/>
          <w:marRight w:val="0"/>
          <w:marTop w:val="0"/>
          <w:marBottom w:val="0"/>
          <w:divBdr>
            <w:top w:val="none" w:sz="0" w:space="0" w:color="auto"/>
            <w:left w:val="none" w:sz="0" w:space="0" w:color="auto"/>
            <w:bottom w:val="none" w:sz="0" w:space="0" w:color="auto"/>
            <w:right w:val="none" w:sz="0" w:space="0" w:color="auto"/>
          </w:divBdr>
        </w:div>
        <w:div w:id="1403715611">
          <w:marLeft w:val="0"/>
          <w:marRight w:val="0"/>
          <w:marTop w:val="0"/>
          <w:marBottom w:val="0"/>
          <w:divBdr>
            <w:top w:val="none" w:sz="0" w:space="0" w:color="auto"/>
            <w:left w:val="none" w:sz="0" w:space="0" w:color="auto"/>
            <w:bottom w:val="none" w:sz="0" w:space="0" w:color="auto"/>
            <w:right w:val="none" w:sz="0" w:space="0" w:color="auto"/>
          </w:divBdr>
          <w:divsChild>
            <w:div w:id="772242965">
              <w:marLeft w:val="0"/>
              <w:marRight w:val="0"/>
              <w:marTop w:val="0"/>
              <w:marBottom w:val="0"/>
              <w:divBdr>
                <w:top w:val="none" w:sz="0" w:space="0" w:color="auto"/>
                <w:left w:val="none" w:sz="0" w:space="0" w:color="auto"/>
                <w:bottom w:val="none" w:sz="0" w:space="0" w:color="auto"/>
                <w:right w:val="none" w:sz="0" w:space="0" w:color="auto"/>
              </w:divBdr>
            </w:div>
            <w:div w:id="964580074">
              <w:marLeft w:val="0"/>
              <w:marRight w:val="0"/>
              <w:marTop w:val="0"/>
              <w:marBottom w:val="0"/>
              <w:divBdr>
                <w:top w:val="none" w:sz="0" w:space="0" w:color="auto"/>
                <w:left w:val="none" w:sz="0" w:space="0" w:color="auto"/>
                <w:bottom w:val="none" w:sz="0" w:space="0" w:color="auto"/>
                <w:right w:val="none" w:sz="0" w:space="0" w:color="auto"/>
              </w:divBdr>
            </w:div>
            <w:div w:id="1303077737">
              <w:marLeft w:val="0"/>
              <w:marRight w:val="0"/>
              <w:marTop w:val="0"/>
              <w:marBottom w:val="0"/>
              <w:divBdr>
                <w:top w:val="none" w:sz="0" w:space="0" w:color="auto"/>
                <w:left w:val="none" w:sz="0" w:space="0" w:color="auto"/>
                <w:bottom w:val="none" w:sz="0" w:space="0" w:color="auto"/>
                <w:right w:val="none" w:sz="0" w:space="0" w:color="auto"/>
              </w:divBdr>
            </w:div>
            <w:div w:id="1671178811">
              <w:marLeft w:val="0"/>
              <w:marRight w:val="0"/>
              <w:marTop w:val="0"/>
              <w:marBottom w:val="0"/>
              <w:divBdr>
                <w:top w:val="none" w:sz="0" w:space="0" w:color="auto"/>
                <w:left w:val="none" w:sz="0" w:space="0" w:color="auto"/>
                <w:bottom w:val="none" w:sz="0" w:space="0" w:color="auto"/>
                <w:right w:val="none" w:sz="0" w:space="0" w:color="auto"/>
              </w:divBdr>
            </w:div>
            <w:div w:id="2053729995">
              <w:marLeft w:val="0"/>
              <w:marRight w:val="0"/>
              <w:marTop w:val="0"/>
              <w:marBottom w:val="0"/>
              <w:divBdr>
                <w:top w:val="none" w:sz="0" w:space="0" w:color="auto"/>
                <w:left w:val="none" w:sz="0" w:space="0" w:color="auto"/>
                <w:bottom w:val="none" w:sz="0" w:space="0" w:color="auto"/>
                <w:right w:val="none" w:sz="0" w:space="0" w:color="auto"/>
              </w:divBdr>
            </w:div>
          </w:divsChild>
        </w:div>
        <w:div w:id="1450515715">
          <w:marLeft w:val="0"/>
          <w:marRight w:val="0"/>
          <w:marTop w:val="0"/>
          <w:marBottom w:val="0"/>
          <w:divBdr>
            <w:top w:val="none" w:sz="0" w:space="0" w:color="auto"/>
            <w:left w:val="none" w:sz="0" w:space="0" w:color="auto"/>
            <w:bottom w:val="none" w:sz="0" w:space="0" w:color="auto"/>
            <w:right w:val="none" w:sz="0" w:space="0" w:color="auto"/>
          </w:divBdr>
        </w:div>
        <w:div w:id="1679120149">
          <w:marLeft w:val="0"/>
          <w:marRight w:val="0"/>
          <w:marTop w:val="0"/>
          <w:marBottom w:val="0"/>
          <w:divBdr>
            <w:top w:val="none" w:sz="0" w:space="0" w:color="auto"/>
            <w:left w:val="none" w:sz="0" w:space="0" w:color="auto"/>
            <w:bottom w:val="none" w:sz="0" w:space="0" w:color="auto"/>
            <w:right w:val="none" w:sz="0" w:space="0" w:color="auto"/>
          </w:divBdr>
          <w:divsChild>
            <w:div w:id="331612413">
              <w:marLeft w:val="0"/>
              <w:marRight w:val="0"/>
              <w:marTop w:val="0"/>
              <w:marBottom w:val="0"/>
              <w:divBdr>
                <w:top w:val="none" w:sz="0" w:space="0" w:color="auto"/>
                <w:left w:val="none" w:sz="0" w:space="0" w:color="auto"/>
                <w:bottom w:val="none" w:sz="0" w:space="0" w:color="auto"/>
                <w:right w:val="none" w:sz="0" w:space="0" w:color="auto"/>
              </w:divBdr>
            </w:div>
            <w:div w:id="920338401">
              <w:marLeft w:val="0"/>
              <w:marRight w:val="0"/>
              <w:marTop w:val="0"/>
              <w:marBottom w:val="0"/>
              <w:divBdr>
                <w:top w:val="none" w:sz="0" w:space="0" w:color="auto"/>
                <w:left w:val="none" w:sz="0" w:space="0" w:color="auto"/>
                <w:bottom w:val="none" w:sz="0" w:space="0" w:color="auto"/>
                <w:right w:val="none" w:sz="0" w:space="0" w:color="auto"/>
              </w:divBdr>
            </w:div>
            <w:div w:id="1084641710">
              <w:marLeft w:val="0"/>
              <w:marRight w:val="0"/>
              <w:marTop w:val="0"/>
              <w:marBottom w:val="0"/>
              <w:divBdr>
                <w:top w:val="none" w:sz="0" w:space="0" w:color="auto"/>
                <w:left w:val="none" w:sz="0" w:space="0" w:color="auto"/>
                <w:bottom w:val="none" w:sz="0" w:space="0" w:color="auto"/>
                <w:right w:val="none" w:sz="0" w:space="0" w:color="auto"/>
              </w:divBdr>
            </w:div>
            <w:div w:id="1762487515">
              <w:marLeft w:val="0"/>
              <w:marRight w:val="0"/>
              <w:marTop w:val="0"/>
              <w:marBottom w:val="0"/>
              <w:divBdr>
                <w:top w:val="none" w:sz="0" w:space="0" w:color="auto"/>
                <w:left w:val="none" w:sz="0" w:space="0" w:color="auto"/>
                <w:bottom w:val="none" w:sz="0" w:space="0" w:color="auto"/>
                <w:right w:val="none" w:sz="0" w:space="0" w:color="auto"/>
              </w:divBdr>
            </w:div>
            <w:div w:id="1924728427">
              <w:marLeft w:val="0"/>
              <w:marRight w:val="0"/>
              <w:marTop w:val="0"/>
              <w:marBottom w:val="0"/>
              <w:divBdr>
                <w:top w:val="none" w:sz="0" w:space="0" w:color="auto"/>
                <w:left w:val="none" w:sz="0" w:space="0" w:color="auto"/>
                <w:bottom w:val="none" w:sz="0" w:space="0" w:color="auto"/>
                <w:right w:val="none" w:sz="0" w:space="0" w:color="auto"/>
              </w:divBdr>
            </w:div>
          </w:divsChild>
        </w:div>
        <w:div w:id="1876237564">
          <w:marLeft w:val="0"/>
          <w:marRight w:val="0"/>
          <w:marTop w:val="0"/>
          <w:marBottom w:val="0"/>
          <w:divBdr>
            <w:top w:val="none" w:sz="0" w:space="0" w:color="auto"/>
            <w:left w:val="none" w:sz="0" w:space="0" w:color="auto"/>
            <w:bottom w:val="none" w:sz="0" w:space="0" w:color="auto"/>
            <w:right w:val="none" w:sz="0" w:space="0" w:color="auto"/>
          </w:divBdr>
        </w:div>
        <w:div w:id="2069372914">
          <w:marLeft w:val="0"/>
          <w:marRight w:val="0"/>
          <w:marTop w:val="0"/>
          <w:marBottom w:val="0"/>
          <w:divBdr>
            <w:top w:val="none" w:sz="0" w:space="0" w:color="auto"/>
            <w:left w:val="none" w:sz="0" w:space="0" w:color="auto"/>
            <w:bottom w:val="none" w:sz="0" w:space="0" w:color="auto"/>
            <w:right w:val="none" w:sz="0" w:space="0" w:color="auto"/>
          </w:divBdr>
        </w:div>
        <w:div w:id="2084060594">
          <w:marLeft w:val="0"/>
          <w:marRight w:val="0"/>
          <w:marTop w:val="0"/>
          <w:marBottom w:val="0"/>
          <w:divBdr>
            <w:top w:val="none" w:sz="0" w:space="0" w:color="auto"/>
            <w:left w:val="none" w:sz="0" w:space="0" w:color="auto"/>
            <w:bottom w:val="none" w:sz="0" w:space="0" w:color="auto"/>
            <w:right w:val="none" w:sz="0" w:space="0" w:color="auto"/>
          </w:divBdr>
        </w:div>
        <w:div w:id="2118745774">
          <w:marLeft w:val="0"/>
          <w:marRight w:val="0"/>
          <w:marTop w:val="0"/>
          <w:marBottom w:val="0"/>
          <w:divBdr>
            <w:top w:val="none" w:sz="0" w:space="0" w:color="auto"/>
            <w:left w:val="none" w:sz="0" w:space="0" w:color="auto"/>
            <w:bottom w:val="none" w:sz="0" w:space="0" w:color="auto"/>
            <w:right w:val="none" w:sz="0" w:space="0" w:color="auto"/>
          </w:divBdr>
          <w:divsChild>
            <w:div w:id="711879050">
              <w:marLeft w:val="0"/>
              <w:marRight w:val="0"/>
              <w:marTop w:val="0"/>
              <w:marBottom w:val="0"/>
              <w:divBdr>
                <w:top w:val="none" w:sz="0" w:space="0" w:color="auto"/>
                <w:left w:val="none" w:sz="0" w:space="0" w:color="auto"/>
                <w:bottom w:val="none" w:sz="0" w:space="0" w:color="auto"/>
                <w:right w:val="none" w:sz="0" w:space="0" w:color="auto"/>
              </w:divBdr>
            </w:div>
            <w:div w:id="839004343">
              <w:marLeft w:val="0"/>
              <w:marRight w:val="0"/>
              <w:marTop w:val="0"/>
              <w:marBottom w:val="0"/>
              <w:divBdr>
                <w:top w:val="none" w:sz="0" w:space="0" w:color="auto"/>
                <w:left w:val="none" w:sz="0" w:space="0" w:color="auto"/>
                <w:bottom w:val="none" w:sz="0" w:space="0" w:color="auto"/>
                <w:right w:val="none" w:sz="0" w:space="0" w:color="auto"/>
              </w:divBdr>
            </w:div>
            <w:div w:id="1378890924">
              <w:marLeft w:val="0"/>
              <w:marRight w:val="0"/>
              <w:marTop w:val="0"/>
              <w:marBottom w:val="0"/>
              <w:divBdr>
                <w:top w:val="none" w:sz="0" w:space="0" w:color="auto"/>
                <w:left w:val="none" w:sz="0" w:space="0" w:color="auto"/>
                <w:bottom w:val="none" w:sz="0" w:space="0" w:color="auto"/>
                <w:right w:val="none" w:sz="0" w:space="0" w:color="auto"/>
              </w:divBdr>
            </w:div>
            <w:div w:id="1976138918">
              <w:marLeft w:val="0"/>
              <w:marRight w:val="0"/>
              <w:marTop w:val="0"/>
              <w:marBottom w:val="0"/>
              <w:divBdr>
                <w:top w:val="none" w:sz="0" w:space="0" w:color="auto"/>
                <w:left w:val="none" w:sz="0" w:space="0" w:color="auto"/>
                <w:bottom w:val="none" w:sz="0" w:space="0" w:color="auto"/>
                <w:right w:val="none" w:sz="0" w:space="0" w:color="auto"/>
              </w:divBdr>
            </w:div>
            <w:div w:id="2083094452">
              <w:marLeft w:val="0"/>
              <w:marRight w:val="0"/>
              <w:marTop w:val="0"/>
              <w:marBottom w:val="0"/>
              <w:divBdr>
                <w:top w:val="none" w:sz="0" w:space="0" w:color="auto"/>
                <w:left w:val="none" w:sz="0" w:space="0" w:color="auto"/>
                <w:bottom w:val="none" w:sz="0" w:space="0" w:color="auto"/>
                <w:right w:val="none" w:sz="0" w:space="0" w:color="auto"/>
              </w:divBdr>
            </w:div>
          </w:divsChild>
        </w:div>
        <w:div w:id="2127848483">
          <w:marLeft w:val="0"/>
          <w:marRight w:val="0"/>
          <w:marTop w:val="0"/>
          <w:marBottom w:val="0"/>
          <w:divBdr>
            <w:top w:val="none" w:sz="0" w:space="0" w:color="auto"/>
            <w:left w:val="none" w:sz="0" w:space="0" w:color="auto"/>
            <w:bottom w:val="none" w:sz="0" w:space="0" w:color="auto"/>
            <w:right w:val="none" w:sz="0" w:space="0" w:color="auto"/>
          </w:divBdr>
          <w:divsChild>
            <w:div w:id="495875415">
              <w:marLeft w:val="0"/>
              <w:marRight w:val="0"/>
              <w:marTop w:val="0"/>
              <w:marBottom w:val="0"/>
              <w:divBdr>
                <w:top w:val="none" w:sz="0" w:space="0" w:color="auto"/>
                <w:left w:val="none" w:sz="0" w:space="0" w:color="auto"/>
                <w:bottom w:val="none" w:sz="0" w:space="0" w:color="auto"/>
                <w:right w:val="none" w:sz="0" w:space="0" w:color="auto"/>
              </w:divBdr>
            </w:div>
            <w:div w:id="755634900">
              <w:marLeft w:val="0"/>
              <w:marRight w:val="0"/>
              <w:marTop w:val="0"/>
              <w:marBottom w:val="0"/>
              <w:divBdr>
                <w:top w:val="none" w:sz="0" w:space="0" w:color="auto"/>
                <w:left w:val="none" w:sz="0" w:space="0" w:color="auto"/>
                <w:bottom w:val="none" w:sz="0" w:space="0" w:color="auto"/>
                <w:right w:val="none" w:sz="0" w:space="0" w:color="auto"/>
              </w:divBdr>
            </w:div>
            <w:div w:id="1199664275">
              <w:marLeft w:val="0"/>
              <w:marRight w:val="0"/>
              <w:marTop w:val="0"/>
              <w:marBottom w:val="0"/>
              <w:divBdr>
                <w:top w:val="none" w:sz="0" w:space="0" w:color="auto"/>
                <w:left w:val="none" w:sz="0" w:space="0" w:color="auto"/>
                <w:bottom w:val="none" w:sz="0" w:space="0" w:color="auto"/>
                <w:right w:val="none" w:sz="0" w:space="0" w:color="auto"/>
              </w:divBdr>
            </w:div>
            <w:div w:id="1288967848">
              <w:marLeft w:val="0"/>
              <w:marRight w:val="0"/>
              <w:marTop w:val="0"/>
              <w:marBottom w:val="0"/>
              <w:divBdr>
                <w:top w:val="none" w:sz="0" w:space="0" w:color="auto"/>
                <w:left w:val="none" w:sz="0" w:space="0" w:color="auto"/>
                <w:bottom w:val="none" w:sz="0" w:space="0" w:color="auto"/>
                <w:right w:val="none" w:sz="0" w:space="0" w:color="auto"/>
              </w:divBdr>
            </w:div>
            <w:div w:id="1320383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om.int/sites/g/files/tmzbdl486/files/2018-07/IOM-Humanitarian-Policy-Principles-on-Humanitarian-Action.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nigeripsccommittee@iom.in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nigeripsccommittee@iom.in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CE826EF74DFC7498ED5655FE20107FF" ma:contentTypeVersion="11" ma:contentTypeDescription="Create a new document." ma:contentTypeScope="" ma:versionID="b776fa84b75df2cb40fd58e22238ca71">
  <xsd:schema xmlns:xsd="http://www.w3.org/2001/XMLSchema" xmlns:xs="http://www.w3.org/2001/XMLSchema" xmlns:p="http://schemas.microsoft.com/office/2006/metadata/properties" xmlns:ns2="8a52112f-c43c-4c96-b090-3c30fd7e5dfd" xmlns:ns3="205d8bf6-4fbf-42be-ace2-eee4fed139dc" targetNamespace="http://schemas.microsoft.com/office/2006/metadata/properties" ma:root="true" ma:fieldsID="fabea44509db4b15c0a80a87a0205fd7" ns2:_="" ns3:_="">
    <xsd:import namespace="8a52112f-c43c-4c96-b090-3c30fd7e5dfd"/>
    <xsd:import namespace="205d8bf6-4fbf-42be-ace2-eee4fed139d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ObjectDetectorVersions" minOccurs="0"/>
                <xsd:element ref="ns2:MediaLengthInSecond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52112f-c43c-4c96-b090-3c30fd7e5d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5d8bf6-4fbf-42be-ace2-eee4fed139d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6D79FF0-174A-494A-87FC-22D25B447FE4}">
  <ds:schemaRefs>
    <ds:schemaRef ds:uri="http://schemas.openxmlformats.org/officeDocument/2006/bibliography"/>
  </ds:schemaRefs>
</ds:datastoreItem>
</file>

<file path=customXml/itemProps2.xml><?xml version="1.0" encoding="utf-8"?>
<ds:datastoreItem xmlns:ds="http://schemas.openxmlformats.org/officeDocument/2006/customXml" ds:itemID="{F96BFD34-BEFD-43ED-BEF1-9693FE2637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52112f-c43c-4c96-b090-3c30fd7e5dfd"/>
    <ds:schemaRef ds:uri="205d8bf6-4fbf-42be-ace2-eee4fed139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BABE3AE-7B32-4962-9766-104733209CF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500E02F-93B8-42CD-84B7-BE6D691E8403}">
  <ds:schemaRefs>
    <ds:schemaRef ds:uri="http://schemas.microsoft.com/sharepoint/v3/contenttype/forms"/>
  </ds:schemaRefs>
</ds:datastoreItem>
</file>

<file path=docMetadata/LabelInfo.xml><?xml version="1.0" encoding="utf-8"?>
<clbl:labelList xmlns:clbl="http://schemas.microsoft.com/office/2020/mipLabelMetadata">
  <clbl:label id="{65b15e2b-c6d2-488b-8aea-978109a77633}" enabled="1" method="Privileged" siteId="{1588262d-23fb-43b4-bd6e-bce49c8e6186}" contentBits="0" removed="0"/>
</clbl:labelList>
</file>

<file path=docProps/app.xml><?xml version="1.0" encoding="utf-8"?>
<Properties xmlns="http://schemas.openxmlformats.org/officeDocument/2006/extended-properties" xmlns:vt="http://schemas.openxmlformats.org/officeDocument/2006/docPropsVTypes">
  <Template>Normal</Template>
  <TotalTime>5</TotalTime>
  <Pages>14</Pages>
  <Words>4687</Words>
  <Characters>25782</Characters>
  <Application>Microsoft Office Word</Application>
  <DocSecurity>0</DocSecurity>
  <Lines>214</Lines>
  <Paragraphs>60</Paragraphs>
  <ScaleCrop>false</ScaleCrop>
  <HeadingPairs>
    <vt:vector size="2" baseType="variant">
      <vt:variant>
        <vt:lpstr>Titre</vt:lpstr>
      </vt:variant>
      <vt:variant>
        <vt:i4>1</vt:i4>
      </vt:variant>
    </vt:vector>
  </HeadingPairs>
  <TitlesOfParts>
    <vt:vector size="1" baseType="lpstr">
      <vt:lpstr>Sample Call for Expression of Interest Toolkit</vt:lpstr>
    </vt:vector>
  </TitlesOfParts>
  <Company/>
  <LinksUpToDate>false</LinksUpToDate>
  <CharactersWithSpaces>30409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Call for Expression of Interest Toolkit</dc:title>
  <dc:subject>(unspecified)</dc:subject>
  <dc:creator>(anonymous)</dc:creator>
  <cp:keywords/>
  <cp:lastModifiedBy>Rachhamza37@gmail.com</cp:lastModifiedBy>
  <cp:revision>2</cp:revision>
  <dcterms:created xsi:type="dcterms:W3CDTF">2026-02-20T11:19:00Z</dcterms:created>
  <dcterms:modified xsi:type="dcterms:W3CDTF">2026-02-20T11:19:00Z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2021-03-25T00:00:00Z</vt:filetime>
  </property>
  <property fmtid="{D5CDD505-2E9C-101B-9397-08002B2CF9AE}" pid="3" name="LastSaved">
    <vt:filetime>2021-04-12T00:00:00Z</vt:filetime>
  </property>
  <property fmtid="{D5CDD505-2E9C-101B-9397-08002B2CF9AE}" pid="4" name="MSIP_Label_65b15e2b-c6d2-488b-8aea-978109a77633_Enabled">
    <vt:lpwstr>true</vt:lpwstr>
  </property>
  <property fmtid="{D5CDD505-2E9C-101B-9397-08002B2CF9AE}" pid="5" name="MSIP_Label_65b15e2b-c6d2-488b-8aea-978109a77633_SetDate">
    <vt:lpwstr>2021-04-12T12:14:35Z</vt:lpwstr>
  </property>
  <property fmtid="{D5CDD505-2E9C-101B-9397-08002B2CF9AE}" pid="6" name="MSIP_Label_65b15e2b-c6d2-488b-8aea-978109a77633_Method">
    <vt:lpwstr>Privileged</vt:lpwstr>
  </property>
  <property fmtid="{D5CDD505-2E9C-101B-9397-08002B2CF9AE}" pid="7" name="MSIP_Label_65b15e2b-c6d2-488b-8aea-978109a77633_Name">
    <vt:lpwstr>IOMLb0010IN123173</vt:lpwstr>
  </property>
  <property fmtid="{D5CDD505-2E9C-101B-9397-08002B2CF9AE}" pid="8" name="MSIP_Label_65b15e2b-c6d2-488b-8aea-978109a77633_SiteId">
    <vt:lpwstr>1588262d-23fb-43b4-bd6e-bce49c8e6186</vt:lpwstr>
  </property>
  <property fmtid="{D5CDD505-2E9C-101B-9397-08002B2CF9AE}" pid="9" name="MSIP_Label_65b15e2b-c6d2-488b-8aea-978109a77633_ActionId">
    <vt:lpwstr>54bcb6a7-a6bb-4158-9027-7661598ea207</vt:lpwstr>
  </property>
  <property fmtid="{D5CDD505-2E9C-101B-9397-08002B2CF9AE}" pid="10" name="MSIP_Label_65b15e2b-c6d2-488b-8aea-978109a77633_ContentBits">
    <vt:lpwstr>0</vt:lpwstr>
  </property>
  <property fmtid="{D5CDD505-2E9C-101B-9397-08002B2CF9AE}" pid="11" name="ContentTypeId">
    <vt:lpwstr>0x010100FCE826EF74DFC7498ED5655FE20107FF</vt:lpwstr>
  </property>
  <property fmtid="{D5CDD505-2E9C-101B-9397-08002B2CF9AE}" pid="12" name="Order">
    <vt:r8>1300</vt:r8>
  </property>
  <property fmtid="{D5CDD505-2E9C-101B-9397-08002B2CF9AE}" pid="13" name="xd_Signature">
    <vt:bool>false</vt:bool>
  </property>
  <property fmtid="{D5CDD505-2E9C-101B-9397-08002B2CF9AE}" pid="14" name="xd_ProgID">
    <vt:lpwstr/>
  </property>
  <property fmtid="{D5CDD505-2E9C-101B-9397-08002B2CF9AE}" pid="15" name="ComplianceAssetId">
    <vt:lpwstr/>
  </property>
  <property fmtid="{D5CDD505-2E9C-101B-9397-08002B2CF9AE}" pid="16" name="TemplateUrl">
    <vt:lpwstr/>
  </property>
  <property fmtid="{D5CDD505-2E9C-101B-9397-08002B2CF9AE}" pid="17" name="_ExtendedDescription">
    <vt:lpwstr/>
  </property>
  <property fmtid="{D5CDD505-2E9C-101B-9397-08002B2CF9AE}" pid="18" name="TriggerFlowInfo">
    <vt:lpwstr/>
  </property>
</Properties>
</file>