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96E16" w:rsidR="002B36B4" w:rsidP="4F6D294E" w:rsidRDefault="009B3262" w14:textId="272451B9" w14:noSpellErr="1" w14:paraId="199C50CA">
      <w:pPr>
        <w:ind w:left="0"/>
        <w:jc w:val="center"/>
        <w:rPr>
          <w:rFonts w:ascii="Rambla" w:hAnsi="Rambla"/>
          <w:b w:val="1"/>
          <w:bCs w:val="1"/>
          <w:smallCaps w:val="1"/>
          <w:sz w:val="28"/>
          <w:szCs w:val="28"/>
        </w:rPr>
      </w:pPr>
      <w:bookmarkStart w:name="_Toc285557299" w:id="0"/>
      <w:r>
        <w:rPr>
          <w:rFonts w:ascii="Rambla" w:hAnsi="Rambla"/>
          <w:noProof/>
          <w:lang w:eastAsia="fr-FR"/>
        </w:rPr>
        <mc:AlternateContent>
          <mc:Choice Requires="wps">
            <w:drawing>
              <wp:anchor distT="0" distB="0" distL="114300" distR="114300" simplePos="0" relativeHeight="251656704" behindDoc="0" locked="0" layoutInCell="1" allowOverlap="1" wp14:anchorId="2F51E562" wp14:editId="7073D7A2">
                <wp:simplePos x="0" y="0"/>
                <wp:positionH relativeFrom="margin">
                  <wp:align>left</wp:align>
                </wp:positionH>
                <wp:positionV relativeFrom="paragraph">
                  <wp:posOffset>170180</wp:posOffset>
                </wp:positionV>
                <wp:extent cx="6600825" cy="1083945"/>
                <wp:effectExtent l="0" t="0" r="9525"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083945"/>
                        </a:xfrm>
                        <a:prstGeom prst="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 style="position:absolute;margin-left:0;margin-top:13.4pt;width:519.75pt;height:85.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spid="_x0000_s1026" filled="f" strokecolor="#c00000" w14:anchorId="0745C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">
                <v:path arrowok="t"/>
                <w10:wrap anchorx="margin"/>
              </v:rect>
            </w:pict>
          </mc:Fallback>
        </mc:AlternateContent>
      </w:r>
    </w:p>
    <w:p w:rsidRPr="00796E16" w:rsidR="002B36B4" w:rsidP="4F6D294E" w:rsidRDefault="009B3262" w14:paraId="247D4AE1" w14:textId="5398A326">
      <w:pPr>
        <w:ind w:left="3402"/>
        <w:jc w:val="center"/>
        <w:rPr>
          <w:rFonts w:ascii="Rambla" w:hAnsi="Rambla"/>
          <w:b w:val="1"/>
          <w:bCs w:val="1"/>
          <w:smallCaps w:val="1"/>
          <w:sz w:val="28"/>
          <w:szCs w:val="28"/>
        </w:rPr>
      </w:pPr>
    </w:p>
    <w:p w:rsidRPr="00796E16" w:rsidR="002B36B4" w:rsidP="4F6D294E" w:rsidRDefault="009B3262" w14:paraId="21FAF12E" w14:textId="50C89C54">
      <w:pPr>
        <w:ind w:left="3402"/>
        <w:jc w:val="center"/>
        <w:rPr>
          <w:rFonts w:ascii="Rambla" w:hAnsi="Rambla"/>
          <w:b w:val="1"/>
          <w:bCs w:val="1"/>
          <w:smallCaps w:val="1"/>
          <w:sz w:val="28"/>
          <w:szCs w:val="28"/>
        </w:rPr>
      </w:pPr>
    </w:p>
    <w:p w:rsidRPr="00796E16" w:rsidR="002B36B4" w:rsidP="4F6D294E" w:rsidRDefault="009B3262" w14:paraId="205C498E" w14:textId="6053044C">
      <w:pPr>
        <w:ind w:left="3402"/>
        <w:jc w:val="center"/>
        <w:rPr>
          <w:rFonts w:ascii="Rambla" w:hAnsi="Rambla"/>
          <w:b w:val="1"/>
          <w:bCs w:val="1"/>
          <w:smallCaps w:val="1"/>
          <w:sz w:val="28"/>
          <w:szCs w:val="28"/>
        </w:rPr>
      </w:pPr>
    </w:p>
    <w:p w:rsidRPr="00796E16" w:rsidR="002B36B4" w:rsidP="4F6D294E" w:rsidRDefault="009B3262" w14:paraId="450F8C75" w14:textId="005AE8A6">
      <w:pPr>
        <w:ind w:left="3402"/>
        <w:jc w:val="center"/>
        <w:rPr>
          <w:rFonts w:ascii="Rambla" w:hAnsi="Rambla"/>
          <w:b w:val="1"/>
          <w:bCs w:val="1"/>
          <w:smallCaps w:val="1"/>
          <w:sz w:val="28"/>
          <w:szCs w:val="28"/>
        </w:rPr>
      </w:pPr>
    </w:p>
    <w:p w:rsidRPr="00796E16" w:rsidR="002B36B4" w:rsidP="002B36B4" w:rsidRDefault="002B36B4" w14:paraId="2F51E4D8" w14:textId="77777777">
      <w:pPr>
        <w:ind w:left="3402"/>
        <w:jc w:val="center"/>
        <w:rPr>
          <w:rFonts w:ascii="Rambla" w:hAnsi="Rambla"/>
          <w:b/>
          <w:caps/>
          <w:spacing w:val="10"/>
          <w:sz w:val="28"/>
        </w:rPr>
      </w:pPr>
      <w:r w:rsidRPr="00796E16">
        <w:rPr>
          <w:rFonts w:ascii="Rambla" w:hAnsi="Rambla"/>
          <w:noProof/>
          <w:lang w:eastAsia="fr-FR"/>
        </w:rPr>
        <w:drawing>
          <wp:anchor distT="0" distB="0" distL="114300" distR="114300" simplePos="0" relativeHeight="251657728" behindDoc="0" locked="0" layoutInCell="1" allowOverlap="1" wp14:anchorId="2F51E563" wp14:editId="2F51E564">
            <wp:simplePos x="0" y="0"/>
            <wp:positionH relativeFrom="margin">
              <wp:posOffset>92075</wp:posOffset>
            </wp:positionH>
            <wp:positionV relativeFrom="paragraph">
              <wp:posOffset>29845</wp:posOffset>
            </wp:positionV>
            <wp:extent cx="2073910" cy="940435"/>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910" cy="940435"/>
                    </a:xfrm>
                    <a:prstGeom prst="rect">
                      <a:avLst/>
                    </a:prstGeom>
                    <a:noFill/>
                  </pic:spPr>
                </pic:pic>
              </a:graphicData>
            </a:graphic>
          </wp:anchor>
        </w:drawing>
      </w:r>
      <w:r w:rsidRPr="00796E16" w:rsidR="00BD3D8E">
        <w:rPr>
          <w:rFonts w:ascii="Rambla" w:hAnsi="Rambla"/>
          <w:b/>
          <w:caps/>
          <w:color w:val="C1131E" w:themeColor="accent1"/>
          <w:spacing w:val="10"/>
          <w:sz w:val="28"/>
        </w:rPr>
        <w:t>APPEL D’OFFRES</w:t>
      </w:r>
    </w:p>
    <w:p w:rsidRPr="00796E16" w:rsidR="00BD3D8E" w:rsidP="00995942" w:rsidRDefault="00BD3D8E" w14:paraId="2F51E4D9" w14:textId="77777777">
      <w:pPr>
        <w:ind w:left="3402"/>
        <w:jc w:val="center"/>
        <w:rPr>
          <w:rFonts w:ascii="Rambla" w:hAnsi="Rambla"/>
          <w:b/>
          <w:smallCaps/>
          <w:sz w:val="28"/>
        </w:rPr>
      </w:pPr>
    </w:p>
    <w:p w:rsidRPr="00353482" w:rsidR="002B36B4" w:rsidP="00995942" w:rsidRDefault="002B36B4" w14:paraId="2F51E4DA" w14:textId="40C5ECCD">
      <w:pPr>
        <w:ind w:left="3402"/>
        <w:jc w:val="center"/>
        <w:rPr>
          <w:rFonts w:ascii="Rambla" w:hAnsi="Rambla"/>
          <w:smallCaps/>
          <w:sz w:val="28"/>
        </w:rPr>
      </w:pPr>
      <w:r w:rsidRPr="00353482">
        <w:rPr>
          <w:rFonts w:ascii="Rambla" w:hAnsi="Rambla"/>
          <w:b/>
          <w:smallCaps/>
          <w:sz w:val="28"/>
        </w:rPr>
        <w:t xml:space="preserve">Projet </w:t>
      </w:r>
      <w:r w:rsidRPr="00353482" w:rsidR="00353482">
        <w:rPr>
          <w:rFonts w:ascii="Rambla" w:hAnsi="Rambla"/>
          <w:b/>
          <w:smallCaps/>
          <w:sz w:val="28"/>
        </w:rPr>
        <w:t>AZANTCHI</w:t>
      </w:r>
    </w:p>
    <w:p w:rsidRPr="00796E16" w:rsidR="00C76656" w:rsidP="00995942" w:rsidRDefault="00C76656" w14:paraId="2F51E4DB" w14:textId="77777777">
      <w:pPr>
        <w:pStyle w:val="Corpsdetexte"/>
        <w:rPr>
          <w:rFonts w:ascii="Rambla" w:hAnsi="Rambla"/>
          <w:i/>
        </w:rPr>
      </w:pPr>
    </w:p>
    <w:p w:rsidRPr="00796E16" w:rsidR="00C76656" w:rsidP="002B36B4" w:rsidRDefault="00C76656" w14:paraId="2F51E4DC" w14:textId="77777777">
      <w:pPr>
        <w:rPr>
          <w:rFonts w:ascii="Rambla" w:hAnsi="Rambla"/>
        </w:rPr>
      </w:pPr>
    </w:p>
    <w:tbl>
      <w:tblPr>
        <w:tblStyle w:val="Grilledutableau"/>
        <w:tblW w:w="0" w:type="auto"/>
        <w:jc w:val="center"/>
        <w:tblLook w:val="04A0" w:firstRow="1" w:lastRow="0" w:firstColumn="1" w:lastColumn="0" w:noHBand="0" w:noVBand="1"/>
      </w:tblPr>
      <w:tblGrid>
        <w:gridCol w:w="4507"/>
        <w:gridCol w:w="5949"/>
      </w:tblGrid>
      <w:tr w:rsidRPr="00796E16" w:rsidR="002B36B4" w:rsidTr="4F6D294E" w14:paraId="2F51E4DF" w14:textId="77777777">
        <w:trPr>
          <w:jc w:val="center"/>
        </w:trPr>
        <w:tc>
          <w:tcPr>
            <w:tcW w:w="4606" w:type="dxa"/>
            <w:tcBorders>
              <w:top w:val="single" w:color="auto" w:sz="4" w:space="0"/>
              <w:left w:val="single" w:color="auto" w:sz="4" w:space="0"/>
              <w:bottom w:val="single" w:color="auto" w:sz="4" w:space="0"/>
              <w:right w:val="single" w:color="auto" w:sz="4" w:space="0"/>
            </w:tcBorders>
            <w:tcMar/>
            <w:hideMark/>
          </w:tcPr>
          <w:p w:rsidRPr="00796E16" w:rsidR="002B36B4" w:rsidRDefault="002B36B4" w14:paraId="2F51E4DD" w14:textId="77777777">
            <w:pPr>
              <w:rPr>
                <w:rFonts w:ascii="Rambla" w:hAnsi="Rambla"/>
                <w:b/>
                <w:smallCaps/>
                <w:szCs w:val="20"/>
              </w:rPr>
            </w:pPr>
            <w:r w:rsidRPr="00796E16">
              <w:rPr>
                <w:rFonts w:ascii="Rambla" w:hAnsi="Rambla"/>
                <w:b/>
                <w:smallCaps/>
                <w:szCs w:val="20"/>
              </w:rPr>
              <w:t>Pays</w:t>
            </w:r>
          </w:p>
        </w:tc>
        <w:tc>
          <w:tcPr>
            <w:tcW w:w="6095" w:type="dxa"/>
            <w:tcBorders>
              <w:top w:val="single" w:color="auto" w:sz="4" w:space="0"/>
              <w:left w:val="single" w:color="auto" w:sz="4" w:space="0"/>
              <w:bottom w:val="single" w:color="auto" w:sz="4" w:space="0"/>
              <w:right w:val="single" w:color="auto" w:sz="4" w:space="0"/>
            </w:tcBorders>
            <w:tcMar/>
            <w:hideMark/>
          </w:tcPr>
          <w:p w:rsidRPr="00796E16" w:rsidR="002B36B4" w:rsidP="4F6D294E" w:rsidRDefault="002F197E" w14:paraId="2F51E4DE" w14:textId="5CFB6E9D">
            <w:pPr>
              <w:rPr>
                <w:rFonts w:ascii="Rambla" w:hAnsi="Rambla"/>
                <w:smallCaps w:val="1"/>
              </w:rPr>
            </w:pPr>
            <w:r w:rsidRPr="4F6D294E" w:rsidR="4EA4EE67">
              <w:rPr>
                <w:rFonts w:ascii="Rambla" w:hAnsi="Rambla"/>
                <w:smallCaps w:val="1"/>
              </w:rPr>
              <w:t>NIGER</w:t>
            </w:r>
          </w:p>
        </w:tc>
      </w:tr>
      <w:tr w:rsidRPr="00796E16" w:rsidR="002B36B4" w:rsidTr="4F6D294E" w14:paraId="2F51E4E2" w14:textId="77777777">
        <w:trPr>
          <w:jc w:val="center"/>
        </w:trPr>
        <w:tc>
          <w:tcPr>
            <w:tcW w:w="4606" w:type="dxa"/>
            <w:tcBorders>
              <w:top w:val="single" w:color="auto" w:sz="4" w:space="0"/>
              <w:left w:val="single" w:color="auto" w:sz="4" w:space="0"/>
              <w:bottom w:val="single" w:color="auto" w:sz="4" w:space="0"/>
              <w:right w:val="single" w:color="auto" w:sz="4" w:space="0"/>
            </w:tcBorders>
            <w:tcMar/>
            <w:hideMark/>
          </w:tcPr>
          <w:p w:rsidRPr="00796E16" w:rsidR="002B36B4" w:rsidRDefault="00BD3D8E" w14:paraId="2F51E4E0" w14:textId="77777777">
            <w:pPr>
              <w:rPr>
                <w:rFonts w:ascii="Rambla" w:hAnsi="Rambla"/>
                <w:b/>
                <w:smallCaps/>
                <w:szCs w:val="20"/>
              </w:rPr>
            </w:pPr>
            <w:r w:rsidRPr="00796E16">
              <w:rPr>
                <w:rFonts w:ascii="Rambla" w:hAnsi="Rambla"/>
                <w:b/>
                <w:smallCaps/>
                <w:szCs w:val="20"/>
              </w:rPr>
              <w:t>Marché</w:t>
            </w:r>
          </w:p>
        </w:tc>
        <w:tc>
          <w:tcPr>
            <w:tcW w:w="6095" w:type="dxa"/>
            <w:tcBorders>
              <w:top w:val="single" w:color="auto" w:sz="4" w:space="0"/>
              <w:left w:val="single" w:color="auto" w:sz="4" w:space="0"/>
              <w:bottom w:val="single" w:color="auto" w:sz="4" w:space="0"/>
              <w:right w:val="single" w:color="auto" w:sz="4" w:space="0"/>
            </w:tcBorders>
            <w:tcMar/>
            <w:hideMark/>
          </w:tcPr>
          <w:p w:rsidRPr="00796E16" w:rsidR="002B36B4" w:rsidRDefault="002F197E" w14:paraId="2F51E4E1" w14:textId="6FF1B623">
            <w:pPr>
              <w:jc w:val="both"/>
              <w:rPr>
                <w:rFonts w:ascii="Rambla" w:hAnsi="Rambla"/>
                <w:smallCaps/>
                <w:szCs w:val="20"/>
              </w:rPr>
            </w:pPr>
            <w:r>
              <w:rPr>
                <w:rFonts w:ascii="Rambla" w:hAnsi="Rambla"/>
                <w:smallCaps/>
                <w:szCs w:val="20"/>
              </w:rPr>
              <w:t>LOCAL</w:t>
            </w:r>
          </w:p>
        </w:tc>
      </w:tr>
      <w:tr w:rsidRPr="00796E16" w:rsidR="00BD3D8E" w:rsidTr="4F6D294E" w14:paraId="2F51E4E5" w14:textId="77777777">
        <w:trPr>
          <w:jc w:val="center"/>
        </w:trPr>
        <w:tc>
          <w:tcPr>
            <w:tcW w:w="4606" w:type="dxa"/>
            <w:tcBorders>
              <w:top w:val="single" w:color="auto" w:sz="4" w:space="0"/>
              <w:left w:val="single" w:color="auto" w:sz="4" w:space="0"/>
              <w:bottom w:val="single" w:color="auto" w:sz="4" w:space="0"/>
              <w:right w:val="single" w:color="auto" w:sz="4" w:space="0"/>
            </w:tcBorders>
            <w:tcMar/>
          </w:tcPr>
          <w:p w:rsidRPr="00796E16" w:rsidR="00BD3D8E" w:rsidP="00562992" w:rsidRDefault="00BD3D8E" w14:paraId="2F51E4E3" w14:textId="77777777">
            <w:pPr>
              <w:rPr>
                <w:rFonts w:ascii="Rambla" w:hAnsi="Rambla" w:cstheme="minorHAnsi"/>
                <w:b/>
                <w:smallCaps/>
                <w:szCs w:val="20"/>
              </w:rPr>
            </w:pPr>
            <w:r w:rsidRPr="00796E16">
              <w:rPr>
                <w:rFonts w:ascii="Rambla" w:hAnsi="Rambla" w:cstheme="minorHAnsi"/>
                <w:b/>
                <w:smallCaps/>
                <w:szCs w:val="20"/>
              </w:rPr>
              <w:t>Nombre de lots</w:t>
            </w:r>
          </w:p>
        </w:tc>
        <w:tc>
          <w:tcPr>
            <w:tcW w:w="6095" w:type="dxa"/>
            <w:tcBorders>
              <w:top w:val="single" w:color="auto" w:sz="4" w:space="0"/>
              <w:left w:val="single" w:color="auto" w:sz="4" w:space="0"/>
              <w:bottom w:val="single" w:color="auto" w:sz="4" w:space="0"/>
              <w:right w:val="single" w:color="auto" w:sz="4" w:space="0"/>
            </w:tcBorders>
            <w:tcMar/>
          </w:tcPr>
          <w:p w:rsidRPr="00F15200" w:rsidR="00BD3D8E" w:rsidP="000239E1" w:rsidRDefault="002F197E" w14:paraId="2F51E4E4" w14:textId="77B85899">
            <w:pPr>
              <w:rPr>
                <w:rFonts w:ascii="Rambla" w:hAnsi="Rambla" w:cstheme="minorHAnsi"/>
                <w:bCs/>
                <w:smallCaps/>
                <w:szCs w:val="20"/>
                <w:highlight w:val="yellow"/>
              </w:rPr>
            </w:pPr>
            <w:r w:rsidRPr="00F15200">
              <w:rPr>
                <w:rFonts w:ascii="Rambla" w:hAnsi="Rambla" w:cstheme="minorHAnsi"/>
                <w:bCs/>
                <w:smallCaps/>
                <w:szCs w:val="20"/>
              </w:rPr>
              <w:t>01</w:t>
            </w:r>
          </w:p>
        </w:tc>
      </w:tr>
      <w:tr w:rsidRPr="00796E16" w:rsidR="002B36B4" w:rsidTr="4F6D294E" w14:paraId="2F51E4E8" w14:textId="77777777">
        <w:trPr>
          <w:jc w:val="center"/>
        </w:trPr>
        <w:tc>
          <w:tcPr>
            <w:tcW w:w="4606" w:type="dxa"/>
            <w:tcBorders>
              <w:top w:val="single" w:color="auto" w:sz="4" w:space="0"/>
              <w:left w:val="single" w:color="auto" w:sz="4" w:space="0"/>
              <w:bottom w:val="single" w:color="auto" w:sz="4" w:space="0"/>
              <w:right w:val="single" w:color="auto" w:sz="4" w:space="0"/>
            </w:tcBorders>
            <w:tcMar/>
            <w:hideMark/>
          </w:tcPr>
          <w:p w:rsidRPr="00796E16" w:rsidR="002B36B4" w:rsidP="00562992" w:rsidRDefault="002B36B4" w14:paraId="2F51E4E6" w14:textId="77777777">
            <w:pPr>
              <w:rPr>
                <w:rFonts w:ascii="Rambla" w:hAnsi="Rambla" w:cstheme="minorHAnsi"/>
                <w:b/>
                <w:smallCaps/>
                <w:szCs w:val="20"/>
              </w:rPr>
            </w:pPr>
            <w:r w:rsidRPr="00796E16">
              <w:rPr>
                <w:rFonts w:ascii="Rambla" w:hAnsi="Rambla" w:cstheme="minorHAnsi"/>
                <w:b/>
                <w:smallCaps/>
                <w:szCs w:val="20"/>
              </w:rPr>
              <w:t xml:space="preserve">Date de clôture de dépôt des </w:t>
            </w:r>
            <w:r w:rsidRPr="00796E16" w:rsidR="00562992">
              <w:rPr>
                <w:rFonts w:ascii="Rambla" w:hAnsi="Rambla" w:cstheme="minorHAnsi"/>
                <w:b/>
                <w:smallCaps/>
                <w:szCs w:val="20"/>
              </w:rPr>
              <w:t>propositions techniques et financières</w:t>
            </w:r>
          </w:p>
        </w:tc>
        <w:tc>
          <w:tcPr>
            <w:tcW w:w="6095" w:type="dxa"/>
            <w:tcBorders>
              <w:top w:val="single" w:color="auto" w:sz="4" w:space="0"/>
              <w:left w:val="single" w:color="auto" w:sz="4" w:space="0"/>
              <w:bottom w:val="single" w:color="auto" w:sz="4" w:space="0"/>
              <w:right w:val="single" w:color="auto" w:sz="4" w:space="0"/>
            </w:tcBorders>
            <w:tcMar/>
            <w:hideMark/>
          </w:tcPr>
          <w:p w:rsidRPr="006F7992" w:rsidR="002B36B4" w:rsidP="4F6D294E" w:rsidRDefault="00A103E0" w14:paraId="2F51E4E7" w14:textId="4DCABF66">
            <w:pPr>
              <w:rPr>
                <w:rFonts w:ascii="Rambla" w:hAnsi="Rambla" w:cs="Calibri" w:cstheme="minorAscii"/>
                <w:smallCaps w:val="1"/>
              </w:rPr>
            </w:pPr>
            <w:r w:rsidRPr="4F6D294E" w:rsidR="53ED1B39">
              <w:rPr>
                <w:rFonts w:ascii="Rambla" w:hAnsi="Rambla" w:cs="Calibri" w:cstheme="minorAscii"/>
                <w:smallCaps w:val="1"/>
              </w:rPr>
              <w:t>2</w:t>
            </w:r>
            <w:r w:rsidRPr="4F6D294E" w:rsidR="3490BFC4">
              <w:rPr>
                <w:rFonts w:ascii="Rambla" w:hAnsi="Rambla" w:cs="Calibri" w:cstheme="minorAscii"/>
                <w:smallCaps w:val="1"/>
              </w:rPr>
              <w:t>3</w:t>
            </w:r>
            <w:bookmarkStart w:name="_GoBack" w:id="1"/>
            <w:bookmarkEnd w:id="1"/>
            <w:r w:rsidRPr="4F6D294E" w:rsidR="4EDD049B">
              <w:rPr>
                <w:rFonts w:ascii="Rambla" w:hAnsi="Rambla" w:cs="Calibri" w:cstheme="minorAscii"/>
                <w:smallCaps w:val="1"/>
              </w:rPr>
              <w:t>/0</w:t>
            </w:r>
            <w:r w:rsidRPr="4F6D294E" w:rsidR="305CD196">
              <w:rPr>
                <w:rFonts w:ascii="Rambla" w:hAnsi="Rambla" w:cs="Calibri" w:cstheme="minorAscii"/>
                <w:smallCaps w:val="1"/>
              </w:rPr>
              <w:t>7</w:t>
            </w:r>
            <w:r w:rsidRPr="4F6D294E" w:rsidR="4EDD049B">
              <w:rPr>
                <w:rFonts w:ascii="Rambla" w:hAnsi="Rambla" w:cs="Calibri" w:cstheme="minorAscii"/>
                <w:smallCaps w:val="1"/>
              </w:rPr>
              <w:t>/2025</w:t>
            </w:r>
          </w:p>
        </w:tc>
      </w:tr>
      <w:tr w:rsidRPr="00796E16" w:rsidR="002B36B4" w:rsidTr="4F6D294E" w14:paraId="2F51E4EB" w14:textId="77777777">
        <w:trPr>
          <w:jc w:val="center"/>
        </w:trPr>
        <w:tc>
          <w:tcPr>
            <w:tcW w:w="4606" w:type="dxa"/>
            <w:tcBorders>
              <w:top w:val="single" w:color="auto" w:sz="4" w:space="0"/>
              <w:left w:val="single" w:color="auto" w:sz="4" w:space="0"/>
              <w:bottom w:val="single" w:color="auto" w:sz="4" w:space="0"/>
              <w:right w:val="single" w:color="auto" w:sz="4" w:space="0"/>
            </w:tcBorders>
            <w:tcMar/>
            <w:hideMark/>
          </w:tcPr>
          <w:p w:rsidRPr="00796E16" w:rsidR="002B36B4" w:rsidRDefault="002B36B4" w14:paraId="2F51E4E9" w14:textId="77777777">
            <w:pPr>
              <w:rPr>
                <w:rFonts w:ascii="Rambla" w:hAnsi="Rambla" w:cstheme="minorHAnsi"/>
                <w:b/>
                <w:smallCaps/>
                <w:szCs w:val="20"/>
              </w:rPr>
            </w:pPr>
            <w:r w:rsidRPr="00796E16">
              <w:rPr>
                <w:rFonts w:ascii="Rambla" w:hAnsi="Rambla" w:cstheme="minorHAnsi"/>
                <w:b/>
                <w:smallCaps/>
                <w:szCs w:val="20"/>
              </w:rPr>
              <w:t xml:space="preserve">Adresse d’envoi </w:t>
            </w:r>
            <w:r w:rsidRPr="00796E16" w:rsidR="00562992">
              <w:rPr>
                <w:rFonts w:ascii="Rambla" w:hAnsi="Rambla" w:cstheme="minorHAnsi"/>
                <w:b/>
                <w:smallCaps/>
                <w:szCs w:val="20"/>
              </w:rPr>
              <w:t>des propositions techniques et financières</w:t>
            </w:r>
          </w:p>
        </w:tc>
        <w:tc>
          <w:tcPr>
            <w:tcW w:w="6095" w:type="dxa"/>
            <w:tcBorders>
              <w:top w:val="single" w:color="auto" w:sz="4" w:space="0"/>
              <w:left w:val="single" w:color="auto" w:sz="4" w:space="0"/>
              <w:bottom w:val="single" w:color="auto" w:sz="4" w:space="0"/>
              <w:right w:val="single" w:color="auto" w:sz="4" w:space="0"/>
            </w:tcBorders>
            <w:tcMar/>
            <w:hideMark/>
          </w:tcPr>
          <w:p w:rsidRPr="00341B90" w:rsidR="00341B90" w:rsidP="00341B90" w:rsidRDefault="00341B90" w14:paraId="1CFC0FDC" w14:textId="77777777">
            <w:pPr>
              <w:rPr>
                <w:rFonts w:ascii="Rambla" w:hAnsi="Rambla" w:cstheme="minorHAnsi"/>
                <w:szCs w:val="20"/>
              </w:rPr>
            </w:pPr>
            <w:r w:rsidRPr="00341B90">
              <w:rPr>
                <w:rFonts w:ascii="Rambla" w:hAnsi="Rambla" w:cstheme="minorHAnsi"/>
                <w:szCs w:val="20"/>
              </w:rPr>
              <w:t xml:space="preserve">Rue 02 </w:t>
            </w:r>
            <w:proofErr w:type="spellStart"/>
            <w:r w:rsidRPr="00341B90">
              <w:rPr>
                <w:rFonts w:ascii="Rambla" w:hAnsi="Rambla" w:cstheme="minorHAnsi"/>
                <w:szCs w:val="20"/>
              </w:rPr>
              <w:t>Koira</w:t>
            </w:r>
            <w:proofErr w:type="spellEnd"/>
            <w:r w:rsidRPr="00341B90">
              <w:rPr>
                <w:rFonts w:ascii="Rambla" w:hAnsi="Rambla" w:cstheme="minorHAnsi"/>
                <w:szCs w:val="20"/>
              </w:rPr>
              <w:t xml:space="preserve"> Kano– Porte N 48 – BP : 10.393 Niamey - Niger </w:t>
            </w:r>
          </w:p>
          <w:p w:rsidRPr="00341B90" w:rsidR="002B36B4" w:rsidP="00451E43" w:rsidRDefault="002B36B4" w14:paraId="2F51E4EA" w14:textId="21FA5E30">
            <w:pPr>
              <w:rPr>
                <w:rFonts w:ascii="Rambla" w:hAnsi="Rambla"/>
              </w:rPr>
            </w:pPr>
          </w:p>
        </w:tc>
      </w:tr>
    </w:tbl>
    <w:p w:rsidRPr="00796E16" w:rsidR="00562992" w:rsidP="000D5E79" w:rsidRDefault="00562992" w14:paraId="2F51E4EC" w14:textId="77777777">
      <w:pPr>
        <w:pStyle w:val="Corpsdetexte"/>
        <w:rPr>
          <w:rFonts w:ascii="Rambla" w:hAnsi="Rambla"/>
        </w:rPr>
      </w:pPr>
    </w:p>
    <w:p w:rsidRPr="00796E16" w:rsidR="00B916BD" w:rsidP="00233D85" w:rsidRDefault="00B916BD" w14:paraId="2F51E4ED" w14:textId="77777777">
      <w:pPr>
        <w:pStyle w:val="En-ttedetabledesmatires"/>
        <w:rPr>
          <w:rFonts w:ascii="Rambla" w:hAnsi="Rambla"/>
        </w:rPr>
      </w:pPr>
      <w:r w:rsidRPr="00796E16">
        <w:rPr>
          <w:rFonts w:ascii="Rambla" w:hAnsi="Rambla"/>
        </w:rPr>
        <w:t>Sommaire</w:t>
      </w:r>
    </w:p>
    <w:p w:rsidRPr="00796E16" w:rsidR="00CE3788" w:rsidRDefault="007E3701" w14:paraId="2F51E4EE" w14:textId="77777777">
      <w:pPr>
        <w:pStyle w:val="TM1"/>
        <w:rPr>
          <w:rFonts w:ascii="Rambla" w:hAnsi="Rambla" w:eastAsiaTheme="minorEastAsia" w:cstheme="minorBidi"/>
          <w:b w:val="0"/>
          <w:bCs w:val="0"/>
          <w:caps w:val="0"/>
          <w:noProof/>
          <w:sz w:val="22"/>
          <w:szCs w:val="22"/>
          <w:lang w:eastAsia="fr-FR"/>
        </w:rPr>
      </w:pPr>
      <w:r w:rsidRPr="00796E16">
        <w:rPr>
          <w:rFonts w:ascii="Rambla" w:hAnsi="Rambla"/>
          <w:highlight w:val="yellow"/>
        </w:rPr>
        <w:fldChar w:fldCharType="begin"/>
      </w:r>
      <w:r w:rsidRPr="00796E16" w:rsidR="00233D85">
        <w:rPr>
          <w:rFonts w:ascii="Rambla" w:hAnsi="Rambla"/>
          <w:highlight w:val="yellow"/>
        </w:rPr>
        <w:instrText xml:space="preserve"> TOC \o "1-2" \h \z \u </w:instrText>
      </w:r>
      <w:r w:rsidRPr="00796E16">
        <w:rPr>
          <w:rFonts w:ascii="Rambla" w:hAnsi="Rambla"/>
          <w:highlight w:val="yellow"/>
        </w:rPr>
        <w:fldChar w:fldCharType="separate"/>
      </w:r>
      <w:hyperlink w:history="1" w:anchor="_Toc94698034">
        <w:r w:rsidRPr="00796E16" w:rsidR="00CE3788">
          <w:rPr>
            <w:rStyle w:val="Lienhypertexte"/>
            <w:rFonts w:ascii="Rambla" w:hAnsi="Rambla"/>
            <w:noProof/>
          </w:rPr>
          <w:t>1</w:t>
        </w:r>
        <w:r w:rsidRPr="00796E16" w:rsidR="00CE3788">
          <w:rPr>
            <w:rFonts w:ascii="Rambla" w:hAnsi="Rambla" w:eastAsiaTheme="minorEastAsia" w:cstheme="minorBidi"/>
            <w:b w:val="0"/>
            <w:bCs w:val="0"/>
            <w:caps w:val="0"/>
            <w:noProof/>
            <w:sz w:val="22"/>
            <w:szCs w:val="22"/>
            <w:lang w:eastAsia="fr-FR"/>
          </w:rPr>
          <w:tab/>
        </w:r>
        <w:r w:rsidRPr="00796E16" w:rsidR="00CE3788">
          <w:rPr>
            <w:rStyle w:val="Lienhypertexte"/>
            <w:rFonts w:ascii="Rambla" w:hAnsi="Rambla"/>
            <w:noProof/>
          </w:rPr>
          <w:t>Présentation Générale</w:t>
        </w:r>
        <w:r w:rsidRPr="00796E16" w:rsidR="00CE3788">
          <w:rPr>
            <w:rFonts w:ascii="Rambla" w:hAnsi="Rambla"/>
            <w:noProof/>
            <w:webHidden/>
          </w:rPr>
          <w:tab/>
        </w:r>
        <w:r w:rsidRPr="00796E16">
          <w:rPr>
            <w:rFonts w:ascii="Rambla" w:hAnsi="Rambla"/>
            <w:noProof/>
            <w:webHidden/>
          </w:rPr>
          <w:fldChar w:fldCharType="begin"/>
        </w:r>
        <w:r w:rsidRPr="00796E16" w:rsidR="00CE3788">
          <w:rPr>
            <w:rFonts w:ascii="Rambla" w:hAnsi="Rambla"/>
            <w:noProof/>
            <w:webHidden/>
          </w:rPr>
          <w:instrText xml:space="preserve"> PAGEREF _Toc94698034 \h </w:instrText>
        </w:r>
        <w:r w:rsidRPr="00796E16">
          <w:rPr>
            <w:rFonts w:ascii="Rambla" w:hAnsi="Rambla"/>
            <w:noProof/>
            <w:webHidden/>
          </w:rPr>
        </w:r>
        <w:r w:rsidRPr="00796E16">
          <w:rPr>
            <w:rFonts w:ascii="Rambla" w:hAnsi="Rambla"/>
            <w:noProof/>
            <w:webHidden/>
          </w:rPr>
          <w:fldChar w:fldCharType="separate"/>
        </w:r>
        <w:r w:rsidRPr="00796E16" w:rsidR="00CE3788">
          <w:rPr>
            <w:rFonts w:ascii="Rambla" w:hAnsi="Rambla"/>
            <w:noProof/>
            <w:webHidden/>
          </w:rPr>
          <w:t>2</w:t>
        </w:r>
        <w:r w:rsidRPr="00796E16">
          <w:rPr>
            <w:rFonts w:ascii="Rambla" w:hAnsi="Rambla"/>
            <w:noProof/>
            <w:webHidden/>
          </w:rPr>
          <w:fldChar w:fldCharType="end"/>
        </w:r>
      </w:hyperlink>
    </w:p>
    <w:p w:rsidRPr="00796E16" w:rsidR="00CE3788" w:rsidRDefault="0052704F" w14:paraId="2F51E4EF" w14:textId="77777777">
      <w:pPr>
        <w:pStyle w:val="TM1"/>
        <w:rPr>
          <w:rFonts w:ascii="Rambla" w:hAnsi="Rambla" w:eastAsiaTheme="minorEastAsia" w:cstheme="minorBidi"/>
          <w:b w:val="0"/>
          <w:bCs w:val="0"/>
          <w:caps w:val="0"/>
          <w:noProof/>
          <w:sz w:val="22"/>
          <w:szCs w:val="22"/>
          <w:lang w:eastAsia="fr-FR"/>
        </w:rPr>
      </w:pPr>
      <w:hyperlink w:history="1" w:anchor="_Toc94698035">
        <w:r w:rsidRPr="00796E16" w:rsidR="00CE3788">
          <w:rPr>
            <w:rStyle w:val="Lienhypertexte"/>
            <w:rFonts w:ascii="Rambla" w:hAnsi="Rambla"/>
            <w:noProof/>
          </w:rPr>
          <w:t>2</w:t>
        </w:r>
        <w:r w:rsidRPr="00796E16" w:rsidR="00CE3788">
          <w:rPr>
            <w:rFonts w:ascii="Rambla" w:hAnsi="Rambla" w:eastAsiaTheme="minorEastAsia" w:cstheme="minorBidi"/>
            <w:b w:val="0"/>
            <w:bCs w:val="0"/>
            <w:caps w:val="0"/>
            <w:noProof/>
            <w:sz w:val="22"/>
            <w:szCs w:val="22"/>
            <w:lang w:eastAsia="fr-FR"/>
          </w:rPr>
          <w:tab/>
        </w:r>
        <w:r w:rsidRPr="00796E16" w:rsidR="00CE3788">
          <w:rPr>
            <w:rStyle w:val="Lienhypertexte"/>
            <w:rFonts w:ascii="Rambla" w:hAnsi="Rambla"/>
            <w:noProof/>
          </w:rPr>
          <w:t>Présentation du projet</w:t>
        </w:r>
        <w:r w:rsidRPr="00796E16" w:rsidR="00CE3788">
          <w:rPr>
            <w:rFonts w:ascii="Rambla" w:hAnsi="Rambla"/>
            <w:noProof/>
            <w:webHidden/>
          </w:rPr>
          <w:tab/>
        </w:r>
        <w:r w:rsidRPr="00796E16" w:rsidR="007E3701">
          <w:rPr>
            <w:rFonts w:ascii="Rambla" w:hAnsi="Rambla"/>
            <w:noProof/>
            <w:webHidden/>
          </w:rPr>
          <w:fldChar w:fldCharType="begin"/>
        </w:r>
        <w:r w:rsidRPr="00796E16" w:rsidR="00CE3788">
          <w:rPr>
            <w:rFonts w:ascii="Rambla" w:hAnsi="Rambla"/>
            <w:noProof/>
            <w:webHidden/>
          </w:rPr>
          <w:instrText xml:space="preserve"> PAGEREF _Toc94698035 \h </w:instrText>
        </w:r>
        <w:r w:rsidRPr="00796E16" w:rsidR="007E3701">
          <w:rPr>
            <w:rFonts w:ascii="Rambla" w:hAnsi="Rambla"/>
            <w:noProof/>
            <w:webHidden/>
          </w:rPr>
        </w:r>
        <w:r w:rsidRPr="00796E16" w:rsidR="007E3701">
          <w:rPr>
            <w:rFonts w:ascii="Rambla" w:hAnsi="Rambla"/>
            <w:noProof/>
            <w:webHidden/>
          </w:rPr>
          <w:fldChar w:fldCharType="separate"/>
        </w:r>
        <w:r w:rsidRPr="00796E16" w:rsidR="00CE3788">
          <w:rPr>
            <w:rFonts w:ascii="Rambla" w:hAnsi="Rambla"/>
            <w:noProof/>
            <w:webHidden/>
          </w:rPr>
          <w:t>2</w:t>
        </w:r>
        <w:r w:rsidRPr="00796E16" w:rsidR="007E3701">
          <w:rPr>
            <w:rFonts w:ascii="Rambla" w:hAnsi="Rambla"/>
            <w:noProof/>
            <w:webHidden/>
          </w:rPr>
          <w:fldChar w:fldCharType="end"/>
        </w:r>
      </w:hyperlink>
    </w:p>
    <w:p w:rsidRPr="00796E16" w:rsidR="00CE3788" w:rsidP="00053703" w:rsidRDefault="0052704F" w14:paraId="2F51E4F0" w14:textId="77777777">
      <w:pPr>
        <w:pStyle w:val="TM2"/>
        <w:rPr>
          <w:rFonts w:eastAsiaTheme="minorEastAsia" w:cstheme="minorBidi"/>
          <w:noProof/>
          <w:sz w:val="22"/>
          <w:szCs w:val="22"/>
          <w:lang w:eastAsia="fr-FR"/>
        </w:rPr>
      </w:pPr>
      <w:hyperlink w:history="1" w:anchor="_Toc94698036">
        <w:r w:rsidRPr="00796E16" w:rsidR="00CE3788">
          <w:rPr>
            <w:rStyle w:val="Lienhypertexte"/>
            <w:rFonts w:ascii="Rambla" w:hAnsi="Rambla"/>
            <w:noProof/>
          </w:rPr>
          <w:t>2.1</w:t>
        </w:r>
        <w:r w:rsidRPr="00796E16" w:rsidR="00CE3788">
          <w:rPr>
            <w:rFonts w:eastAsiaTheme="minorEastAsia" w:cstheme="minorBidi"/>
            <w:noProof/>
            <w:sz w:val="22"/>
            <w:szCs w:val="22"/>
            <w:lang w:eastAsia="fr-FR"/>
          </w:rPr>
          <w:tab/>
        </w:r>
        <w:r w:rsidRPr="00796E16" w:rsidR="00CE3788">
          <w:rPr>
            <w:rStyle w:val="Lienhypertexte"/>
            <w:rFonts w:ascii="Rambla" w:hAnsi="Rambla"/>
            <w:noProof/>
          </w:rPr>
          <w:t>Contexte et objectifs du projet</w:t>
        </w:r>
        <w:r w:rsidRPr="00796E16" w:rsidR="00CE3788">
          <w:rPr>
            <w:noProof/>
            <w:webHidden/>
          </w:rPr>
          <w:tab/>
        </w:r>
        <w:r w:rsidRPr="00796E16" w:rsidR="007E3701">
          <w:rPr>
            <w:noProof/>
            <w:webHidden/>
          </w:rPr>
          <w:fldChar w:fldCharType="begin"/>
        </w:r>
        <w:r w:rsidRPr="00796E16" w:rsidR="00CE3788">
          <w:rPr>
            <w:noProof/>
            <w:webHidden/>
          </w:rPr>
          <w:instrText xml:space="preserve"> PAGEREF _Toc94698036 \h </w:instrText>
        </w:r>
        <w:r w:rsidRPr="00796E16" w:rsidR="007E3701">
          <w:rPr>
            <w:noProof/>
            <w:webHidden/>
          </w:rPr>
        </w:r>
        <w:r w:rsidRPr="00796E16" w:rsidR="007E3701">
          <w:rPr>
            <w:noProof/>
            <w:webHidden/>
          </w:rPr>
          <w:fldChar w:fldCharType="separate"/>
        </w:r>
        <w:r w:rsidRPr="00796E16" w:rsidR="00CE3788">
          <w:rPr>
            <w:noProof/>
            <w:webHidden/>
          </w:rPr>
          <w:t>2</w:t>
        </w:r>
        <w:r w:rsidRPr="00796E16" w:rsidR="007E3701">
          <w:rPr>
            <w:noProof/>
            <w:webHidden/>
          </w:rPr>
          <w:fldChar w:fldCharType="end"/>
        </w:r>
      </w:hyperlink>
    </w:p>
    <w:p w:rsidRPr="00796E16" w:rsidR="00CE3788" w:rsidP="00053703" w:rsidRDefault="0052704F" w14:paraId="2F51E4F1" w14:textId="77777777">
      <w:pPr>
        <w:pStyle w:val="TM2"/>
        <w:rPr>
          <w:rFonts w:eastAsiaTheme="minorEastAsia" w:cstheme="minorBidi"/>
          <w:noProof/>
          <w:sz w:val="22"/>
          <w:szCs w:val="22"/>
          <w:lang w:eastAsia="fr-FR"/>
        </w:rPr>
      </w:pPr>
      <w:hyperlink w:history="1" w:anchor="_Toc94698037">
        <w:r w:rsidRPr="00796E16" w:rsidR="00CE3788">
          <w:rPr>
            <w:rStyle w:val="Lienhypertexte"/>
            <w:rFonts w:ascii="Rambla" w:hAnsi="Rambla"/>
            <w:noProof/>
          </w:rPr>
          <w:t>2.2</w:t>
        </w:r>
        <w:r w:rsidRPr="00796E16" w:rsidR="00CE3788">
          <w:rPr>
            <w:rFonts w:eastAsiaTheme="minorEastAsia" w:cstheme="minorBidi"/>
            <w:noProof/>
            <w:sz w:val="22"/>
            <w:szCs w:val="22"/>
            <w:lang w:eastAsia="fr-FR"/>
          </w:rPr>
          <w:tab/>
        </w:r>
        <w:r w:rsidRPr="00796E16" w:rsidR="00CE3788">
          <w:rPr>
            <w:rStyle w:val="Lienhypertexte"/>
            <w:rFonts w:ascii="Rambla" w:hAnsi="Rambla"/>
            <w:noProof/>
          </w:rPr>
          <w:t>Contexte de l’appel d’offres</w:t>
        </w:r>
        <w:r w:rsidRPr="00796E16" w:rsidR="00CE3788">
          <w:rPr>
            <w:noProof/>
            <w:webHidden/>
          </w:rPr>
          <w:tab/>
        </w:r>
        <w:r w:rsidRPr="00796E16" w:rsidR="007E3701">
          <w:rPr>
            <w:noProof/>
            <w:webHidden/>
          </w:rPr>
          <w:fldChar w:fldCharType="begin"/>
        </w:r>
        <w:r w:rsidRPr="00796E16" w:rsidR="00CE3788">
          <w:rPr>
            <w:noProof/>
            <w:webHidden/>
          </w:rPr>
          <w:instrText xml:space="preserve"> PAGEREF _Toc94698037 \h </w:instrText>
        </w:r>
        <w:r w:rsidRPr="00796E16" w:rsidR="007E3701">
          <w:rPr>
            <w:noProof/>
            <w:webHidden/>
          </w:rPr>
        </w:r>
        <w:r w:rsidRPr="00796E16" w:rsidR="007E3701">
          <w:rPr>
            <w:noProof/>
            <w:webHidden/>
          </w:rPr>
          <w:fldChar w:fldCharType="separate"/>
        </w:r>
        <w:r w:rsidRPr="00796E16" w:rsidR="00CE3788">
          <w:rPr>
            <w:noProof/>
            <w:webHidden/>
          </w:rPr>
          <w:t>2</w:t>
        </w:r>
        <w:r w:rsidRPr="00796E16" w:rsidR="007E3701">
          <w:rPr>
            <w:noProof/>
            <w:webHidden/>
          </w:rPr>
          <w:fldChar w:fldCharType="end"/>
        </w:r>
      </w:hyperlink>
    </w:p>
    <w:p w:rsidRPr="00796E16" w:rsidR="00CE3788" w:rsidRDefault="0052704F" w14:paraId="2F51E4F2" w14:textId="77777777">
      <w:pPr>
        <w:pStyle w:val="TM1"/>
        <w:rPr>
          <w:rFonts w:ascii="Rambla" w:hAnsi="Rambla" w:eastAsiaTheme="minorEastAsia" w:cstheme="minorBidi"/>
          <w:b w:val="0"/>
          <w:bCs w:val="0"/>
          <w:caps w:val="0"/>
          <w:noProof/>
          <w:sz w:val="22"/>
          <w:szCs w:val="22"/>
          <w:lang w:eastAsia="fr-FR"/>
        </w:rPr>
      </w:pPr>
      <w:hyperlink w:history="1" w:anchor="_Toc94698038">
        <w:r w:rsidRPr="00796E16" w:rsidR="00CE3788">
          <w:rPr>
            <w:rStyle w:val="Lienhypertexte"/>
            <w:rFonts w:ascii="Rambla" w:hAnsi="Rambla"/>
            <w:noProof/>
          </w:rPr>
          <w:t>3</w:t>
        </w:r>
        <w:r w:rsidRPr="00796E16" w:rsidR="00CE3788">
          <w:rPr>
            <w:rFonts w:ascii="Rambla" w:hAnsi="Rambla" w:eastAsiaTheme="minorEastAsia" w:cstheme="minorBidi"/>
            <w:b w:val="0"/>
            <w:bCs w:val="0"/>
            <w:caps w:val="0"/>
            <w:noProof/>
            <w:sz w:val="22"/>
            <w:szCs w:val="22"/>
            <w:lang w:eastAsia="fr-FR"/>
          </w:rPr>
          <w:tab/>
        </w:r>
        <w:r w:rsidRPr="00796E16" w:rsidR="00CE3788">
          <w:rPr>
            <w:rStyle w:val="Lienhypertexte"/>
            <w:rFonts w:ascii="Rambla" w:hAnsi="Rambla"/>
            <w:noProof/>
          </w:rPr>
          <w:t>Spécifications techniques Et Attentes du client</w:t>
        </w:r>
        <w:r w:rsidRPr="00796E16" w:rsidR="00CE3788">
          <w:rPr>
            <w:rFonts w:ascii="Rambla" w:hAnsi="Rambla"/>
            <w:noProof/>
            <w:webHidden/>
          </w:rPr>
          <w:tab/>
        </w:r>
        <w:r w:rsidRPr="00796E16" w:rsidR="007E3701">
          <w:rPr>
            <w:rFonts w:ascii="Rambla" w:hAnsi="Rambla"/>
            <w:noProof/>
            <w:webHidden/>
          </w:rPr>
          <w:fldChar w:fldCharType="begin"/>
        </w:r>
        <w:r w:rsidRPr="00796E16" w:rsidR="00CE3788">
          <w:rPr>
            <w:rFonts w:ascii="Rambla" w:hAnsi="Rambla"/>
            <w:noProof/>
            <w:webHidden/>
          </w:rPr>
          <w:instrText xml:space="preserve"> PAGEREF _Toc94698038 \h </w:instrText>
        </w:r>
        <w:r w:rsidRPr="00796E16" w:rsidR="007E3701">
          <w:rPr>
            <w:rFonts w:ascii="Rambla" w:hAnsi="Rambla"/>
            <w:noProof/>
            <w:webHidden/>
          </w:rPr>
        </w:r>
        <w:r w:rsidRPr="00796E16" w:rsidR="007E3701">
          <w:rPr>
            <w:rFonts w:ascii="Rambla" w:hAnsi="Rambla"/>
            <w:noProof/>
            <w:webHidden/>
          </w:rPr>
          <w:fldChar w:fldCharType="separate"/>
        </w:r>
        <w:r w:rsidRPr="00796E16" w:rsidR="00CE3788">
          <w:rPr>
            <w:rFonts w:ascii="Rambla" w:hAnsi="Rambla"/>
            <w:noProof/>
            <w:webHidden/>
          </w:rPr>
          <w:t>2</w:t>
        </w:r>
        <w:r w:rsidRPr="00796E16" w:rsidR="007E3701">
          <w:rPr>
            <w:rFonts w:ascii="Rambla" w:hAnsi="Rambla"/>
            <w:noProof/>
            <w:webHidden/>
          </w:rPr>
          <w:fldChar w:fldCharType="end"/>
        </w:r>
      </w:hyperlink>
    </w:p>
    <w:p w:rsidRPr="00796E16" w:rsidR="00CE3788" w:rsidP="00053703" w:rsidRDefault="0052704F" w14:paraId="2F51E4F6" w14:textId="7F596BF0">
      <w:pPr>
        <w:pStyle w:val="TM2"/>
        <w:rPr>
          <w:rFonts w:eastAsiaTheme="minorEastAsia" w:cstheme="minorBidi"/>
          <w:noProof/>
          <w:sz w:val="22"/>
          <w:szCs w:val="22"/>
          <w:lang w:eastAsia="fr-FR"/>
        </w:rPr>
      </w:pPr>
      <w:hyperlink w:history="1" w:anchor="_Toc94698039">
        <w:r w:rsidRPr="00796E16" w:rsidR="00CE3788">
          <w:rPr>
            <w:rStyle w:val="Lienhypertexte"/>
            <w:rFonts w:ascii="Rambla" w:hAnsi="Rambla"/>
            <w:noProof/>
          </w:rPr>
          <w:t>3.1</w:t>
        </w:r>
        <w:r w:rsidRPr="00796E16" w:rsidR="00CE3788">
          <w:rPr>
            <w:rFonts w:eastAsiaTheme="minorEastAsia" w:cstheme="minorBidi"/>
            <w:noProof/>
            <w:sz w:val="22"/>
            <w:szCs w:val="22"/>
            <w:lang w:eastAsia="fr-FR"/>
          </w:rPr>
          <w:tab/>
        </w:r>
        <w:r w:rsidRPr="00053703" w:rsidR="00CE3788">
          <w:rPr>
            <w:rStyle w:val="Lienhypertexte"/>
            <w:rFonts w:ascii="Rambla" w:hAnsi="Rambla"/>
            <w:noProof/>
          </w:rPr>
          <w:t>Lot 1</w:t>
        </w:r>
        <w:r w:rsidRPr="00796E16" w:rsidR="00CE3788">
          <w:rPr>
            <w:noProof/>
            <w:webHidden/>
          </w:rPr>
          <w:tab/>
        </w:r>
        <w:r w:rsidRPr="00796E16" w:rsidR="007E3701">
          <w:rPr>
            <w:noProof/>
            <w:webHidden/>
          </w:rPr>
          <w:fldChar w:fldCharType="begin"/>
        </w:r>
        <w:r w:rsidRPr="00796E16" w:rsidR="00CE3788">
          <w:rPr>
            <w:noProof/>
            <w:webHidden/>
          </w:rPr>
          <w:instrText xml:space="preserve"> PAGEREF _Toc94698039 \h </w:instrText>
        </w:r>
        <w:r w:rsidRPr="00796E16" w:rsidR="007E3701">
          <w:rPr>
            <w:noProof/>
            <w:webHidden/>
          </w:rPr>
        </w:r>
        <w:r w:rsidRPr="00796E16" w:rsidR="007E3701">
          <w:rPr>
            <w:noProof/>
            <w:webHidden/>
          </w:rPr>
          <w:fldChar w:fldCharType="separate"/>
        </w:r>
        <w:r w:rsidRPr="00796E16" w:rsidR="00CE3788">
          <w:rPr>
            <w:noProof/>
            <w:webHidden/>
          </w:rPr>
          <w:t>2</w:t>
        </w:r>
        <w:r w:rsidRPr="00796E16" w:rsidR="007E3701">
          <w:rPr>
            <w:noProof/>
            <w:webHidden/>
          </w:rPr>
          <w:fldChar w:fldCharType="end"/>
        </w:r>
      </w:hyperlink>
    </w:p>
    <w:p w:rsidRPr="00796E16" w:rsidR="00CE3788" w:rsidRDefault="0052704F" w14:paraId="2F51E4F7" w14:textId="77777777">
      <w:pPr>
        <w:pStyle w:val="TM1"/>
        <w:rPr>
          <w:rFonts w:ascii="Rambla" w:hAnsi="Rambla" w:eastAsiaTheme="minorEastAsia" w:cstheme="minorBidi"/>
          <w:b w:val="0"/>
          <w:bCs w:val="0"/>
          <w:caps w:val="0"/>
          <w:noProof/>
          <w:sz w:val="22"/>
          <w:szCs w:val="22"/>
          <w:lang w:eastAsia="fr-FR"/>
        </w:rPr>
      </w:pPr>
      <w:hyperlink w:history="1" w:anchor="_Toc94698043">
        <w:r w:rsidRPr="00796E16" w:rsidR="00CE3788">
          <w:rPr>
            <w:rStyle w:val="Lienhypertexte"/>
            <w:rFonts w:ascii="Rambla" w:hAnsi="Rambla"/>
            <w:noProof/>
          </w:rPr>
          <w:t>4</w:t>
        </w:r>
        <w:r w:rsidRPr="00796E16" w:rsidR="00CE3788">
          <w:rPr>
            <w:rFonts w:ascii="Rambla" w:hAnsi="Rambla" w:eastAsiaTheme="minorEastAsia" w:cstheme="minorBidi"/>
            <w:b w:val="0"/>
            <w:bCs w:val="0"/>
            <w:caps w:val="0"/>
            <w:noProof/>
            <w:sz w:val="22"/>
            <w:szCs w:val="22"/>
            <w:lang w:eastAsia="fr-FR"/>
          </w:rPr>
          <w:tab/>
        </w:r>
        <w:r w:rsidRPr="00796E16" w:rsidR="00CE3788">
          <w:rPr>
            <w:rStyle w:val="Lienhypertexte"/>
            <w:rFonts w:ascii="Rambla" w:hAnsi="Rambla"/>
            <w:noProof/>
          </w:rPr>
          <w:t>Modalités de depot</w:t>
        </w:r>
        <w:r w:rsidRPr="00796E16" w:rsidR="00CE3788">
          <w:rPr>
            <w:rFonts w:ascii="Rambla" w:hAnsi="Rambla"/>
            <w:noProof/>
            <w:webHidden/>
          </w:rPr>
          <w:tab/>
        </w:r>
        <w:r w:rsidRPr="00796E16" w:rsidR="007E3701">
          <w:rPr>
            <w:rFonts w:ascii="Rambla" w:hAnsi="Rambla"/>
            <w:noProof/>
            <w:webHidden/>
          </w:rPr>
          <w:fldChar w:fldCharType="begin"/>
        </w:r>
        <w:r w:rsidRPr="00796E16" w:rsidR="00CE3788">
          <w:rPr>
            <w:rFonts w:ascii="Rambla" w:hAnsi="Rambla"/>
            <w:noProof/>
            <w:webHidden/>
          </w:rPr>
          <w:instrText xml:space="preserve"> PAGEREF _Toc94698043 \h </w:instrText>
        </w:r>
        <w:r w:rsidRPr="00796E16" w:rsidR="007E3701">
          <w:rPr>
            <w:rFonts w:ascii="Rambla" w:hAnsi="Rambla"/>
            <w:noProof/>
            <w:webHidden/>
          </w:rPr>
        </w:r>
        <w:r w:rsidRPr="00796E16" w:rsidR="007E3701">
          <w:rPr>
            <w:rFonts w:ascii="Rambla" w:hAnsi="Rambla"/>
            <w:noProof/>
            <w:webHidden/>
          </w:rPr>
          <w:fldChar w:fldCharType="separate"/>
        </w:r>
        <w:r w:rsidRPr="00796E16" w:rsidR="00CE3788">
          <w:rPr>
            <w:rFonts w:ascii="Rambla" w:hAnsi="Rambla"/>
            <w:noProof/>
            <w:webHidden/>
          </w:rPr>
          <w:t>3</w:t>
        </w:r>
        <w:r w:rsidRPr="00796E16" w:rsidR="007E3701">
          <w:rPr>
            <w:rFonts w:ascii="Rambla" w:hAnsi="Rambla"/>
            <w:noProof/>
            <w:webHidden/>
          </w:rPr>
          <w:fldChar w:fldCharType="end"/>
        </w:r>
      </w:hyperlink>
    </w:p>
    <w:p w:rsidRPr="00796E16" w:rsidR="00CE3788" w:rsidRDefault="0052704F" w14:paraId="2F51E4F8" w14:textId="77777777">
      <w:pPr>
        <w:pStyle w:val="TM1"/>
        <w:rPr>
          <w:rFonts w:ascii="Rambla" w:hAnsi="Rambla" w:eastAsiaTheme="minorEastAsia" w:cstheme="minorBidi"/>
          <w:b w:val="0"/>
          <w:bCs w:val="0"/>
          <w:caps w:val="0"/>
          <w:noProof/>
          <w:sz w:val="22"/>
          <w:szCs w:val="22"/>
          <w:lang w:eastAsia="fr-FR"/>
        </w:rPr>
      </w:pPr>
      <w:hyperlink w:history="1" w:anchor="_Toc94698044">
        <w:r w:rsidRPr="00796E16" w:rsidR="00CE3788">
          <w:rPr>
            <w:rStyle w:val="Lienhypertexte"/>
            <w:rFonts w:ascii="Rambla" w:hAnsi="Rambla"/>
            <w:noProof/>
          </w:rPr>
          <w:t>5</w:t>
        </w:r>
        <w:r w:rsidRPr="00796E16" w:rsidR="00CE3788">
          <w:rPr>
            <w:rFonts w:ascii="Rambla" w:hAnsi="Rambla" w:eastAsiaTheme="minorEastAsia" w:cstheme="minorBidi"/>
            <w:b w:val="0"/>
            <w:bCs w:val="0"/>
            <w:caps w:val="0"/>
            <w:noProof/>
            <w:sz w:val="22"/>
            <w:szCs w:val="22"/>
            <w:lang w:eastAsia="fr-FR"/>
          </w:rPr>
          <w:tab/>
        </w:r>
        <w:r w:rsidRPr="00796E16" w:rsidR="00CE3788">
          <w:rPr>
            <w:rStyle w:val="Lienhypertexte"/>
            <w:rFonts w:ascii="Rambla" w:hAnsi="Rambla"/>
            <w:noProof/>
          </w:rPr>
          <w:t>sélection et attribution</w:t>
        </w:r>
        <w:r w:rsidRPr="00796E16" w:rsidR="00CE3788">
          <w:rPr>
            <w:rFonts w:ascii="Rambla" w:hAnsi="Rambla"/>
            <w:noProof/>
            <w:webHidden/>
          </w:rPr>
          <w:tab/>
        </w:r>
        <w:r w:rsidRPr="00796E16" w:rsidR="007E3701">
          <w:rPr>
            <w:rFonts w:ascii="Rambla" w:hAnsi="Rambla"/>
            <w:noProof/>
            <w:webHidden/>
          </w:rPr>
          <w:fldChar w:fldCharType="begin"/>
        </w:r>
        <w:r w:rsidRPr="00796E16" w:rsidR="00CE3788">
          <w:rPr>
            <w:rFonts w:ascii="Rambla" w:hAnsi="Rambla"/>
            <w:noProof/>
            <w:webHidden/>
          </w:rPr>
          <w:instrText xml:space="preserve"> PAGEREF _Toc94698044 \h </w:instrText>
        </w:r>
        <w:r w:rsidRPr="00796E16" w:rsidR="007E3701">
          <w:rPr>
            <w:rFonts w:ascii="Rambla" w:hAnsi="Rambla"/>
            <w:noProof/>
            <w:webHidden/>
          </w:rPr>
        </w:r>
        <w:r w:rsidRPr="00796E16" w:rsidR="007E3701">
          <w:rPr>
            <w:rFonts w:ascii="Rambla" w:hAnsi="Rambla"/>
            <w:noProof/>
            <w:webHidden/>
          </w:rPr>
          <w:fldChar w:fldCharType="separate"/>
        </w:r>
        <w:r w:rsidRPr="00796E16" w:rsidR="00CE3788">
          <w:rPr>
            <w:rFonts w:ascii="Rambla" w:hAnsi="Rambla"/>
            <w:noProof/>
            <w:webHidden/>
          </w:rPr>
          <w:t>3</w:t>
        </w:r>
        <w:r w:rsidRPr="00796E16" w:rsidR="007E3701">
          <w:rPr>
            <w:rFonts w:ascii="Rambla" w:hAnsi="Rambla"/>
            <w:noProof/>
            <w:webHidden/>
          </w:rPr>
          <w:fldChar w:fldCharType="end"/>
        </w:r>
      </w:hyperlink>
    </w:p>
    <w:p w:rsidRPr="00796E16" w:rsidR="00CE3788" w:rsidP="00053703" w:rsidRDefault="0052704F" w14:paraId="2F51E4F9" w14:textId="77777777">
      <w:pPr>
        <w:pStyle w:val="TM2"/>
        <w:rPr>
          <w:rFonts w:eastAsiaTheme="minorEastAsia" w:cstheme="minorBidi"/>
          <w:noProof/>
          <w:sz w:val="22"/>
          <w:szCs w:val="22"/>
          <w:lang w:eastAsia="fr-FR"/>
        </w:rPr>
      </w:pPr>
      <w:hyperlink w:history="1" w:anchor="_Toc94698045">
        <w:r w:rsidRPr="00796E16" w:rsidR="00CE3788">
          <w:rPr>
            <w:rStyle w:val="Lienhypertexte"/>
            <w:rFonts w:ascii="Rambla" w:hAnsi="Rambla"/>
            <w:noProof/>
          </w:rPr>
          <w:t>5.1</w:t>
        </w:r>
        <w:r w:rsidRPr="00796E16" w:rsidR="00CE3788">
          <w:rPr>
            <w:rFonts w:eastAsiaTheme="minorEastAsia" w:cstheme="minorBidi"/>
            <w:noProof/>
            <w:sz w:val="22"/>
            <w:szCs w:val="22"/>
            <w:lang w:eastAsia="fr-FR"/>
          </w:rPr>
          <w:tab/>
        </w:r>
        <w:r w:rsidRPr="00796E16" w:rsidR="00CE3788">
          <w:rPr>
            <w:rStyle w:val="Lienhypertexte"/>
            <w:rFonts w:ascii="Rambla" w:hAnsi="Rambla"/>
            <w:noProof/>
          </w:rPr>
          <w:t>Critères</w:t>
        </w:r>
        <w:r w:rsidRPr="00796E16" w:rsidR="00CE3788">
          <w:rPr>
            <w:noProof/>
            <w:webHidden/>
          </w:rPr>
          <w:tab/>
        </w:r>
        <w:r w:rsidRPr="00796E16" w:rsidR="007E3701">
          <w:rPr>
            <w:noProof/>
            <w:webHidden/>
          </w:rPr>
          <w:fldChar w:fldCharType="begin"/>
        </w:r>
        <w:r w:rsidRPr="00796E16" w:rsidR="00CE3788">
          <w:rPr>
            <w:noProof/>
            <w:webHidden/>
          </w:rPr>
          <w:instrText xml:space="preserve"> PAGEREF _Toc94698045 \h </w:instrText>
        </w:r>
        <w:r w:rsidRPr="00796E16" w:rsidR="007E3701">
          <w:rPr>
            <w:noProof/>
            <w:webHidden/>
          </w:rPr>
        </w:r>
        <w:r w:rsidRPr="00796E16" w:rsidR="007E3701">
          <w:rPr>
            <w:noProof/>
            <w:webHidden/>
          </w:rPr>
          <w:fldChar w:fldCharType="separate"/>
        </w:r>
        <w:r w:rsidRPr="00796E16" w:rsidR="00CE3788">
          <w:rPr>
            <w:noProof/>
            <w:webHidden/>
          </w:rPr>
          <w:t>4</w:t>
        </w:r>
        <w:r w:rsidRPr="00796E16" w:rsidR="007E3701">
          <w:rPr>
            <w:noProof/>
            <w:webHidden/>
          </w:rPr>
          <w:fldChar w:fldCharType="end"/>
        </w:r>
      </w:hyperlink>
    </w:p>
    <w:p w:rsidRPr="00796E16" w:rsidR="00BD3D8E" w:rsidP="00CF4F33" w:rsidRDefault="007E3701" w14:paraId="2F51E4FA" w14:textId="77777777">
      <w:pPr>
        <w:rPr>
          <w:rFonts w:ascii="Rambla" w:hAnsi="Rambla"/>
          <w:highlight w:val="yellow"/>
        </w:rPr>
      </w:pPr>
      <w:r w:rsidRPr="00796E16">
        <w:rPr>
          <w:rFonts w:ascii="Rambla" w:hAnsi="Rambla"/>
          <w:highlight w:val="yellow"/>
        </w:rPr>
        <w:fldChar w:fldCharType="end"/>
      </w:r>
      <w:bookmarkStart w:name="_Toc505526730" w:id="2"/>
    </w:p>
    <w:p w:rsidRPr="008D7441" w:rsidR="00CF4F33" w:rsidP="008D7441" w:rsidRDefault="00BD3D8E" w14:paraId="2F51E4FC" w14:textId="45086429">
      <w:pPr>
        <w:spacing w:after="200"/>
        <w:rPr>
          <w:rFonts w:ascii="Rambla" w:hAnsi="Rambla"/>
          <w:highlight w:val="yellow"/>
        </w:rPr>
      </w:pPr>
      <w:r w:rsidRPr="00796E16">
        <w:rPr>
          <w:rFonts w:ascii="Rambla" w:hAnsi="Rambla"/>
          <w:highlight w:val="yellow"/>
        </w:rPr>
        <w:br w:type="page"/>
      </w:r>
    </w:p>
    <w:p w:rsidRPr="00796E16" w:rsidR="00922485" w:rsidP="00922485" w:rsidRDefault="00922485" w14:paraId="2F51E4FD" w14:textId="77777777">
      <w:pPr>
        <w:pStyle w:val="Titre1"/>
        <w:rPr>
          <w:rFonts w:ascii="Rambla" w:hAnsi="Rambla"/>
        </w:rPr>
      </w:pPr>
      <w:bookmarkStart w:name="_Toc94698034" w:id="3"/>
      <w:r w:rsidRPr="00796E16">
        <w:rPr>
          <w:rFonts w:ascii="Rambla" w:hAnsi="Rambla"/>
        </w:rPr>
        <w:lastRenderedPageBreak/>
        <w:t>Présentation Générale</w:t>
      </w:r>
      <w:bookmarkEnd w:id="2"/>
      <w:bookmarkEnd w:id="3"/>
    </w:p>
    <w:p w:rsidRPr="00796E16" w:rsidR="00922485" w:rsidP="000D5E79" w:rsidRDefault="00922485" w14:paraId="2F51E4FE" w14:textId="77777777">
      <w:pPr>
        <w:pStyle w:val="Corpsdetexte"/>
        <w:rPr>
          <w:rFonts w:ascii="Rambla" w:hAnsi="Rambla"/>
        </w:rPr>
      </w:pPr>
      <w:r w:rsidRPr="00796E16">
        <w:rPr>
          <w:rFonts w:ascii="Rambla" w:hAnsi="Rambla"/>
        </w:rPr>
        <w:t xml:space="preserve">Solthis est une ONG de solidarité internationale dont l'objectif est d'améliorer la prévention et l’accès à des soins de qualité en renforçant les systèmes et services de santé des pays où elle intervient. Solthis inscrit son action dans une démarche de développement pérenne afin de faire face sur le long terme aux enjeux de santé publique dans les pays à ressources limitées. </w:t>
      </w:r>
    </w:p>
    <w:p w:rsidRPr="00796E16" w:rsidR="00922485" w:rsidP="00922485" w:rsidRDefault="00922485" w14:paraId="2F51E4FF" w14:textId="77777777">
      <w:pPr>
        <w:rPr>
          <w:rFonts w:ascii="Rambla" w:hAnsi="Rambla"/>
        </w:rPr>
      </w:pPr>
      <w:r w:rsidRPr="00796E16">
        <w:rPr>
          <w:rFonts w:ascii="Rambla" w:hAnsi="Rambla"/>
        </w:rPr>
        <w:t>Solthis est une ONG de professionnels de santé et du développement engagés dont la spécificité est :</w:t>
      </w:r>
    </w:p>
    <w:p w:rsidRPr="00796E16" w:rsidR="00922485" w:rsidP="00922485" w:rsidRDefault="00922485" w14:paraId="2F51E500" w14:textId="77777777">
      <w:pPr>
        <w:pStyle w:val="Listepuces"/>
        <w:rPr>
          <w:rFonts w:ascii="Rambla" w:hAnsi="Rambla"/>
        </w:rPr>
      </w:pPr>
      <w:r w:rsidRPr="00796E16">
        <w:rPr>
          <w:rFonts w:ascii="Rambla" w:hAnsi="Rambla"/>
        </w:rPr>
        <w:t>une démarche scientifique et empirique afin de  trouver des solutions coûts-efficaces adaptées aux réalités du terrain</w:t>
      </w:r>
    </w:p>
    <w:p w:rsidRPr="00796E16" w:rsidR="00922485" w:rsidP="00922485" w:rsidRDefault="00922485" w14:paraId="2F51E501" w14:textId="77777777">
      <w:pPr>
        <w:pStyle w:val="Listepuces"/>
        <w:rPr>
          <w:rFonts w:ascii="Rambla" w:hAnsi="Rambla"/>
        </w:rPr>
      </w:pPr>
      <w:r w:rsidRPr="00796E16">
        <w:rPr>
          <w:rFonts w:ascii="Rambla" w:hAnsi="Rambla"/>
        </w:rPr>
        <w:t>une mobilisation d’experts pluridisciplinaires des pays du Nord et du Sud afin de prendre en compte toutes les dimensions des enjeux de santé : médicale, sociale, économique ou politique</w:t>
      </w:r>
    </w:p>
    <w:p w:rsidRPr="00796E16" w:rsidR="00EA538B" w:rsidP="005515FD" w:rsidRDefault="005515FD" w14:paraId="2F51E502" w14:textId="77777777">
      <w:pPr>
        <w:pStyle w:val="Titre1"/>
        <w:rPr>
          <w:rFonts w:ascii="Rambla" w:hAnsi="Rambla"/>
        </w:rPr>
      </w:pPr>
      <w:bookmarkStart w:name="_Toc94698035" w:id="4"/>
      <w:r w:rsidRPr="00796E16">
        <w:rPr>
          <w:rFonts w:ascii="Rambla" w:hAnsi="Rambla"/>
        </w:rPr>
        <w:t>Présentation du projet</w:t>
      </w:r>
      <w:bookmarkEnd w:id="4"/>
    </w:p>
    <w:p w:rsidRPr="00796E16" w:rsidR="00922485" w:rsidP="000D5E79" w:rsidRDefault="00922485" w14:paraId="2F51E503" w14:textId="77777777">
      <w:pPr>
        <w:pStyle w:val="Titre2"/>
        <w:rPr>
          <w:rFonts w:ascii="Rambla" w:hAnsi="Rambla"/>
        </w:rPr>
      </w:pPr>
      <w:bookmarkStart w:name="_Toc94698036" w:id="5"/>
      <w:r w:rsidRPr="00796E16">
        <w:rPr>
          <w:rFonts w:ascii="Rambla" w:hAnsi="Rambla"/>
        </w:rPr>
        <w:t>Contexte</w:t>
      </w:r>
      <w:r w:rsidRPr="00796E16" w:rsidR="00AB2311">
        <w:rPr>
          <w:rFonts w:ascii="Rambla" w:hAnsi="Rambla"/>
        </w:rPr>
        <w:t xml:space="preserve"> et objectifs du projet</w:t>
      </w:r>
      <w:bookmarkEnd w:id="5"/>
    </w:p>
    <w:p w:rsidRPr="001F1FAD" w:rsidR="006E73EF" w:rsidP="001F1FAD" w:rsidRDefault="006E73EF" w14:paraId="7ED158A8" w14:textId="4B0DEA86">
      <w:pPr>
        <w:pStyle w:val="Corpsdetexte"/>
        <w:rPr>
          <w:rFonts w:ascii="Rambla" w:hAnsi="Rambla"/>
        </w:rPr>
      </w:pPr>
      <w:r w:rsidRPr="001F1FAD">
        <w:rPr>
          <w:rFonts w:ascii="Rambla" w:hAnsi="Rambla"/>
        </w:rPr>
        <w:t xml:space="preserve">Le projet « AZANTCHI » est initié par SOLTHIS en étroite collaboration avec le Ministère de la Santé </w:t>
      </w:r>
      <w:r w:rsidR="00D215A2">
        <w:rPr>
          <w:rFonts w:ascii="Rambla" w:hAnsi="Rambla"/>
        </w:rPr>
        <w:t xml:space="preserve">et de l’Hygiène </w:t>
      </w:r>
      <w:r w:rsidRPr="001F1FAD">
        <w:rPr>
          <w:rFonts w:ascii="Rambla" w:hAnsi="Rambla"/>
        </w:rPr>
        <w:t xml:space="preserve">Publique, Lafia Matassa (LM) et le RENIP+ pour appuyer l'institutionnalisation d'un dispositif de tutorat en Santé Sexuelle et Reproductive (SSR) et VIH. Débuté en octobre 2023 pour une durée de trois (3) ans, il est mis en œuvre dans les régions de Niamey et de Maradi. </w:t>
      </w:r>
    </w:p>
    <w:p w:rsidR="006E73EF" w:rsidP="006E73EF" w:rsidRDefault="006E73EF" w14:paraId="4043259C" w14:textId="77777777">
      <w:pPr>
        <w:spacing w:line="251" w:lineRule="auto"/>
        <w:ind w:left="-5"/>
        <w:rPr>
          <w:b/>
          <w:sz w:val="24"/>
          <w:szCs w:val="24"/>
        </w:rPr>
      </w:pPr>
    </w:p>
    <w:p w:rsidRPr="004A6DD9" w:rsidR="006E73EF" w:rsidP="006E73EF" w:rsidRDefault="006E73EF" w14:paraId="6B069FD2" w14:textId="77777777">
      <w:pPr>
        <w:spacing w:line="360" w:lineRule="auto"/>
        <w:ind w:left="-5"/>
        <w:rPr>
          <w:sz w:val="24"/>
          <w:szCs w:val="24"/>
        </w:rPr>
      </w:pPr>
      <w:r>
        <w:rPr>
          <w:b/>
          <w:sz w:val="24"/>
          <w:szCs w:val="24"/>
        </w:rPr>
        <w:t>-</w:t>
      </w:r>
      <w:r w:rsidRPr="00A6675E">
        <w:rPr>
          <w:rFonts w:ascii="Rambla" w:hAnsi="Rambla"/>
          <w:b/>
          <w:bCs/>
          <w:lang w:eastAsia="ar-SA"/>
        </w:rPr>
        <w:t>L’objectif général</w:t>
      </w:r>
      <w:r w:rsidRPr="00A6675E">
        <w:rPr>
          <w:rFonts w:ascii="Rambla" w:hAnsi="Rambla"/>
          <w:lang w:eastAsia="ar-SA"/>
        </w:rPr>
        <w:t xml:space="preserve"> </w:t>
      </w:r>
      <w:r w:rsidRPr="001F1FAD">
        <w:rPr>
          <w:rFonts w:ascii="Rambla" w:hAnsi="Rambla"/>
          <w:lang w:eastAsia="ar-SA"/>
        </w:rPr>
        <w:t>du projet est de contribuer à améliorer l’état de santé des populations du Niger via le déploiement de la nouvelle stratégie 2022-2025 de Solthis.</w:t>
      </w:r>
      <w:r w:rsidRPr="00A81D23">
        <w:rPr>
          <w:b/>
          <w:sz w:val="24"/>
          <w:szCs w:val="24"/>
        </w:rPr>
        <w:t xml:space="preserve"> </w:t>
      </w:r>
    </w:p>
    <w:p w:rsidRPr="00A81D23" w:rsidR="006E73EF" w:rsidP="006E73EF" w:rsidRDefault="006E73EF" w14:paraId="782E266F" w14:textId="77777777">
      <w:pPr>
        <w:spacing w:line="360" w:lineRule="auto"/>
        <w:ind w:left="-5"/>
        <w:rPr>
          <w:sz w:val="24"/>
          <w:szCs w:val="24"/>
        </w:rPr>
      </w:pPr>
      <w:r>
        <w:rPr>
          <w:b/>
          <w:sz w:val="24"/>
          <w:szCs w:val="24"/>
        </w:rPr>
        <w:t>-</w:t>
      </w:r>
      <w:r w:rsidRPr="00A6675E">
        <w:rPr>
          <w:rFonts w:ascii="Rambla" w:hAnsi="Rambla"/>
          <w:b/>
          <w:bCs/>
          <w:lang w:eastAsia="ar-SA"/>
        </w:rPr>
        <w:t>Les objectifs spécifiques :</w:t>
      </w:r>
      <w:r w:rsidRPr="00A81D23">
        <w:rPr>
          <w:sz w:val="24"/>
          <w:szCs w:val="24"/>
        </w:rPr>
        <w:t xml:space="preserve">  </w:t>
      </w:r>
    </w:p>
    <w:p w:rsidRPr="001F1FAD" w:rsidR="006E73EF" w:rsidP="001F1FAD" w:rsidRDefault="006E73EF" w14:paraId="1D8566F0" w14:textId="77777777">
      <w:pPr>
        <w:pStyle w:val="Paragraphedeliste"/>
        <w:numPr>
          <w:ilvl w:val="0"/>
          <w:numId w:val="27"/>
        </w:numPr>
        <w:spacing w:line="360" w:lineRule="auto"/>
        <w:rPr>
          <w:rFonts w:ascii="Rambla" w:hAnsi="Rambla"/>
          <w:lang w:eastAsia="ar-SA"/>
        </w:rPr>
      </w:pPr>
      <w:r w:rsidRPr="001F1FAD">
        <w:rPr>
          <w:rFonts w:ascii="Rambla" w:hAnsi="Rambla"/>
          <w:lang w:eastAsia="ar-SA"/>
        </w:rPr>
        <w:t>0S1 : Les services et systèmes de santé publics et communautaires ciblés sont renforcés et mieux centrés sur l'</w:t>
      </w:r>
      <w:proofErr w:type="spellStart"/>
      <w:r w:rsidRPr="001F1FAD">
        <w:rPr>
          <w:rFonts w:ascii="Rambla" w:hAnsi="Rambla"/>
          <w:lang w:eastAsia="ar-SA"/>
        </w:rPr>
        <w:t>usager.e</w:t>
      </w:r>
      <w:proofErr w:type="spellEnd"/>
      <w:r w:rsidRPr="001F1FAD">
        <w:rPr>
          <w:rFonts w:ascii="Rambla" w:hAnsi="Rambla"/>
          <w:lang w:eastAsia="ar-SA"/>
        </w:rPr>
        <w:t xml:space="preserve">. ;  </w:t>
      </w:r>
    </w:p>
    <w:p w:rsidRPr="001F1FAD" w:rsidR="00F74454" w:rsidP="001F1FAD" w:rsidRDefault="006E73EF" w14:paraId="2F51E504" w14:textId="5C4F16F6">
      <w:pPr>
        <w:pStyle w:val="Paragraphedeliste"/>
        <w:numPr>
          <w:ilvl w:val="0"/>
          <w:numId w:val="27"/>
        </w:numPr>
        <w:spacing w:line="360" w:lineRule="auto"/>
        <w:rPr>
          <w:rFonts w:ascii="Rambla" w:hAnsi="Rambla"/>
          <w:lang w:eastAsia="ar-SA"/>
        </w:rPr>
      </w:pPr>
      <w:r w:rsidRPr="001F1FAD">
        <w:rPr>
          <w:rFonts w:ascii="Rambla" w:hAnsi="Rambla"/>
          <w:lang w:eastAsia="ar-SA"/>
        </w:rPr>
        <w:t xml:space="preserve">0S2 : Les modalités d’opérationnalisation de thématiques et d’approches nouvelles et complexes dans le champ de la santé mondiale (hépatite B, One </w:t>
      </w:r>
      <w:proofErr w:type="spellStart"/>
      <w:r w:rsidRPr="001F1FAD">
        <w:rPr>
          <w:rFonts w:ascii="Rambla" w:hAnsi="Rambla"/>
          <w:lang w:eastAsia="ar-SA"/>
        </w:rPr>
        <w:t>Health</w:t>
      </w:r>
      <w:proofErr w:type="spellEnd"/>
      <w:r w:rsidRPr="001F1FAD">
        <w:rPr>
          <w:rFonts w:ascii="Rambla" w:hAnsi="Rambla"/>
          <w:lang w:eastAsia="ar-SA"/>
        </w:rPr>
        <w:t xml:space="preserve">, santé et climat) ou récente pour Solthis (santé mère-enfant) sont explorées ;   </w:t>
      </w:r>
    </w:p>
    <w:p w:rsidRPr="00796E16" w:rsidR="005515FD" w:rsidP="000D5E79" w:rsidRDefault="00BD3D8E" w14:paraId="2F51E505" w14:textId="77777777">
      <w:pPr>
        <w:pStyle w:val="Titre2"/>
        <w:rPr>
          <w:rFonts w:ascii="Rambla" w:hAnsi="Rambla"/>
        </w:rPr>
      </w:pPr>
      <w:bookmarkStart w:name="_Toc94698037" w:id="6"/>
      <w:r w:rsidRPr="00796E16">
        <w:rPr>
          <w:rFonts w:ascii="Rambla" w:hAnsi="Rambla"/>
        </w:rPr>
        <w:t>Contexte de l’appel d’offres</w:t>
      </w:r>
      <w:bookmarkEnd w:id="6"/>
    </w:p>
    <w:p w:rsidRPr="0034300C" w:rsidR="0071144E" w:rsidP="00F15200" w:rsidRDefault="00382A45" w14:paraId="0EB31572" w14:textId="77777777">
      <w:pPr>
        <w:pStyle w:val="NormalWeb"/>
        <w:spacing w:before="0" w:beforeAutospacing="0" w:after="0" w:afterAutospacing="0" w:line="360" w:lineRule="auto"/>
        <w:rPr>
          <w:rFonts w:ascii="Rambla" w:hAnsi="Rambla" w:eastAsiaTheme="minorHAnsi" w:cstheme="minorBidi"/>
          <w:sz w:val="22"/>
          <w:szCs w:val="22"/>
          <w:lang w:eastAsia="ar-SA"/>
        </w:rPr>
      </w:pPr>
      <w:r w:rsidRPr="0034300C">
        <w:rPr>
          <w:rFonts w:ascii="Rambla" w:hAnsi="Rambla" w:eastAsiaTheme="minorHAnsi" w:cstheme="minorBidi"/>
          <w:sz w:val="22"/>
          <w:szCs w:val="22"/>
          <w:lang w:eastAsia="ar-SA"/>
        </w:rPr>
        <w:t xml:space="preserve">Dans le cadre de la mise en œuvre du projet visant à améliorer la qualité des soins de santé offerts dans les structures sanitaires de </w:t>
      </w:r>
      <w:r w:rsidRPr="0034300C" w:rsidR="009F444A">
        <w:rPr>
          <w:rFonts w:ascii="Rambla" w:hAnsi="Rambla" w:eastAsiaTheme="minorHAnsi" w:cstheme="minorBidi"/>
          <w:sz w:val="22"/>
          <w:szCs w:val="22"/>
          <w:lang w:eastAsia="ar-SA"/>
        </w:rPr>
        <w:t>Niamey et Maradi</w:t>
      </w:r>
      <w:r w:rsidRPr="0034300C">
        <w:rPr>
          <w:rFonts w:ascii="Rambla" w:hAnsi="Rambla" w:eastAsiaTheme="minorHAnsi" w:cstheme="minorBidi"/>
          <w:sz w:val="22"/>
          <w:szCs w:val="22"/>
          <w:lang w:eastAsia="ar-SA"/>
        </w:rPr>
        <w:t>, il a été identifié que le renforcement des capacités du personnel de santé constitue un axe stratégique fondamental.</w:t>
      </w:r>
    </w:p>
    <w:p w:rsidRPr="0034300C" w:rsidR="0071144E" w:rsidP="00F15200" w:rsidRDefault="00382A45" w14:paraId="1043C772" w14:textId="77777777">
      <w:pPr>
        <w:pStyle w:val="NormalWeb"/>
        <w:spacing w:before="0" w:beforeAutospacing="0" w:after="0" w:afterAutospacing="0" w:line="360" w:lineRule="auto"/>
        <w:rPr>
          <w:rFonts w:ascii="Rambla" w:hAnsi="Rambla" w:eastAsiaTheme="minorHAnsi" w:cstheme="minorBidi"/>
          <w:sz w:val="22"/>
          <w:szCs w:val="22"/>
          <w:lang w:eastAsia="ar-SA"/>
        </w:rPr>
      </w:pPr>
      <w:r w:rsidRPr="0034300C">
        <w:rPr>
          <w:rFonts w:ascii="Rambla" w:hAnsi="Rambla" w:eastAsiaTheme="minorHAnsi" w:cstheme="minorBidi"/>
          <w:sz w:val="22"/>
          <w:szCs w:val="22"/>
          <w:lang w:eastAsia="ar-SA"/>
        </w:rPr>
        <w:t xml:space="preserve">La stratégie de mentorat clinique, mise en œuvre au sein des centres de santé, permet une montée en compétence continue du personnel par le biais de l’accompagnement sur site, la supervision formative et la démonstration pratique. </w:t>
      </w:r>
    </w:p>
    <w:p w:rsidRPr="0034300C" w:rsidR="0071144E" w:rsidP="00F15200" w:rsidRDefault="00382A45" w14:paraId="5274F53C" w14:textId="6BF0CF0B">
      <w:pPr>
        <w:pStyle w:val="NormalWeb"/>
        <w:spacing w:before="0" w:beforeAutospacing="0" w:after="0" w:afterAutospacing="0" w:line="360" w:lineRule="auto"/>
        <w:rPr>
          <w:rFonts w:ascii="Rambla" w:hAnsi="Rambla" w:eastAsiaTheme="minorHAnsi" w:cstheme="minorBidi"/>
          <w:sz w:val="22"/>
          <w:szCs w:val="22"/>
          <w:lang w:eastAsia="ar-SA"/>
        </w:rPr>
      </w:pPr>
      <w:r w:rsidRPr="0034300C">
        <w:rPr>
          <w:rFonts w:ascii="Rambla" w:hAnsi="Rambla" w:eastAsiaTheme="minorHAnsi" w:cstheme="minorBidi"/>
          <w:sz w:val="22"/>
          <w:szCs w:val="22"/>
          <w:lang w:eastAsia="ar-SA"/>
        </w:rPr>
        <w:t>Pour garantir l'efficacité de cette approche, il est essentiel que les mentors disposent d’un matériel adéquat pour les démonstrations, simulations, et évaluations cliniques.</w:t>
      </w:r>
    </w:p>
    <w:p w:rsidRPr="0034300C" w:rsidR="00747AD1" w:rsidP="00F15200" w:rsidRDefault="00382A45" w14:paraId="2F51E506" w14:textId="0C754B70">
      <w:pPr>
        <w:pStyle w:val="NormalWeb"/>
        <w:spacing w:before="0" w:beforeAutospacing="0" w:after="0" w:afterAutospacing="0" w:line="360" w:lineRule="auto"/>
        <w:rPr>
          <w:rFonts w:ascii="Rambla" w:hAnsi="Rambla" w:eastAsiaTheme="minorHAnsi" w:cstheme="minorBidi"/>
          <w:sz w:val="22"/>
          <w:szCs w:val="22"/>
          <w:lang w:eastAsia="ar-SA"/>
        </w:rPr>
      </w:pPr>
      <w:r w:rsidRPr="0034300C">
        <w:rPr>
          <w:rFonts w:ascii="Rambla" w:hAnsi="Rambla" w:eastAsiaTheme="minorHAnsi" w:cstheme="minorBidi"/>
          <w:sz w:val="22"/>
          <w:szCs w:val="22"/>
          <w:lang w:eastAsia="ar-SA"/>
        </w:rPr>
        <w:t>La dotation en kit</w:t>
      </w:r>
      <w:r w:rsidR="00CE5A73">
        <w:rPr>
          <w:rFonts w:ascii="Rambla" w:hAnsi="Rambla" w:eastAsiaTheme="minorHAnsi" w:cstheme="minorBidi"/>
          <w:sz w:val="22"/>
          <w:szCs w:val="22"/>
          <w:lang w:eastAsia="ar-SA"/>
        </w:rPr>
        <w:t xml:space="preserve"> </w:t>
      </w:r>
      <w:r w:rsidRPr="0034300C">
        <w:rPr>
          <w:rFonts w:ascii="Rambla" w:hAnsi="Rambla" w:eastAsiaTheme="minorHAnsi" w:cstheme="minorBidi"/>
          <w:sz w:val="22"/>
          <w:szCs w:val="22"/>
          <w:lang w:eastAsia="ar-SA"/>
        </w:rPr>
        <w:t>mentor</w:t>
      </w:r>
      <w:r w:rsidR="00CE5A73">
        <w:rPr>
          <w:rFonts w:ascii="Rambla" w:hAnsi="Rambla" w:eastAsiaTheme="minorHAnsi" w:cstheme="minorBidi"/>
          <w:sz w:val="22"/>
          <w:szCs w:val="22"/>
          <w:lang w:eastAsia="ar-SA"/>
        </w:rPr>
        <w:t xml:space="preserve"> </w:t>
      </w:r>
      <w:r w:rsidRPr="0034300C">
        <w:rPr>
          <w:rFonts w:ascii="Rambla" w:hAnsi="Rambla" w:eastAsiaTheme="minorHAnsi" w:cstheme="minorBidi"/>
          <w:sz w:val="22"/>
          <w:szCs w:val="22"/>
          <w:lang w:eastAsia="ar-SA"/>
        </w:rPr>
        <w:t>vise à doter chaque mentor d’un ensemble complet de matériels médicaux, pédagogiques et de protection individuelle, l</w:t>
      </w:r>
      <w:r w:rsidR="00CE5A73">
        <w:rPr>
          <w:rFonts w:ascii="Rambla" w:hAnsi="Rambla" w:eastAsiaTheme="minorHAnsi" w:cstheme="minorBidi"/>
          <w:sz w:val="22"/>
          <w:szCs w:val="22"/>
          <w:lang w:eastAsia="ar-SA"/>
        </w:rPr>
        <w:t xml:space="preserve">ui </w:t>
      </w:r>
      <w:r w:rsidRPr="0034300C">
        <w:rPr>
          <w:rFonts w:ascii="Rambla" w:hAnsi="Rambla" w:eastAsiaTheme="minorHAnsi" w:cstheme="minorBidi"/>
          <w:sz w:val="22"/>
          <w:szCs w:val="22"/>
          <w:lang w:eastAsia="ar-SA"/>
        </w:rPr>
        <w:t>permettant de</w:t>
      </w:r>
      <w:r w:rsidRPr="0034300C" w:rsidR="009F444A">
        <w:rPr>
          <w:rFonts w:ascii="Rambla" w:hAnsi="Rambla" w:eastAsiaTheme="minorHAnsi" w:cstheme="minorBidi"/>
          <w:sz w:val="22"/>
          <w:szCs w:val="22"/>
          <w:lang w:eastAsia="ar-SA"/>
        </w:rPr>
        <w:t xml:space="preserve"> r</w:t>
      </w:r>
      <w:r w:rsidRPr="0034300C">
        <w:rPr>
          <w:rFonts w:ascii="Rambla" w:hAnsi="Rambla" w:eastAsiaTheme="minorHAnsi" w:cstheme="minorBidi"/>
          <w:sz w:val="22"/>
          <w:szCs w:val="22"/>
          <w:lang w:eastAsia="ar-SA"/>
        </w:rPr>
        <w:t>éaliser des démonstrations cliniques sur sit</w:t>
      </w:r>
      <w:r w:rsidR="00CE5A73">
        <w:rPr>
          <w:rFonts w:ascii="Rambla" w:hAnsi="Rambla" w:eastAsiaTheme="minorHAnsi" w:cstheme="minorBidi"/>
          <w:sz w:val="22"/>
          <w:szCs w:val="22"/>
          <w:lang w:eastAsia="ar-SA"/>
        </w:rPr>
        <w:t>e lors des missions de mentorat</w:t>
      </w:r>
      <w:r w:rsidRPr="0034300C" w:rsidR="009F444A">
        <w:rPr>
          <w:rFonts w:ascii="Rambla" w:hAnsi="Rambla" w:eastAsiaTheme="minorHAnsi" w:cstheme="minorBidi"/>
          <w:sz w:val="22"/>
          <w:szCs w:val="22"/>
          <w:lang w:eastAsia="ar-SA"/>
        </w:rPr>
        <w:t>.</w:t>
      </w:r>
    </w:p>
    <w:p w:rsidR="00DE6879" w:rsidRDefault="00DE6879" w14:paraId="2F51E507" w14:textId="366769EE">
      <w:pPr>
        <w:spacing w:after="200"/>
        <w:rPr>
          <w:rFonts w:ascii="Rambla" w:hAnsi="Rambla" w:eastAsia="Calibri" w:cs="Times New Roman"/>
          <w:b/>
          <w:smallCaps/>
          <w:sz w:val="28"/>
        </w:rPr>
      </w:pPr>
    </w:p>
    <w:p w:rsidR="0034300C" w:rsidRDefault="0034300C" w14:paraId="38579359" w14:textId="12BC868A">
      <w:pPr>
        <w:spacing w:after="200"/>
        <w:rPr>
          <w:rFonts w:ascii="Rambla" w:hAnsi="Rambla" w:eastAsia="Calibri" w:cs="Times New Roman"/>
          <w:b/>
          <w:smallCaps/>
          <w:sz w:val="28"/>
        </w:rPr>
      </w:pPr>
    </w:p>
    <w:p w:rsidR="0034300C" w:rsidRDefault="0034300C" w14:paraId="6582215D" w14:textId="2923A9B4">
      <w:pPr>
        <w:spacing w:after="200"/>
        <w:rPr>
          <w:rFonts w:ascii="Rambla" w:hAnsi="Rambla" w:eastAsia="Calibri" w:cs="Times New Roman"/>
          <w:b/>
          <w:smallCaps/>
          <w:sz w:val="28"/>
        </w:rPr>
      </w:pPr>
    </w:p>
    <w:p w:rsidRPr="00796E16" w:rsidR="0034300C" w:rsidRDefault="0034300C" w14:paraId="58323382" w14:textId="77777777">
      <w:pPr>
        <w:spacing w:after="200"/>
        <w:rPr>
          <w:rFonts w:ascii="Rambla" w:hAnsi="Rambla" w:eastAsia="Calibri" w:cs="Times New Roman"/>
          <w:b/>
          <w:smallCaps/>
          <w:sz w:val="28"/>
        </w:rPr>
      </w:pPr>
    </w:p>
    <w:p w:rsidRPr="00796E16" w:rsidR="00EA538B" w:rsidP="00EA538B" w:rsidRDefault="00CE3788" w14:paraId="2F51E508" w14:textId="77777777">
      <w:pPr>
        <w:pStyle w:val="Titre1"/>
        <w:rPr>
          <w:rFonts w:ascii="Rambla" w:hAnsi="Rambla"/>
        </w:rPr>
      </w:pPr>
      <w:bookmarkStart w:name="_Toc94698038" w:id="7"/>
      <w:r w:rsidRPr="00796E16">
        <w:rPr>
          <w:rFonts w:ascii="Rambla" w:hAnsi="Rambla"/>
        </w:rPr>
        <w:t xml:space="preserve">Spécifications techniques Et </w:t>
      </w:r>
      <w:r w:rsidRPr="00796E16" w:rsidR="00AB2311">
        <w:rPr>
          <w:rFonts w:ascii="Rambla" w:hAnsi="Rambla"/>
        </w:rPr>
        <w:t>Attentes du client</w:t>
      </w:r>
      <w:bookmarkEnd w:id="7"/>
    </w:p>
    <w:p w:rsidRPr="00826AD8" w:rsidR="00F74454" w:rsidP="000D5E79" w:rsidRDefault="00AB2311" w14:paraId="2F51E509" w14:textId="77777777">
      <w:pPr>
        <w:pStyle w:val="Titre2"/>
        <w:rPr>
          <w:rFonts w:ascii="Rambla" w:hAnsi="Rambla"/>
        </w:rPr>
      </w:pPr>
      <w:bookmarkStart w:name="_Toc94698039" w:id="8"/>
      <w:r w:rsidRPr="00826AD8">
        <w:rPr>
          <w:rFonts w:ascii="Rambla" w:hAnsi="Rambla"/>
        </w:rPr>
        <w:t>Lot 1</w:t>
      </w:r>
      <w:bookmarkEnd w:id="8"/>
    </w:p>
    <w:p w:rsidRPr="00796E16" w:rsidR="00CE3788" w:rsidP="00CE3788" w:rsidRDefault="00CE3788" w14:paraId="2F51E50A" w14:textId="77777777">
      <w:pPr>
        <w:pStyle w:val="Titre3"/>
        <w:pBdr>
          <w:bottom w:val="single" w:color="BFBFBF" w:sz="4" w:space="2"/>
        </w:pBdr>
        <w:rPr>
          <w:rFonts w:ascii="Rambla" w:hAnsi="Rambla"/>
        </w:rPr>
      </w:pPr>
      <w:r w:rsidRPr="00796E16">
        <w:rPr>
          <w:rFonts w:ascii="Rambla" w:hAnsi="Rambla"/>
        </w:rPr>
        <w:t>Spécifications techniques</w:t>
      </w:r>
    </w:p>
    <w:tbl>
      <w:tblPr>
        <w:tblStyle w:val="Grilledutableau"/>
        <w:tblW w:w="10454" w:type="dxa"/>
        <w:tblLook w:val="04A0" w:firstRow="1" w:lastRow="0" w:firstColumn="1" w:lastColumn="0" w:noHBand="0" w:noVBand="1"/>
      </w:tblPr>
      <w:tblGrid>
        <w:gridCol w:w="2290"/>
        <w:gridCol w:w="4082"/>
        <w:gridCol w:w="4082"/>
      </w:tblGrid>
      <w:tr w:rsidRPr="00826AD8" w:rsidR="00826AD8" w:rsidTr="4F6D294E" w14:paraId="4C5566A2" w14:textId="77777777">
        <w:trPr>
          <w:trHeight w:val="300"/>
        </w:trPr>
        <w:tc>
          <w:tcPr>
            <w:tcW w:w="2290" w:type="dxa"/>
            <w:shd w:val="clear" w:color="auto" w:fill="FEBC75" w:themeFill="accent3" w:themeFillTint="99"/>
            <w:tcMar/>
          </w:tcPr>
          <w:p w:rsidRPr="00026B57" w:rsidR="00826AD8" w:rsidP="00826AD8" w:rsidRDefault="00826AD8" w14:paraId="70DA07CF" w14:textId="7B03E8B7">
            <w:pPr>
              <w:jc w:val="center"/>
              <w:rPr>
                <w:rFonts w:ascii="Calibri" w:hAnsi="Calibri" w:cs="Calibri"/>
                <w:b/>
                <w:bCs/>
                <w:sz w:val="24"/>
                <w:szCs w:val="24"/>
              </w:rPr>
            </w:pPr>
            <w:r w:rsidRPr="00026B57">
              <w:rPr>
                <w:rFonts w:ascii="Calibri" w:hAnsi="Calibri" w:cs="Calibri"/>
                <w:b/>
                <w:bCs/>
                <w:sz w:val="24"/>
                <w:szCs w:val="24"/>
              </w:rPr>
              <w:t>Items</w:t>
            </w:r>
          </w:p>
        </w:tc>
        <w:tc>
          <w:tcPr>
            <w:tcW w:w="4082" w:type="dxa"/>
            <w:shd w:val="clear" w:color="auto" w:fill="FEBC75" w:themeFill="accent3" w:themeFillTint="99"/>
            <w:tcMar/>
          </w:tcPr>
          <w:p w:rsidRPr="00826AD8" w:rsidR="00826AD8" w:rsidP="00826AD8" w:rsidRDefault="00826AD8" w14:paraId="776A83F6" w14:textId="1DE9C75E">
            <w:pPr>
              <w:jc w:val="center"/>
              <w:rPr>
                <w:rFonts w:ascii="Rambla" w:hAnsi="Rambla"/>
                <w:b/>
                <w:bCs/>
              </w:rPr>
            </w:pPr>
            <w:r w:rsidRPr="00826AD8">
              <w:rPr>
                <w:rFonts w:ascii="Rambla" w:hAnsi="Rambla"/>
                <w:b/>
                <w:bCs/>
              </w:rPr>
              <w:t>Spécifications techniques</w:t>
            </w:r>
          </w:p>
        </w:tc>
        <w:tc>
          <w:tcPr>
            <w:tcW w:w="4082" w:type="dxa"/>
            <w:shd w:val="clear" w:color="auto" w:fill="FEBC75" w:themeFill="accent3" w:themeFillTint="99"/>
            <w:tcMar/>
          </w:tcPr>
          <w:p w:rsidR="336CCA76" w:rsidP="4F6D294E" w:rsidRDefault="336CCA76" w14:paraId="31640086" w14:textId="28E553E5">
            <w:pPr>
              <w:pStyle w:val="Normal"/>
              <w:jc w:val="center"/>
              <w:rPr>
                <w:rFonts w:ascii="Rambla" w:hAnsi="Rambla"/>
                <w:b w:val="1"/>
                <w:bCs w:val="1"/>
              </w:rPr>
            </w:pPr>
            <w:r w:rsidRPr="4F6D294E" w:rsidR="336CCA76">
              <w:rPr>
                <w:rFonts w:ascii="Rambla" w:hAnsi="Rambla"/>
                <w:b w:val="1"/>
                <w:bCs w:val="1"/>
              </w:rPr>
              <w:t>Quantité</w:t>
            </w:r>
          </w:p>
        </w:tc>
      </w:tr>
      <w:tr w:rsidR="00826AD8" w:rsidTr="4F6D294E" w14:paraId="107FAD1E" w14:textId="77777777">
        <w:trPr>
          <w:trHeight w:val="300"/>
        </w:trPr>
        <w:tc>
          <w:tcPr>
            <w:tcW w:w="2290" w:type="dxa"/>
            <w:tcMar/>
          </w:tcPr>
          <w:p w:rsidRPr="00026B57" w:rsidR="00826AD8" w:rsidP="00826AD8" w:rsidRDefault="00826AD8" w14:paraId="11AF2478" w14:textId="32878CE1">
            <w:pPr>
              <w:rPr>
                <w:rFonts w:ascii="Calibri" w:hAnsi="Calibri" w:cs="Calibri"/>
                <w:sz w:val="24"/>
                <w:szCs w:val="24"/>
              </w:rPr>
            </w:pPr>
            <w:r w:rsidRPr="00026B57">
              <w:rPr>
                <w:rFonts w:ascii="Calibri" w:hAnsi="Calibri" w:cs="Calibri"/>
                <w:color w:val="000000" w:themeColor="text1"/>
                <w:sz w:val="24"/>
                <w:szCs w:val="24"/>
              </w:rPr>
              <w:t>Tensiomètre</w:t>
            </w:r>
            <w:r w:rsidRPr="00026B57" w:rsidR="00026B57">
              <w:rPr>
                <w:rFonts w:ascii="Calibri" w:hAnsi="Calibri" w:cs="Calibri"/>
                <w:color w:val="000000" w:themeColor="text1"/>
                <w:sz w:val="24"/>
                <w:szCs w:val="24"/>
              </w:rPr>
              <w:t xml:space="preserve"> manuel </w:t>
            </w:r>
          </w:p>
        </w:tc>
        <w:tc>
          <w:tcPr>
            <w:tcW w:w="4082" w:type="dxa"/>
            <w:tcMar/>
          </w:tcPr>
          <w:p w:rsidRPr="00C54FFD" w:rsidR="007F6F30" w:rsidP="00C54FFD" w:rsidRDefault="007F6F30" w14:paraId="676CFAF0" w14:textId="339A58B1">
            <w:pPr>
              <w:pStyle w:val="Paragraphedeliste"/>
              <w:numPr>
                <w:ilvl w:val="0"/>
                <w:numId w:val="34"/>
              </w:numPr>
              <w:ind w:left="361"/>
              <w:rPr>
                <w:rFonts w:ascii="Rambla" w:hAnsi="Rambla"/>
              </w:rPr>
            </w:pPr>
            <w:r w:rsidRPr="00C54FFD">
              <w:rPr>
                <w:rFonts w:ascii="Rambla" w:hAnsi="Rambla"/>
              </w:rPr>
              <w:t>Type : Manomètre anéroïde avec brassard adulte</w:t>
            </w:r>
          </w:p>
          <w:p w:rsidRPr="00C54FFD" w:rsidR="007F6F30" w:rsidP="00C54FFD" w:rsidRDefault="007F6F30" w14:paraId="5AE3A93F" w14:textId="0E2EC724">
            <w:pPr>
              <w:pStyle w:val="Paragraphedeliste"/>
              <w:numPr>
                <w:ilvl w:val="0"/>
                <w:numId w:val="34"/>
              </w:numPr>
              <w:ind w:left="361"/>
              <w:rPr>
                <w:rFonts w:ascii="Rambla" w:hAnsi="Rambla"/>
              </w:rPr>
            </w:pPr>
            <w:r w:rsidRPr="00C54FFD">
              <w:rPr>
                <w:rFonts w:ascii="Rambla" w:hAnsi="Rambla"/>
              </w:rPr>
              <w:t>Accessoires : Poire de gonflage avec valve, stéthoscope double pavillon</w:t>
            </w:r>
          </w:p>
          <w:p w:rsidRPr="00C54FFD" w:rsidR="007F6F30" w:rsidP="00C54FFD" w:rsidRDefault="007F6F30" w14:paraId="6AE0AA7A" w14:textId="23161C69">
            <w:pPr>
              <w:pStyle w:val="Paragraphedeliste"/>
              <w:numPr>
                <w:ilvl w:val="0"/>
                <w:numId w:val="34"/>
              </w:numPr>
              <w:ind w:left="361"/>
              <w:rPr>
                <w:rFonts w:ascii="Rambla" w:hAnsi="Rambla"/>
              </w:rPr>
            </w:pPr>
            <w:r w:rsidRPr="00C54FFD">
              <w:rPr>
                <w:rFonts w:ascii="Rambla" w:hAnsi="Rambla"/>
              </w:rPr>
              <w:t xml:space="preserve">Plage de mesure : 0-300 </w:t>
            </w:r>
            <w:r w:rsidRPr="00C54FFD" w:rsidR="006F7992">
              <w:rPr>
                <w:rFonts w:ascii="Rambla" w:hAnsi="Rambla"/>
              </w:rPr>
              <w:t>mm Hg</w:t>
            </w:r>
          </w:p>
          <w:p w:rsidRPr="00C54FFD" w:rsidR="007F6F30" w:rsidP="00C54FFD" w:rsidRDefault="007F6F30" w14:paraId="47F90D4B" w14:textId="3BEC323B">
            <w:pPr>
              <w:pStyle w:val="Paragraphedeliste"/>
              <w:numPr>
                <w:ilvl w:val="0"/>
                <w:numId w:val="34"/>
              </w:numPr>
              <w:ind w:left="361"/>
              <w:rPr>
                <w:rFonts w:ascii="Rambla" w:hAnsi="Rambla"/>
              </w:rPr>
            </w:pPr>
            <w:r w:rsidRPr="00C54FFD">
              <w:rPr>
                <w:rFonts w:ascii="Rambla" w:hAnsi="Rambla"/>
              </w:rPr>
              <w:t xml:space="preserve">Précision : ±3 </w:t>
            </w:r>
            <w:r w:rsidRPr="00C54FFD" w:rsidR="006F7992">
              <w:rPr>
                <w:rFonts w:ascii="Rambla" w:hAnsi="Rambla"/>
              </w:rPr>
              <w:t>mm Hg</w:t>
            </w:r>
          </w:p>
          <w:p w:rsidR="00826AD8" w:rsidP="00C54FFD" w:rsidRDefault="00826AD8" w14:paraId="0716CB3E" w14:textId="77777777">
            <w:pPr>
              <w:ind w:left="361"/>
              <w:rPr>
                <w:rFonts w:ascii="Rambla" w:hAnsi="Rambla"/>
              </w:rPr>
            </w:pPr>
          </w:p>
        </w:tc>
        <w:tc>
          <w:tcPr>
            <w:tcW w:w="4082" w:type="dxa"/>
            <w:tcMar/>
          </w:tcPr>
          <w:p w:rsidR="590A3606" w:rsidP="4F6D294E" w:rsidRDefault="590A3606" w14:paraId="0C90E550" w14:textId="43A1846F">
            <w:pPr>
              <w:pStyle w:val="Paragraphedeliste"/>
              <w:rPr>
                <w:rFonts w:ascii="Rambla" w:hAnsi="Rambla"/>
              </w:rPr>
            </w:pPr>
            <w:r w:rsidRPr="4F6D294E" w:rsidR="590A3606">
              <w:rPr>
                <w:rFonts w:ascii="Rambla" w:hAnsi="Rambla"/>
              </w:rPr>
              <w:t>30</w:t>
            </w:r>
          </w:p>
        </w:tc>
      </w:tr>
      <w:tr w:rsidR="00826AD8" w:rsidTr="4F6D294E" w14:paraId="0021819E" w14:textId="77777777">
        <w:trPr>
          <w:trHeight w:val="300"/>
        </w:trPr>
        <w:tc>
          <w:tcPr>
            <w:tcW w:w="2290" w:type="dxa"/>
            <w:tcMar/>
          </w:tcPr>
          <w:p w:rsidRPr="00026B57" w:rsidR="00826AD8" w:rsidP="00826AD8" w:rsidRDefault="00826AD8" w14:paraId="0D211618" w14:textId="7C2D97B2">
            <w:pPr>
              <w:rPr>
                <w:rFonts w:ascii="Calibri" w:hAnsi="Calibri" w:cs="Calibri"/>
                <w:sz w:val="24"/>
                <w:szCs w:val="24"/>
              </w:rPr>
            </w:pPr>
            <w:r w:rsidRPr="00026B57">
              <w:rPr>
                <w:rFonts w:ascii="Calibri" w:hAnsi="Calibri" w:cs="Calibri"/>
                <w:color w:val="000000" w:themeColor="text1"/>
                <w:sz w:val="24"/>
                <w:szCs w:val="24"/>
              </w:rPr>
              <w:t xml:space="preserve">Bandelette </w:t>
            </w:r>
          </w:p>
        </w:tc>
        <w:tc>
          <w:tcPr>
            <w:tcW w:w="4082" w:type="dxa"/>
            <w:tcMar/>
          </w:tcPr>
          <w:p w:rsidRPr="00C54FFD" w:rsidR="00600F15" w:rsidP="00C54FFD" w:rsidRDefault="00600F15" w14:paraId="41403A51" w14:textId="483B30B4">
            <w:pPr>
              <w:pStyle w:val="Paragraphedeliste"/>
              <w:numPr>
                <w:ilvl w:val="0"/>
                <w:numId w:val="33"/>
              </w:numPr>
              <w:ind w:left="361"/>
              <w:rPr>
                <w:rFonts w:ascii="Rambla" w:hAnsi="Rambla"/>
              </w:rPr>
            </w:pPr>
            <w:r w:rsidRPr="00C54FFD">
              <w:rPr>
                <w:rFonts w:ascii="Rambla" w:hAnsi="Rambla"/>
              </w:rPr>
              <w:t>Type : Bandelette urinaire réactive</w:t>
            </w:r>
          </w:p>
          <w:p w:rsidRPr="00780C1F" w:rsidR="00600F15" w:rsidP="00C54FFD" w:rsidRDefault="00600F15" w14:paraId="580A0C31" w14:textId="56EFD186">
            <w:pPr>
              <w:pStyle w:val="Listepuces"/>
              <w:numPr>
                <w:ilvl w:val="0"/>
                <w:numId w:val="33"/>
              </w:numPr>
              <w:ind w:left="361"/>
            </w:pPr>
            <w:r w:rsidRPr="00780C1F">
              <w:t>Paramètres : Glucose, albumine/protéines</w:t>
            </w:r>
          </w:p>
          <w:p w:rsidRPr="00780C1F" w:rsidR="00600F15" w:rsidP="00C54FFD" w:rsidRDefault="00600F15" w14:paraId="14829AAE" w14:textId="590E746A">
            <w:pPr>
              <w:pStyle w:val="Listepuces"/>
              <w:numPr>
                <w:ilvl w:val="0"/>
                <w:numId w:val="33"/>
              </w:numPr>
              <w:ind w:left="361"/>
            </w:pPr>
            <w:r w:rsidRPr="00780C1F">
              <w:t>Lecture : Visuelle ou via lecteur</w:t>
            </w:r>
          </w:p>
          <w:p w:rsidRPr="00780C1F" w:rsidR="00600F15" w:rsidP="00C54FFD" w:rsidRDefault="00600F15" w14:paraId="7174C7BF" w14:textId="4A6DCE09">
            <w:pPr>
              <w:pStyle w:val="Listepuces"/>
              <w:numPr>
                <w:ilvl w:val="0"/>
                <w:numId w:val="33"/>
              </w:numPr>
              <w:ind w:left="361"/>
            </w:pPr>
            <w:r w:rsidRPr="00780C1F">
              <w:t>Temps de réaction : 30-60 sec</w:t>
            </w:r>
          </w:p>
          <w:p w:rsidR="00826AD8" w:rsidP="00C54FFD" w:rsidRDefault="00826AD8" w14:paraId="4959410E" w14:textId="77777777">
            <w:pPr>
              <w:ind w:left="361"/>
              <w:rPr>
                <w:rFonts w:ascii="Rambla" w:hAnsi="Rambla"/>
              </w:rPr>
            </w:pPr>
          </w:p>
        </w:tc>
        <w:tc>
          <w:tcPr>
            <w:tcW w:w="4082" w:type="dxa"/>
            <w:tcMar/>
          </w:tcPr>
          <w:p w:rsidR="7AE2FE36" w:rsidP="4F6D294E" w:rsidRDefault="7AE2FE36" w14:paraId="72B66660" w14:textId="0A88F60B">
            <w:pPr>
              <w:pStyle w:val="Paragraphedeliste"/>
              <w:rPr>
                <w:rFonts w:ascii="Rambla" w:hAnsi="Rambla"/>
              </w:rPr>
            </w:pPr>
            <w:r w:rsidRPr="4F6D294E" w:rsidR="7AE2FE36">
              <w:rPr>
                <w:rFonts w:ascii="Rambla" w:hAnsi="Rambla"/>
              </w:rPr>
              <w:t>30</w:t>
            </w:r>
          </w:p>
        </w:tc>
      </w:tr>
      <w:tr w:rsidR="00826AD8" w:rsidTr="4F6D294E" w14:paraId="55AD6AE3" w14:textId="77777777">
        <w:trPr>
          <w:trHeight w:val="300"/>
        </w:trPr>
        <w:tc>
          <w:tcPr>
            <w:tcW w:w="2290" w:type="dxa"/>
            <w:tcMar/>
          </w:tcPr>
          <w:p w:rsidRPr="00026B57" w:rsidR="00826AD8" w:rsidP="00826AD8" w:rsidRDefault="00826AD8" w14:paraId="20764179" w14:textId="6A6BD305">
            <w:pPr>
              <w:rPr>
                <w:rFonts w:ascii="Calibri" w:hAnsi="Calibri" w:cs="Calibri"/>
                <w:sz w:val="24"/>
                <w:szCs w:val="24"/>
              </w:rPr>
            </w:pPr>
            <w:r w:rsidRPr="00026B57">
              <w:rPr>
                <w:rFonts w:ascii="Calibri" w:hAnsi="Calibri" w:cs="Calibri"/>
                <w:color w:val="000000" w:themeColor="text1"/>
                <w:sz w:val="24"/>
                <w:szCs w:val="24"/>
              </w:rPr>
              <w:t>Thermomètre </w:t>
            </w:r>
          </w:p>
        </w:tc>
        <w:tc>
          <w:tcPr>
            <w:tcW w:w="4082" w:type="dxa"/>
            <w:tcMar/>
          </w:tcPr>
          <w:p w:rsidRPr="00780C1F" w:rsidR="00600F15" w:rsidP="00C54FFD" w:rsidRDefault="00600F15" w14:paraId="28A31F1D" w14:textId="4281C2C1">
            <w:pPr>
              <w:pStyle w:val="Paragraphedeliste"/>
              <w:numPr>
                <w:ilvl w:val="0"/>
                <w:numId w:val="33"/>
              </w:numPr>
              <w:ind w:left="361"/>
              <w:rPr>
                <w:rFonts w:ascii="Rambla" w:hAnsi="Rambla"/>
              </w:rPr>
            </w:pPr>
            <w:r w:rsidRPr="00780C1F">
              <w:rPr>
                <w:rFonts w:ascii="Rambla" w:hAnsi="Rambla"/>
              </w:rPr>
              <w:t>Type : Numérique, rigide ou souple</w:t>
            </w:r>
          </w:p>
          <w:p w:rsidRPr="00780C1F" w:rsidR="00600F15" w:rsidP="00C54FFD" w:rsidRDefault="00600F15" w14:paraId="14ED6C89" w14:textId="3F7B0246">
            <w:pPr>
              <w:pStyle w:val="Paragraphedeliste"/>
              <w:numPr>
                <w:ilvl w:val="0"/>
                <w:numId w:val="33"/>
              </w:numPr>
              <w:ind w:left="361"/>
              <w:rPr>
                <w:rFonts w:ascii="Rambla" w:hAnsi="Rambla"/>
              </w:rPr>
            </w:pPr>
            <w:r w:rsidRPr="00780C1F">
              <w:rPr>
                <w:rFonts w:ascii="Rambla" w:hAnsi="Rambla"/>
              </w:rPr>
              <w:t>Plage de mesure : 32 °C à 42 °C</w:t>
            </w:r>
          </w:p>
          <w:p w:rsidRPr="00780C1F" w:rsidR="00600F15" w:rsidP="00C54FFD" w:rsidRDefault="00600F15" w14:paraId="736984CE" w14:textId="106ADA11">
            <w:pPr>
              <w:pStyle w:val="Paragraphedeliste"/>
              <w:numPr>
                <w:ilvl w:val="0"/>
                <w:numId w:val="33"/>
              </w:numPr>
              <w:ind w:left="361"/>
              <w:rPr>
                <w:rFonts w:ascii="Rambla" w:hAnsi="Rambla"/>
              </w:rPr>
            </w:pPr>
            <w:r w:rsidRPr="00780C1F">
              <w:rPr>
                <w:rFonts w:ascii="Rambla" w:hAnsi="Rambla"/>
              </w:rPr>
              <w:t>Précision : ±0.1 °C</w:t>
            </w:r>
          </w:p>
          <w:p w:rsidRPr="00780C1F" w:rsidR="00600F15" w:rsidP="00C54FFD" w:rsidRDefault="00600F15" w14:paraId="3218C627" w14:textId="77BB3F10">
            <w:pPr>
              <w:pStyle w:val="Paragraphedeliste"/>
              <w:numPr>
                <w:ilvl w:val="0"/>
                <w:numId w:val="33"/>
              </w:numPr>
              <w:ind w:left="361"/>
              <w:rPr>
                <w:rFonts w:ascii="Rambla" w:hAnsi="Rambla"/>
              </w:rPr>
            </w:pPr>
            <w:r w:rsidRPr="00780C1F">
              <w:rPr>
                <w:rFonts w:ascii="Rambla" w:hAnsi="Rambla"/>
              </w:rPr>
              <w:t>Alimentation : Pile bouton</w:t>
            </w:r>
          </w:p>
          <w:p w:rsidR="00826AD8" w:rsidP="00C54FFD" w:rsidRDefault="00826AD8" w14:paraId="73BA85D6" w14:textId="77777777">
            <w:pPr>
              <w:ind w:left="361"/>
              <w:rPr>
                <w:rFonts w:ascii="Rambla" w:hAnsi="Rambla"/>
              </w:rPr>
            </w:pPr>
          </w:p>
        </w:tc>
        <w:tc>
          <w:tcPr>
            <w:tcW w:w="4082" w:type="dxa"/>
            <w:tcMar/>
          </w:tcPr>
          <w:p w:rsidR="1649CB25" w:rsidP="4F6D294E" w:rsidRDefault="1649CB25" w14:paraId="2B99DAF5" w14:textId="3A0422B3">
            <w:pPr>
              <w:pStyle w:val="Paragraphedeliste"/>
              <w:rPr>
                <w:rFonts w:ascii="Rambla" w:hAnsi="Rambla"/>
              </w:rPr>
            </w:pPr>
            <w:r w:rsidRPr="4F6D294E" w:rsidR="1649CB25">
              <w:rPr>
                <w:rFonts w:ascii="Rambla" w:hAnsi="Rambla"/>
              </w:rPr>
              <w:t>30</w:t>
            </w:r>
          </w:p>
        </w:tc>
      </w:tr>
      <w:tr w:rsidR="00826AD8" w:rsidTr="4F6D294E" w14:paraId="68DE2528" w14:textId="77777777">
        <w:trPr>
          <w:trHeight w:val="300"/>
        </w:trPr>
        <w:tc>
          <w:tcPr>
            <w:tcW w:w="2290" w:type="dxa"/>
            <w:tcMar/>
          </w:tcPr>
          <w:p w:rsidRPr="00026B57" w:rsidR="00826AD8" w:rsidP="00826AD8" w:rsidRDefault="00826AD8" w14:paraId="1ED6F196" w14:textId="1C32435E">
            <w:pPr>
              <w:rPr>
                <w:rFonts w:ascii="Calibri" w:hAnsi="Calibri" w:cs="Calibri"/>
                <w:sz w:val="24"/>
                <w:szCs w:val="24"/>
              </w:rPr>
            </w:pPr>
            <w:r w:rsidRPr="00026B57">
              <w:rPr>
                <w:rFonts w:ascii="Calibri" w:hAnsi="Calibri" w:cs="Calibri"/>
                <w:color w:val="000000" w:themeColor="text1"/>
                <w:sz w:val="24"/>
                <w:szCs w:val="24"/>
              </w:rPr>
              <w:t>Gants stériles</w:t>
            </w:r>
          </w:p>
        </w:tc>
        <w:tc>
          <w:tcPr>
            <w:tcW w:w="4082" w:type="dxa"/>
            <w:tcMar/>
          </w:tcPr>
          <w:p w:rsidRPr="00C54FFD" w:rsidR="00600F15" w:rsidP="00C54FFD" w:rsidRDefault="00600F15" w14:paraId="4E937E4F" w14:textId="141EB2FD">
            <w:pPr>
              <w:pStyle w:val="Paragraphedeliste"/>
              <w:numPr>
                <w:ilvl w:val="0"/>
                <w:numId w:val="35"/>
              </w:numPr>
              <w:ind w:left="361"/>
              <w:rPr>
                <w:rFonts w:ascii="Rambla" w:hAnsi="Rambla"/>
              </w:rPr>
            </w:pPr>
            <w:r w:rsidRPr="00C54FFD">
              <w:rPr>
                <w:rFonts w:ascii="Rambla" w:hAnsi="Rambla"/>
              </w:rPr>
              <w:t>Type : Latex ou nitrile, stérilisés à l’oxyde d’éthylène</w:t>
            </w:r>
          </w:p>
          <w:p w:rsidRPr="00C54FFD" w:rsidR="00600F15" w:rsidP="00C54FFD" w:rsidRDefault="00600F15" w14:paraId="0B61721F" w14:textId="3F15B49C">
            <w:pPr>
              <w:pStyle w:val="Paragraphedeliste"/>
              <w:numPr>
                <w:ilvl w:val="0"/>
                <w:numId w:val="35"/>
              </w:numPr>
              <w:ind w:left="361"/>
              <w:rPr>
                <w:rFonts w:ascii="Rambla" w:hAnsi="Rambla"/>
              </w:rPr>
            </w:pPr>
            <w:r w:rsidRPr="00C54FFD">
              <w:rPr>
                <w:rFonts w:ascii="Rambla" w:hAnsi="Rambla"/>
              </w:rPr>
              <w:t>Taille : 6 à 9</w:t>
            </w:r>
          </w:p>
          <w:p w:rsidRPr="00C54FFD" w:rsidR="00600F15" w:rsidP="00C54FFD" w:rsidRDefault="00600F15" w14:paraId="3463C570" w14:textId="4DC8AFF9">
            <w:pPr>
              <w:pStyle w:val="Paragraphedeliste"/>
              <w:numPr>
                <w:ilvl w:val="0"/>
                <w:numId w:val="35"/>
              </w:numPr>
              <w:ind w:left="361"/>
              <w:rPr>
                <w:rFonts w:ascii="Rambla" w:hAnsi="Rambla"/>
              </w:rPr>
            </w:pPr>
            <w:r w:rsidRPr="00C54FFD">
              <w:rPr>
                <w:rFonts w:ascii="Rambla" w:hAnsi="Rambla"/>
              </w:rPr>
              <w:t>Usage : Chirurgical ou procédures invasives</w:t>
            </w:r>
          </w:p>
          <w:p w:rsidR="00826AD8" w:rsidP="00C54FFD" w:rsidRDefault="00826AD8" w14:paraId="36FED27F" w14:textId="77777777">
            <w:pPr>
              <w:ind w:left="361"/>
              <w:rPr>
                <w:rFonts w:ascii="Rambla" w:hAnsi="Rambla"/>
              </w:rPr>
            </w:pPr>
          </w:p>
        </w:tc>
        <w:tc>
          <w:tcPr>
            <w:tcW w:w="4082" w:type="dxa"/>
            <w:tcMar/>
          </w:tcPr>
          <w:p w:rsidR="0F57A55D" w:rsidP="4F6D294E" w:rsidRDefault="0F57A55D" w14:paraId="58C5B3F5" w14:textId="07824E9A">
            <w:pPr>
              <w:pStyle w:val="Paragraphedeliste"/>
              <w:rPr>
                <w:rFonts w:ascii="Rambla" w:hAnsi="Rambla"/>
              </w:rPr>
            </w:pPr>
            <w:r w:rsidRPr="4F6D294E" w:rsidR="0F57A55D">
              <w:rPr>
                <w:rFonts w:ascii="Rambla" w:hAnsi="Rambla"/>
              </w:rPr>
              <w:t>30</w:t>
            </w:r>
          </w:p>
        </w:tc>
      </w:tr>
      <w:tr w:rsidR="00826AD8" w:rsidTr="4F6D294E" w14:paraId="670F006D" w14:textId="77777777">
        <w:trPr>
          <w:trHeight w:val="300"/>
        </w:trPr>
        <w:tc>
          <w:tcPr>
            <w:tcW w:w="2290" w:type="dxa"/>
            <w:tcMar/>
          </w:tcPr>
          <w:p w:rsidRPr="00026B57" w:rsidR="00826AD8" w:rsidP="00826AD8" w:rsidRDefault="00826AD8" w14:paraId="6FBF0F03" w14:textId="4F4F2126">
            <w:pPr>
              <w:rPr>
                <w:rFonts w:ascii="Calibri" w:hAnsi="Calibri" w:cs="Calibri"/>
                <w:sz w:val="24"/>
                <w:szCs w:val="24"/>
              </w:rPr>
            </w:pPr>
            <w:r w:rsidRPr="00026B57">
              <w:rPr>
                <w:rFonts w:ascii="Calibri" w:hAnsi="Calibri" w:cs="Calibri"/>
                <w:color w:val="000000" w:themeColor="text1"/>
                <w:sz w:val="24"/>
                <w:szCs w:val="24"/>
              </w:rPr>
              <w:t>Gants d’examens (Gants en vrac)</w:t>
            </w:r>
          </w:p>
        </w:tc>
        <w:tc>
          <w:tcPr>
            <w:tcW w:w="4082" w:type="dxa"/>
            <w:tcMar/>
          </w:tcPr>
          <w:p w:rsidRPr="00600F15" w:rsidR="00600F15" w:rsidP="00C54FFD" w:rsidRDefault="00600F15" w14:paraId="621D75C1" w14:textId="4D11D321">
            <w:pPr>
              <w:pStyle w:val="Listepuces"/>
              <w:numPr>
                <w:ilvl w:val="0"/>
                <w:numId w:val="36"/>
              </w:numPr>
              <w:ind w:left="361"/>
              <w:rPr>
                <w:rFonts w:eastAsiaTheme="minorHAnsi"/>
              </w:rPr>
            </w:pPr>
            <w:r w:rsidRPr="00600F15">
              <w:rPr>
                <w:rFonts w:eastAsiaTheme="minorHAnsi"/>
              </w:rPr>
              <w:t>Type : Non stériles, en latex, nitrile ou vinyle</w:t>
            </w:r>
          </w:p>
          <w:p w:rsidRPr="00600F15" w:rsidR="00600F15" w:rsidP="00C54FFD" w:rsidRDefault="00600F15" w14:paraId="1F3B6B25" w14:textId="5915FF70">
            <w:pPr>
              <w:pStyle w:val="Listepuces"/>
              <w:numPr>
                <w:ilvl w:val="0"/>
                <w:numId w:val="36"/>
              </w:numPr>
              <w:ind w:left="361"/>
              <w:rPr>
                <w:rFonts w:eastAsiaTheme="minorHAnsi"/>
              </w:rPr>
            </w:pPr>
            <w:r w:rsidRPr="00600F15">
              <w:rPr>
                <w:rFonts w:eastAsiaTheme="minorHAnsi"/>
              </w:rPr>
              <w:t>Tailles : S, M, L</w:t>
            </w:r>
          </w:p>
          <w:p w:rsidRPr="00600F15" w:rsidR="00600F15" w:rsidP="00C54FFD" w:rsidRDefault="00600F15" w14:paraId="458A31D9" w14:textId="38740594">
            <w:pPr>
              <w:pStyle w:val="Listepuces"/>
              <w:numPr>
                <w:ilvl w:val="0"/>
                <w:numId w:val="36"/>
              </w:numPr>
              <w:ind w:left="361"/>
              <w:rPr>
                <w:rFonts w:eastAsiaTheme="minorHAnsi"/>
              </w:rPr>
            </w:pPr>
            <w:r w:rsidRPr="00600F15">
              <w:rPr>
                <w:rFonts w:eastAsiaTheme="minorHAnsi"/>
              </w:rPr>
              <w:t>Usage unique</w:t>
            </w:r>
          </w:p>
          <w:p w:rsidR="00826AD8" w:rsidP="00C54FFD" w:rsidRDefault="00826AD8" w14:paraId="0FAFD1C4" w14:textId="77777777">
            <w:pPr>
              <w:ind w:left="361"/>
              <w:rPr>
                <w:rFonts w:ascii="Rambla" w:hAnsi="Rambla"/>
              </w:rPr>
            </w:pPr>
          </w:p>
        </w:tc>
        <w:tc>
          <w:tcPr>
            <w:tcW w:w="4082" w:type="dxa"/>
            <w:tcMar/>
          </w:tcPr>
          <w:p w:rsidR="6631656C" w:rsidP="4F6D294E" w:rsidRDefault="6631656C" w14:paraId="49AA6781" w14:textId="7899ABD8">
            <w:pPr>
              <w:pStyle w:val="Listepuces"/>
              <w:numPr>
                <w:ilvl w:val="0"/>
                <w:numId w:val="0"/>
              </w:numPr>
              <w:ind w:left="708"/>
              <w:rPr>
                <w:rFonts w:eastAsia="Calibri" w:eastAsiaTheme="minorAscii"/>
              </w:rPr>
            </w:pPr>
            <w:r w:rsidRPr="4F6D294E" w:rsidR="6631656C">
              <w:rPr>
                <w:rFonts w:eastAsia="Calibri" w:eastAsiaTheme="minorAscii"/>
              </w:rPr>
              <w:t>30</w:t>
            </w:r>
          </w:p>
        </w:tc>
      </w:tr>
      <w:tr w:rsidR="00826AD8" w:rsidTr="4F6D294E" w14:paraId="746476E4" w14:textId="77777777">
        <w:trPr>
          <w:trHeight w:val="300"/>
        </w:trPr>
        <w:tc>
          <w:tcPr>
            <w:tcW w:w="2290" w:type="dxa"/>
            <w:tcMar/>
          </w:tcPr>
          <w:p w:rsidRPr="00026B57" w:rsidR="00826AD8" w:rsidP="00826AD8" w:rsidRDefault="00826AD8" w14:paraId="5C52F03B" w14:textId="29B78AE5">
            <w:pPr>
              <w:rPr>
                <w:rFonts w:ascii="Calibri" w:hAnsi="Calibri" w:cs="Calibri"/>
                <w:sz w:val="24"/>
                <w:szCs w:val="24"/>
              </w:rPr>
            </w:pPr>
            <w:r w:rsidRPr="00026B57">
              <w:rPr>
                <w:rFonts w:ascii="Calibri" w:hAnsi="Calibri" w:cs="Calibri"/>
                <w:color w:val="000000" w:themeColor="text1"/>
                <w:spacing w:val="-2"/>
                <w:sz w:val="24"/>
                <w:szCs w:val="24"/>
              </w:rPr>
              <w:t>Gants de révision Utérine</w:t>
            </w:r>
          </w:p>
        </w:tc>
        <w:tc>
          <w:tcPr>
            <w:tcW w:w="4082" w:type="dxa"/>
            <w:tcMar/>
          </w:tcPr>
          <w:p w:rsidRPr="00600F15" w:rsidR="00600F15" w:rsidP="00C54FFD" w:rsidRDefault="00600F15" w14:paraId="552051C5" w14:textId="05B6E306">
            <w:pPr>
              <w:pStyle w:val="Listepuces"/>
              <w:numPr>
                <w:ilvl w:val="0"/>
                <w:numId w:val="37"/>
              </w:numPr>
              <w:ind w:left="361"/>
              <w:rPr>
                <w:rFonts w:eastAsiaTheme="minorHAnsi"/>
              </w:rPr>
            </w:pPr>
            <w:r w:rsidRPr="00600F15">
              <w:rPr>
                <w:rFonts w:eastAsiaTheme="minorHAnsi"/>
              </w:rPr>
              <w:t>Longueur : 90 cm minimum</w:t>
            </w:r>
          </w:p>
          <w:p w:rsidRPr="00600F15" w:rsidR="00600F15" w:rsidP="00C54FFD" w:rsidRDefault="00600F15" w14:paraId="53EDC42A" w14:textId="56909743">
            <w:pPr>
              <w:pStyle w:val="Listepuces"/>
              <w:numPr>
                <w:ilvl w:val="0"/>
                <w:numId w:val="37"/>
              </w:numPr>
              <w:ind w:left="361"/>
              <w:rPr>
                <w:rFonts w:eastAsiaTheme="minorHAnsi"/>
              </w:rPr>
            </w:pPr>
            <w:r w:rsidRPr="00600F15">
              <w:rPr>
                <w:rFonts w:eastAsiaTheme="minorHAnsi"/>
              </w:rPr>
              <w:t>Matériau : Polyéthylène</w:t>
            </w:r>
          </w:p>
          <w:p w:rsidRPr="00600F15" w:rsidR="00600F15" w:rsidP="00C54FFD" w:rsidRDefault="00600F15" w14:paraId="638B51AD" w14:textId="79BA22FC">
            <w:pPr>
              <w:pStyle w:val="Listepuces"/>
              <w:numPr>
                <w:ilvl w:val="0"/>
                <w:numId w:val="37"/>
              </w:numPr>
              <w:ind w:left="361"/>
              <w:rPr>
                <w:rFonts w:eastAsiaTheme="minorHAnsi"/>
              </w:rPr>
            </w:pPr>
            <w:r w:rsidRPr="00600F15">
              <w:rPr>
                <w:rFonts w:eastAsiaTheme="minorHAnsi"/>
              </w:rPr>
              <w:t>Usage : Examen gynéco/obstétrical post-partum</w:t>
            </w:r>
          </w:p>
          <w:p w:rsidR="00826AD8" w:rsidP="00C54FFD" w:rsidRDefault="00826AD8" w14:paraId="74D6ED8F" w14:textId="77777777">
            <w:pPr>
              <w:ind w:left="361"/>
              <w:rPr>
                <w:rFonts w:ascii="Rambla" w:hAnsi="Rambla"/>
              </w:rPr>
            </w:pPr>
          </w:p>
        </w:tc>
        <w:tc>
          <w:tcPr>
            <w:tcW w:w="4082" w:type="dxa"/>
            <w:tcMar/>
          </w:tcPr>
          <w:p w:rsidR="25E3BAA3" w:rsidP="4F6D294E" w:rsidRDefault="25E3BAA3" w14:paraId="22379C4D" w14:textId="5EF80C01">
            <w:pPr>
              <w:pStyle w:val="Listepuces"/>
              <w:numPr>
                <w:ilvl w:val="0"/>
                <w:numId w:val="0"/>
              </w:numPr>
              <w:ind w:left="708"/>
              <w:rPr>
                <w:rFonts w:eastAsia="Calibri" w:eastAsiaTheme="minorAscii"/>
              </w:rPr>
            </w:pPr>
            <w:r w:rsidRPr="4F6D294E" w:rsidR="25E3BAA3">
              <w:rPr>
                <w:rFonts w:eastAsia="Calibri" w:eastAsiaTheme="minorAscii"/>
              </w:rPr>
              <w:t>30</w:t>
            </w:r>
          </w:p>
        </w:tc>
      </w:tr>
      <w:tr w:rsidR="00826AD8" w:rsidTr="4F6D294E" w14:paraId="3FCCE508" w14:textId="77777777">
        <w:trPr>
          <w:trHeight w:val="300"/>
        </w:trPr>
        <w:tc>
          <w:tcPr>
            <w:tcW w:w="2290" w:type="dxa"/>
            <w:tcMar/>
          </w:tcPr>
          <w:p w:rsidRPr="00026B57" w:rsidR="00826AD8" w:rsidP="00826AD8" w:rsidRDefault="00826AD8" w14:paraId="2D445343" w14:textId="0FB13FDB">
            <w:pPr>
              <w:rPr>
                <w:rFonts w:ascii="Calibri" w:hAnsi="Calibri" w:cs="Calibri"/>
                <w:sz w:val="24"/>
                <w:szCs w:val="24"/>
              </w:rPr>
            </w:pPr>
            <w:r w:rsidRPr="00026B57">
              <w:rPr>
                <w:rFonts w:ascii="Calibri" w:hAnsi="Calibri" w:cs="Calibri"/>
                <w:color w:val="000000" w:themeColor="text1"/>
                <w:sz w:val="24"/>
                <w:szCs w:val="24"/>
              </w:rPr>
              <w:t>Stéthoscope obstétrical </w:t>
            </w:r>
          </w:p>
        </w:tc>
        <w:tc>
          <w:tcPr>
            <w:tcW w:w="4082" w:type="dxa"/>
            <w:tcMar/>
          </w:tcPr>
          <w:p w:rsidRPr="00600F15" w:rsidR="00600F15" w:rsidP="00C54FFD" w:rsidRDefault="00600F15" w14:paraId="1FE216D4" w14:textId="37243627">
            <w:pPr>
              <w:pStyle w:val="Listepuces"/>
              <w:numPr>
                <w:ilvl w:val="0"/>
                <w:numId w:val="38"/>
              </w:numPr>
              <w:ind w:left="361"/>
              <w:rPr>
                <w:rFonts w:eastAsiaTheme="minorHAnsi"/>
              </w:rPr>
            </w:pPr>
            <w:r w:rsidRPr="00600F15">
              <w:rPr>
                <w:rFonts w:eastAsiaTheme="minorHAnsi"/>
              </w:rPr>
              <w:t>Type : En bois (Pinard) ou Doppler fœtal</w:t>
            </w:r>
          </w:p>
          <w:p w:rsidRPr="00600F15" w:rsidR="00600F15" w:rsidP="00C54FFD" w:rsidRDefault="00600F15" w14:paraId="3F928EEB" w14:textId="681E6C10">
            <w:pPr>
              <w:pStyle w:val="Listepuces"/>
              <w:numPr>
                <w:ilvl w:val="0"/>
                <w:numId w:val="38"/>
              </w:numPr>
              <w:ind w:left="361"/>
              <w:rPr>
                <w:rFonts w:eastAsiaTheme="minorHAnsi"/>
              </w:rPr>
            </w:pPr>
            <w:r w:rsidRPr="00600F15">
              <w:rPr>
                <w:rFonts w:eastAsiaTheme="minorHAnsi"/>
              </w:rPr>
              <w:t>Utilisation : Auscultation des bruits fœtaux</w:t>
            </w:r>
          </w:p>
          <w:p w:rsidR="00826AD8" w:rsidP="00C54FFD" w:rsidRDefault="00826AD8" w14:paraId="313B021D" w14:textId="77777777">
            <w:pPr>
              <w:ind w:left="361"/>
              <w:rPr>
                <w:rFonts w:ascii="Rambla" w:hAnsi="Rambla"/>
              </w:rPr>
            </w:pPr>
          </w:p>
        </w:tc>
        <w:tc>
          <w:tcPr>
            <w:tcW w:w="4082" w:type="dxa"/>
            <w:tcMar/>
          </w:tcPr>
          <w:p w:rsidR="12CD217B" w:rsidP="4F6D294E" w:rsidRDefault="12CD217B" w14:paraId="47769EDE" w14:textId="22C05F53">
            <w:pPr>
              <w:pStyle w:val="Listepuces"/>
              <w:numPr>
                <w:ilvl w:val="0"/>
                <w:numId w:val="0"/>
              </w:numPr>
              <w:ind w:left="708"/>
              <w:rPr>
                <w:rFonts w:eastAsia="Calibri" w:eastAsiaTheme="minorAscii"/>
              </w:rPr>
            </w:pPr>
            <w:r w:rsidRPr="4F6D294E" w:rsidR="12CD217B">
              <w:rPr>
                <w:rFonts w:eastAsia="Calibri" w:eastAsiaTheme="minorAscii"/>
              </w:rPr>
              <w:t>30</w:t>
            </w:r>
          </w:p>
        </w:tc>
      </w:tr>
      <w:tr w:rsidR="00826AD8" w:rsidTr="4F6D294E" w14:paraId="6326E325" w14:textId="77777777">
        <w:trPr>
          <w:trHeight w:val="300"/>
        </w:trPr>
        <w:tc>
          <w:tcPr>
            <w:tcW w:w="2290" w:type="dxa"/>
            <w:tcMar/>
          </w:tcPr>
          <w:p w:rsidRPr="00026B57" w:rsidR="00826AD8" w:rsidP="00826AD8" w:rsidRDefault="00826AD8" w14:paraId="2D1E88FA" w14:textId="65E4DDB4">
            <w:pPr>
              <w:rPr>
                <w:rFonts w:ascii="Calibri" w:hAnsi="Calibri" w:cs="Calibri"/>
                <w:color w:val="000000" w:themeColor="text1"/>
                <w:sz w:val="24"/>
                <w:szCs w:val="24"/>
              </w:rPr>
            </w:pPr>
            <w:r w:rsidRPr="00026B57">
              <w:rPr>
                <w:rFonts w:ascii="Calibri" w:hAnsi="Calibri" w:cs="Calibri"/>
                <w:color w:val="000000" w:themeColor="text1"/>
                <w:spacing w:val="-4"/>
                <w:sz w:val="24"/>
                <w:szCs w:val="24"/>
              </w:rPr>
              <w:t>Chronomètre</w:t>
            </w:r>
          </w:p>
        </w:tc>
        <w:tc>
          <w:tcPr>
            <w:tcW w:w="4082" w:type="dxa"/>
            <w:tcMar/>
          </w:tcPr>
          <w:p w:rsidRPr="00600F15" w:rsidR="00600F15" w:rsidP="00C54FFD" w:rsidRDefault="00600F15" w14:paraId="4533A75D" w14:textId="26DD9F81">
            <w:pPr>
              <w:pStyle w:val="Listepuces"/>
              <w:numPr>
                <w:ilvl w:val="0"/>
                <w:numId w:val="38"/>
              </w:numPr>
              <w:ind w:left="361"/>
              <w:rPr>
                <w:rFonts w:eastAsiaTheme="minorHAnsi"/>
              </w:rPr>
            </w:pPr>
            <w:r w:rsidRPr="00600F15">
              <w:rPr>
                <w:rFonts w:eastAsiaTheme="minorHAnsi"/>
              </w:rPr>
              <w:t>Type : Digital</w:t>
            </w:r>
          </w:p>
          <w:p w:rsidRPr="00600F15" w:rsidR="00600F15" w:rsidP="00C54FFD" w:rsidRDefault="00600F15" w14:paraId="69A8822F" w14:textId="2877170E">
            <w:pPr>
              <w:pStyle w:val="Listepuces"/>
              <w:numPr>
                <w:ilvl w:val="0"/>
                <w:numId w:val="38"/>
              </w:numPr>
              <w:ind w:left="361"/>
              <w:rPr>
                <w:rFonts w:eastAsiaTheme="minorHAnsi"/>
              </w:rPr>
            </w:pPr>
            <w:r w:rsidRPr="00600F15">
              <w:rPr>
                <w:rFonts w:eastAsiaTheme="minorHAnsi"/>
              </w:rPr>
              <w:t>Affichage : Minutes, secondes</w:t>
            </w:r>
          </w:p>
          <w:p w:rsidRPr="00600F15" w:rsidR="00600F15" w:rsidP="00C54FFD" w:rsidRDefault="00600F15" w14:paraId="00973865" w14:textId="0F0C7805">
            <w:pPr>
              <w:pStyle w:val="Listepuces"/>
              <w:numPr>
                <w:ilvl w:val="0"/>
                <w:numId w:val="38"/>
              </w:numPr>
              <w:ind w:left="361"/>
              <w:rPr>
                <w:rFonts w:eastAsiaTheme="minorHAnsi"/>
              </w:rPr>
            </w:pPr>
            <w:r w:rsidRPr="00600F15">
              <w:rPr>
                <w:rFonts w:eastAsiaTheme="minorHAnsi"/>
              </w:rPr>
              <w:t>Fonction : Start/Stop/Reset</w:t>
            </w:r>
          </w:p>
          <w:p w:rsidR="00826AD8" w:rsidP="00C54FFD" w:rsidRDefault="00826AD8" w14:paraId="0779B524" w14:textId="77777777">
            <w:pPr>
              <w:ind w:left="361"/>
              <w:rPr>
                <w:rFonts w:ascii="Rambla" w:hAnsi="Rambla"/>
              </w:rPr>
            </w:pPr>
          </w:p>
        </w:tc>
        <w:tc>
          <w:tcPr>
            <w:tcW w:w="4082" w:type="dxa"/>
            <w:tcMar/>
          </w:tcPr>
          <w:p w:rsidR="6C89D75A" w:rsidP="4F6D294E" w:rsidRDefault="6C89D75A" w14:paraId="0867C14C" w14:textId="06F3B969">
            <w:pPr>
              <w:pStyle w:val="Listepuces"/>
              <w:numPr>
                <w:ilvl w:val="0"/>
                <w:numId w:val="0"/>
              </w:numPr>
              <w:ind w:left="1416"/>
              <w:rPr>
                <w:rFonts w:eastAsia="Calibri" w:eastAsiaTheme="minorAscii"/>
              </w:rPr>
            </w:pPr>
            <w:r w:rsidRPr="4F6D294E" w:rsidR="6C89D75A">
              <w:rPr>
                <w:rFonts w:eastAsia="Calibri" w:eastAsiaTheme="minorAscii"/>
              </w:rPr>
              <w:t>30</w:t>
            </w:r>
          </w:p>
        </w:tc>
      </w:tr>
      <w:tr w:rsidR="00826AD8" w:rsidTr="4F6D294E" w14:paraId="2487BAE3" w14:textId="77777777">
        <w:trPr>
          <w:trHeight w:val="300"/>
        </w:trPr>
        <w:tc>
          <w:tcPr>
            <w:tcW w:w="2290" w:type="dxa"/>
            <w:tcMar/>
          </w:tcPr>
          <w:p w:rsidRPr="00026B57" w:rsidR="00826AD8" w:rsidP="00826AD8" w:rsidRDefault="00826AD8" w14:paraId="4DBFBCDC" w14:textId="58D6DECD">
            <w:pPr>
              <w:rPr>
                <w:rFonts w:ascii="Calibri" w:hAnsi="Calibri" w:cs="Calibri"/>
                <w:color w:val="000000" w:themeColor="text1"/>
                <w:spacing w:val="-4"/>
                <w:sz w:val="24"/>
                <w:szCs w:val="24"/>
              </w:rPr>
            </w:pPr>
            <w:r w:rsidRPr="00026B57">
              <w:rPr>
                <w:rFonts w:ascii="Calibri" w:hAnsi="Calibri" w:cs="Calibri"/>
                <w:color w:val="000000" w:themeColor="text1"/>
                <w:sz w:val="24"/>
                <w:szCs w:val="24"/>
              </w:rPr>
              <w:t>Fils de suture (résorbables et non résorbables) </w:t>
            </w:r>
          </w:p>
        </w:tc>
        <w:tc>
          <w:tcPr>
            <w:tcW w:w="4082" w:type="dxa"/>
            <w:tcMar/>
          </w:tcPr>
          <w:p w:rsidRPr="00600F15" w:rsidR="00600F15" w:rsidP="00C54FFD" w:rsidRDefault="00600F15" w14:paraId="5F50F65F" w14:textId="4FE6D0D3">
            <w:pPr>
              <w:pStyle w:val="Listepuces"/>
              <w:numPr>
                <w:ilvl w:val="0"/>
                <w:numId w:val="38"/>
              </w:numPr>
              <w:ind w:left="361"/>
              <w:rPr>
                <w:rFonts w:eastAsiaTheme="minorHAnsi"/>
              </w:rPr>
            </w:pPr>
            <w:r w:rsidRPr="00600F15">
              <w:rPr>
                <w:rFonts w:eastAsiaTheme="minorHAnsi"/>
              </w:rPr>
              <w:t xml:space="preserve">Type : </w:t>
            </w:r>
            <w:r w:rsidRPr="00600F15" w:rsidR="00CB2D28">
              <w:rPr>
                <w:rFonts w:eastAsiaTheme="minorHAnsi"/>
              </w:rPr>
              <w:t>Polyglycolique</w:t>
            </w:r>
            <w:r w:rsidR="00CB2D28">
              <w:rPr>
                <w:rFonts w:eastAsiaTheme="minorHAnsi"/>
              </w:rPr>
              <w:t>,</w:t>
            </w:r>
            <w:r w:rsidRPr="00600F15">
              <w:rPr>
                <w:rFonts w:eastAsiaTheme="minorHAnsi"/>
              </w:rPr>
              <w:t xml:space="preserve"> catgut chromique</w:t>
            </w:r>
          </w:p>
          <w:p w:rsidRPr="00600F15" w:rsidR="00600F15" w:rsidP="00C54FFD" w:rsidRDefault="00600F15" w14:paraId="400890E6" w14:textId="028CD27B">
            <w:pPr>
              <w:pStyle w:val="Listepuces"/>
              <w:numPr>
                <w:ilvl w:val="0"/>
                <w:numId w:val="38"/>
              </w:numPr>
              <w:ind w:left="361"/>
              <w:rPr>
                <w:rFonts w:eastAsiaTheme="minorHAnsi"/>
              </w:rPr>
            </w:pPr>
            <w:r w:rsidRPr="00600F15">
              <w:rPr>
                <w:rFonts w:eastAsiaTheme="minorHAnsi"/>
              </w:rPr>
              <w:t>Taille : 3-0 à 0</w:t>
            </w:r>
          </w:p>
          <w:p w:rsidRPr="00600F15" w:rsidR="00600F15" w:rsidP="00C54FFD" w:rsidRDefault="00600F15" w14:paraId="23ABA119" w14:textId="79A1B0F2">
            <w:pPr>
              <w:pStyle w:val="Listepuces"/>
              <w:numPr>
                <w:ilvl w:val="0"/>
                <w:numId w:val="38"/>
              </w:numPr>
              <w:ind w:left="361"/>
              <w:rPr>
                <w:rFonts w:eastAsiaTheme="minorHAnsi"/>
              </w:rPr>
            </w:pPr>
            <w:r w:rsidRPr="00600F15">
              <w:rPr>
                <w:rFonts w:eastAsiaTheme="minorHAnsi"/>
              </w:rPr>
              <w:t>Aiguille : Courbe, atraumatique</w:t>
            </w:r>
          </w:p>
          <w:p w:rsidRPr="00600F15" w:rsidR="00600F15" w:rsidP="00C54FFD" w:rsidRDefault="00600F15" w14:paraId="0A4FF1E2" w14:textId="0356B211">
            <w:pPr>
              <w:pStyle w:val="Listepuces"/>
              <w:numPr>
                <w:ilvl w:val="0"/>
                <w:numId w:val="38"/>
              </w:numPr>
              <w:ind w:left="361"/>
              <w:rPr>
                <w:rFonts w:eastAsiaTheme="minorHAnsi"/>
              </w:rPr>
            </w:pPr>
            <w:r w:rsidRPr="00600F15">
              <w:rPr>
                <w:rFonts w:eastAsiaTheme="minorHAnsi"/>
              </w:rPr>
              <w:t>Résorption : 15-90 jours</w:t>
            </w:r>
          </w:p>
          <w:p w:rsidRPr="00600F15" w:rsidR="00600F15" w:rsidP="00C54FFD" w:rsidRDefault="00600F15" w14:paraId="489C72BF" w14:textId="75EDA352">
            <w:pPr>
              <w:pStyle w:val="Listepuces"/>
              <w:numPr>
                <w:ilvl w:val="0"/>
                <w:numId w:val="38"/>
              </w:numPr>
              <w:ind w:left="361"/>
              <w:rPr>
                <w:rFonts w:eastAsiaTheme="minorHAnsi"/>
              </w:rPr>
            </w:pPr>
            <w:r w:rsidRPr="00600F15">
              <w:rPr>
                <w:rFonts w:eastAsiaTheme="minorHAnsi"/>
              </w:rPr>
              <w:lastRenderedPageBreak/>
              <w:t>Type : Nylon, polypropylène</w:t>
            </w:r>
          </w:p>
          <w:p w:rsidRPr="00600F15" w:rsidR="00600F15" w:rsidP="00C54FFD" w:rsidRDefault="00600F15" w14:paraId="34EAE686" w14:textId="55FBDD67">
            <w:pPr>
              <w:pStyle w:val="Listepuces"/>
              <w:numPr>
                <w:ilvl w:val="0"/>
                <w:numId w:val="38"/>
              </w:numPr>
              <w:ind w:left="361"/>
              <w:rPr>
                <w:rFonts w:eastAsiaTheme="minorHAnsi"/>
              </w:rPr>
            </w:pPr>
            <w:r w:rsidRPr="00600F15">
              <w:rPr>
                <w:rFonts w:eastAsiaTheme="minorHAnsi"/>
              </w:rPr>
              <w:t>Taille : 3-0 à 0</w:t>
            </w:r>
          </w:p>
          <w:p w:rsidRPr="00600F15" w:rsidR="00600F15" w:rsidP="00C54FFD" w:rsidRDefault="00600F15" w14:paraId="329A740E" w14:textId="5B7C764D">
            <w:pPr>
              <w:pStyle w:val="Listepuces"/>
              <w:numPr>
                <w:ilvl w:val="0"/>
                <w:numId w:val="38"/>
              </w:numPr>
              <w:ind w:left="361"/>
              <w:rPr>
                <w:rFonts w:eastAsiaTheme="minorHAnsi"/>
              </w:rPr>
            </w:pPr>
            <w:r w:rsidRPr="00600F15">
              <w:rPr>
                <w:rFonts w:eastAsiaTheme="minorHAnsi"/>
              </w:rPr>
              <w:t>Aiguille : Courbe, atraumatique</w:t>
            </w:r>
          </w:p>
          <w:p w:rsidR="00826AD8" w:rsidP="00C54FFD" w:rsidRDefault="00826AD8" w14:paraId="4FBD197D" w14:textId="77777777">
            <w:pPr>
              <w:ind w:left="361"/>
              <w:rPr>
                <w:rFonts w:ascii="Rambla" w:hAnsi="Rambla"/>
              </w:rPr>
            </w:pPr>
          </w:p>
        </w:tc>
        <w:tc>
          <w:tcPr>
            <w:tcW w:w="4082" w:type="dxa"/>
            <w:tcMar/>
          </w:tcPr>
          <w:p w:rsidR="703A47E9" w:rsidP="4F6D294E" w:rsidRDefault="703A47E9" w14:paraId="316FFF5E" w14:textId="3AF612B7">
            <w:pPr>
              <w:pStyle w:val="Listepuces"/>
              <w:numPr>
                <w:ilvl w:val="0"/>
                <w:numId w:val="0"/>
              </w:numPr>
              <w:ind w:left="1416"/>
              <w:rPr>
                <w:rFonts w:eastAsia="Calibri" w:eastAsiaTheme="minorAscii"/>
              </w:rPr>
            </w:pPr>
            <w:r w:rsidRPr="4F6D294E" w:rsidR="703A47E9">
              <w:rPr>
                <w:rFonts w:eastAsia="Calibri" w:eastAsiaTheme="minorAscii"/>
              </w:rPr>
              <w:t>30</w:t>
            </w:r>
          </w:p>
        </w:tc>
      </w:tr>
      <w:tr w:rsidR="00826AD8" w:rsidTr="4F6D294E" w14:paraId="26A54AC9" w14:textId="77777777">
        <w:trPr>
          <w:trHeight w:val="300"/>
        </w:trPr>
        <w:tc>
          <w:tcPr>
            <w:tcW w:w="2290" w:type="dxa"/>
            <w:tcMar/>
          </w:tcPr>
          <w:p w:rsidRPr="00C54FFD" w:rsidR="00826AD8" w:rsidP="00AF2799" w:rsidRDefault="00826AD8" w14:paraId="3010D0DE" w14:textId="2E32D996">
            <w:pPr>
              <w:rPr>
                <w:rFonts w:ascii="Calibri" w:hAnsi="Calibri" w:cs="Calibri"/>
                <w:color w:val="000000" w:themeColor="text1"/>
                <w:sz w:val="24"/>
                <w:szCs w:val="24"/>
              </w:rPr>
            </w:pPr>
            <w:r w:rsidRPr="00C54FFD">
              <w:rPr>
                <w:rFonts w:ascii="Calibri" w:hAnsi="Calibri" w:cs="Calibri"/>
                <w:color w:val="000000" w:themeColor="text1"/>
                <w:sz w:val="24"/>
                <w:szCs w:val="24"/>
              </w:rPr>
              <w:lastRenderedPageBreak/>
              <w:t>Compresses</w:t>
            </w:r>
            <w:r w:rsidRPr="00AF2799">
              <w:rPr>
                <w:rFonts w:ascii="Calibri" w:hAnsi="Calibri" w:cs="Calibri"/>
                <w:color w:val="000000" w:themeColor="text1"/>
                <w:sz w:val="24"/>
                <w:szCs w:val="24"/>
              </w:rPr>
              <w:t xml:space="preserve"> stériles (20cmX20 et 40cmX40)</w:t>
            </w:r>
          </w:p>
        </w:tc>
        <w:tc>
          <w:tcPr>
            <w:tcW w:w="4082" w:type="dxa"/>
            <w:tcMar/>
          </w:tcPr>
          <w:p w:rsidRPr="00600F15" w:rsidR="00600F15" w:rsidP="00C54FFD" w:rsidRDefault="00600F15" w14:paraId="00A40C1F" w14:textId="6637A9A8">
            <w:pPr>
              <w:pStyle w:val="Listepuces"/>
              <w:numPr>
                <w:ilvl w:val="0"/>
                <w:numId w:val="39"/>
              </w:numPr>
              <w:ind w:left="361"/>
              <w:rPr>
                <w:rFonts w:eastAsiaTheme="minorHAnsi"/>
              </w:rPr>
            </w:pPr>
            <w:r w:rsidRPr="00600F15">
              <w:rPr>
                <w:rFonts w:eastAsiaTheme="minorHAnsi"/>
              </w:rPr>
              <w:t>Dimensions : 10x10 cm ou 7.5x7.5 cm</w:t>
            </w:r>
          </w:p>
          <w:p w:rsidRPr="00600F15" w:rsidR="00600F15" w:rsidP="00C54FFD" w:rsidRDefault="00600F15" w14:paraId="3071B6D6" w14:textId="781C6D1E">
            <w:pPr>
              <w:pStyle w:val="Listepuces"/>
              <w:numPr>
                <w:ilvl w:val="0"/>
                <w:numId w:val="39"/>
              </w:numPr>
              <w:ind w:left="361"/>
              <w:rPr>
                <w:rFonts w:eastAsiaTheme="minorHAnsi"/>
              </w:rPr>
            </w:pPr>
            <w:r w:rsidRPr="00600F15">
              <w:rPr>
                <w:rFonts w:eastAsiaTheme="minorHAnsi"/>
              </w:rPr>
              <w:t>Plis : 4 ou 8 plis</w:t>
            </w:r>
          </w:p>
          <w:p w:rsidRPr="00600F15" w:rsidR="00600F15" w:rsidP="00C54FFD" w:rsidRDefault="00600F15" w14:paraId="158004B7" w14:textId="590638F6">
            <w:pPr>
              <w:pStyle w:val="Listepuces"/>
              <w:numPr>
                <w:ilvl w:val="0"/>
                <w:numId w:val="39"/>
              </w:numPr>
              <w:ind w:left="361"/>
              <w:rPr>
                <w:rFonts w:eastAsiaTheme="minorHAnsi"/>
              </w:rPr>
            </w:pPr>
            <w:r w:rsidRPr="00600F15">
              <w:rPr>
                <w:rFonts w:eastAsiaTheme="minorHAnsi"/>
              </w:rPr>
              <w:t>Matériau : Gaze hydrophile 100% coton</w:t>
            </w:r>
          </w:p>
          <w:p w:rsidRPr="00600F15" w:rsidR="00600F15" w:rsidP="00C54FFD" w:rsidRDefault="00600F15" w14:paraId="6B419EB5" w14:textId="27C2BA0B">
            <w:pPr>
              <w:pStyle w:val="Listepuces"/>
              <w:numPr>
                <w:ilvl w:val="0"/>
                <w:numId w:val="39"/>
              </w:numPr>
              <w:ind w:left="361"/>
              <w:rPr>
                <w:rFonts w:eastAsiaTheme="minorHAnsi"/>
              </w:rPr>
            </w:pPr>
            <w:r w:rsidRPr="00600F15">
              <w:rPr>
                <w:rFonts w:eastAsiaTheme="minorHAnsi"/>
              </w:rPr>
              <w:t>Stérilisation : Oxyde d’éthylène</w:t>
            </w:r>
          </w:p>
          <w:p w:rsidR="00826AD8" w:rsidP="00C54FFD" w:rsidRDefault="00826AD8" w14:paraId="1029977D" w14:textId="77777777">
            <w:pPr>
              <w:ind w:left="361"/>
              <w:rPr>
                <w:rFonts w:ascii="Rambla" w:hAnsi="Rambla"/>
              </w:rPr>
            </w:pPr>
          </w:p>
        </w:tc>
        <w:tc>
          <w:tcPr>
            <w:tcW w:w="4082" w:type="dxa"/>
            <w:tcMar/>
          </w:tcPr>
          <w:p w:rsidR="16834F78" w:rsidP="4F6D294E" w:rsidRDefault="16834F78" w14:paraId="1E6358EE" w14:textId="58968F84">
            <w:pPr>
              <w:pStyle w:val="Listepuces"/>
              <w:numPr>
                <w:ilvl w:val="0"/>
                <w:numId w:val="0"/>
              </w:numPr>
              <w:ind w:left="1416"/>
              <w:rPr>
                <w:rFonts w:eastAsia="Calibri" w:eastAsiaTheme="minorAscii"/>
              </w:rPr>
            </w:pPr>
            <w:r w:rsidRPr="4F6D294E" w:rsidR="16834F78">
              <w:rPr>
                <w:rFonts w:eastAsia="Calibri" w:eastAsiaTheme="minorAscii"/>
              </w:rPr>
              <w:t>30</w:t>
            </w:r>
          </w:p>
        </w:tc>
      </w:tr>
      <w:tr w:rsidR="00826AD8" w:rsidTr="4F6D294E" w14:paraId="49EA9136" w14:textId="77777777">
        <w:trPr>
          <w:trHeight w:val="300"/>
        </w:trPr>
        <w:tc>
          <w:tcPr>
            <w:tcW w:w="2290" w:type="dxa"/>
            <w:tcMar/>
          </w:tcPr>
          <w:p w:rsidRPr="00C54FFD" w:rsidR="00826AD8" w:rsidP="00AF2799" w:rsidRDefault="00826AD8" w14:paraId="736A0E72" w14:textId="2775104C">
            <w:pPr>
              <w:rPr>
                <w:rFonts w:ascii="Calibri" w:hAnsi="Calibri" w:cs="Calibri"/>
                <w:color w:val="000000" w:themeColor="text1"/>
                <w:sz w:val="24"/>
                <w:szCs w:val="24"/>
              </w:rPr>
            </w:pPr>
            <w:r w:rsidRPr="00C54FFD">
              <w:rPr>
                <w:rFonts w:ascii="Calibri" w:hAnsi="Calibri" w:cs="Calibri"/>
                <w:color w:val="000000" w:themeColor="text1"/>
                <w:sz w:val="24"/>
                <w:szCs w:val="24"/>
              </w:rPr>
              <w:t xml:space="preserve">Cathéter </w:t>
            </w:r>
          </w:p>
        </w:tc>
        <w:tc>
          <w:tcPr>
            <w:tcW w:w="4082" w:type="dxa"/>
            <w:tcMar/>
          </w:tcPr>
          <w:p w:rsidRPr="00C54FFD" w:rsidR="00600F15" w:rsidP="00C54FFD" w:rsidRDefault="00600F15" w14:paraId="45555738" w14:textId="2D2C91C6">
            <w:pPr>
              <w:pStyle w:val="Paragraphedeliste"/>
              <w:numPr>
                <w:ilvl w:val="0"/>
                <w:numId w:val="39"/>
              </w:numPr>
              <w:ind w:left="361"/>
              <w:rPr>
                <w:rFonts w:ascii="Rambla" w:hAnsi="Rambla"/>
              </w:rPr>
            </w:pPr>
            <w:r w:rsidRPr="00C54FFD">
              <w:rPr>
                <w:rFonts w:ascii="Rambla" w:hAnsi="Rambla"/>
              </w:rPr>
              <w:t>G</w:t>
            </w:r>
            <w:r w:rsidRPr="00C54FFD" w:rsidR="00C54FFD">
              <w:rPr>
                <w:rFonts w:ascii="Rambla" w:hAnsi="Rambla"/>
              </w:rPr>
              <w:t>18 :</w:t>
            </w:r>
            <w:r w:rsidRPr="00C54FFD">
              <w:rPr>
                <w:rFonts w:ascii="Rambla" w:hAnsi="Rambla"/>
              </w:rPr>
              <w:t xml:space="preserve"> </w:t>
            </w:r>
            <w:r w:rsidRPr="00C54FFD" w:rsidR="00C54FFD">
              <w:rPr>
                <w:rFonts w:ascii="Rambla" w:hAnsi="Rambla"/>
              </w:rPr>
              <w:t>Couleur Vert</w:t>
            </w:r>
            <w:r w:rsidRPr="00C54FFD">
              <w:rPr>
                <w:rFonts w:ascii="Rambla" w:hAnsi="Rambla"/>
              </w:rPr>
              <w:t>, longueur : ~45 mm, débit : ~90 ml/min</w:t>
            </w:r>
          </w:p>
          <w:p w:rsidRPr="00C54FFD" w:rsidR="00600F15" w:rsidP="00C54FFD" w:rsidRDefault="00600F15" w14:paraId="6CD69854" w14:textId="6CEEDD7A">
            <w:pPr>
              <w:pStyle w:val="NormalWeb"/>
              <w:numPr>
                <w:ilvl w:val="0"/>
                <w:numId w:val="39"/>
              </w:numPr>
              <w:spacing w:before="0" w:beforeAutospacing="0" w:after="0" w:afterAutospacing="0"/>
              <w:ind w:left="361"/>
              <w:rPr>
                <w:rFonts w:ascii="Rambla" w:hAnsi="Rambla" w:eastAsiaTheme="minorHAnsi" w:cstheme="minorBidi"/>
                <w:sz w:val="22"/>
                <w:szCs w:val="22"/>
                <w:lang w:eastAsia="en-US"/>
              </w:rPr>
            </w:pPr>
            <w:r w:rsidRPr="00780C1F">
              <w:rPr>
                <w:rFonts w:ascii="Rambla" w:hAnsi="Rambla" w:eastAsiaTheme="minorHAnsi" w:cstheme="minorBidi"/>
                <w:sz w:val="22"/>
                <w:szCs w:val="22"/>
                <w:lang w:eastAsia="en-US"/>
              </w:rPr>
              <w:t>G20</w:t>
            </w:r>
            <w:r w:rsidR="00C54FFD">
              <w:rPr>
                <w:rFonts w:ascii="Rambla" w:hAnsi="Rambla" w:eastAsiaTheme="minorHAnsi" w:cstheme="minorBidi"/>
                <w:sz w:val="22"/>
                <w:szCs w:val="22"/>
                <w:lang w:eastAsia="en-US"/>
              </w:rPr>
              <w:t> :</w:t>
            </w:r>
            <w:r w:rsidRPr="00780C1F" w:rsidR="00C54FFD">
              <w:rPr>
                <w:rFonts w:ascii="Rambla" w:hAnsi="Rambla" w:eastAsiaTheme="minorHAnsi" w:cstheme="minorBidi"/>
                <w:sz w:val="22"/>
                <w:szCs w:val="22"/>
                <w:lang w:eastAsia="en-US"/>
              </w:rPr>
              <w:t xml:space="preserve"> Couleur</w:t>
            </w:r>
            <w:r w:rsidRPr="00780C1F">
              <w:rPr>
                <w:rFonts w:ascii="Rambla" w:hAnsi="Rambla" w:eastAsiaTheme="minorHAnsi" w:cstheme="minorBidi"/>
                <w:sz w:val="22"/>
                <w:szCs w:val="22"/>
                <w:lang w:eastAsia="en-US"/>
              </w:rPr>
              <w:t xml:space="preserve"> : </w:t>
            </w:r>
            <w:r w:rsidRPr="00780C1F" w:rsidR="00720EC0">
              <w:rPr>
                <w:rFonts w:ascii="Rambla" w:hAnsi="Rambla" w:eastAsiaTheme="minorHAnsi" w:cstheme="minorBidi"/>
                <w:sz w:val="22"/>
                <w:szCs w:val="22"/>
                <w:lang w:eastAsia="en-US"/>
              </w:rPr>
              <w:t>Rose</w:t>
            </w:r>
            <w:r w:rsidR="00720EC0">
              <w:rPr>
                <w:rFonts w:ascii="Rambla" w:hAnsi="Rambla" w:eastAsiaTheme="minorHAnsi" w:cstheme="minorBidi"/>
                <w:sz w:val="22"/>
                <w:szCs w:val="22"/>
                <w:lang w:eastAsia="en-US"/>
              </w:rPr>
              <w:t>,</w:t>
            </w:r>
            <w:r w:rsidR="00720EC0">
              <w:rPr>
                <w:rFonts w:eastAsiaTheme="minorHAnsi"/>
              </w:rPr>
              <w:t xml:space="preserve"> </w:t>
            </w:r>
            <w:r w:rsidRPr="00C54FFD" w:rsidR="00720EC0">
              <w:rPr>
                <w:rFonts w:eastAsiaTheme="minorHAnsi"/>
              </w:rPr>
              <w:t>longueur</w:t>
            </w:r>
            <w:r w:rsidRPr="00C54FFD">
              <w:rPr>
                <w:rFonts w:eastAsiaTheme="minorHAnsi"/>
              </w:rPr>
              <w:t xml:space="preserve"> : ~32 </w:t>
            </w:r>
            <w:r w:rsidRPr="00C54FFD" w:rsidR="00720EC0">
              <w:rPr>
                <w:rFonts w:eastAsiaTheme="minorHAnsi"/>
              </w:rPr>
              <w:t>mm</w:t>
            </w:r>
            <w:r w:rsidR="00720EC0">
              <w:rPr>
                <w:rFonts w:eastAsiaTheme="minorHAnsi"/>
              </w:rPr>
              <w:t xml:space="preserve">, </w:t>
            </w:r>
            <w:r w:rsidRPr="00C54FFD" w:rsidR="00720EC0">
              <w:rPr>
                <w:rFonts w:eastAsiaTheme="minorHAnsi"/>
              </w:rPr>
              <w:t>débit</w:t>
            </w:r>
            <w:r w:rsidRPr="00C54FFD">
              <w:rPr>
                <w:rFonts w:eastAsiaTheme="minorHAnsi"/>
              </w:rPr>
              <w:t xml:space="preserve"> : ~60 ml/min</w:t>
            </w:r>
          </w:p>
          <w:p w:rsidRPr="00C54FFD" w:rsidR="00600F15" w:rsidP="00C54FFD" w:rsidRDefault="00C54FFD" w14:paraId="7EB77652" w14:textId="6641B976">
            <w:pPr>
              <w:pStyle w:val="Listepuces"/>
              <w:numPr>
                <w:ilvl w:val="0"/>
                <w:numId w:val="39"/>
              </w:numPr>
              <w:ind w:left="361"/>
              <w:rPr>
                <w:rFonts w:eastAsiaTheme="minorHAnsi"/>
              </w:rPr>
            </w:pPr>
            <w:r>
              <w:rPr>
                <w:rFonts w:eastAsiaTheme="minorHAnsi"/>
              </w:rPr>
              <w:t>G24 :</w:t>
            </w:r>
            <w:r w:rsidRPr="00600F15">
              <w:rPr>
                <w:rFonts w:eastAsiaTheme="minorHAnsi"/>
              </w:rPr>
              <w:t xml:space="preserve"> Couleur</w:t>
            </w:r>
            <w:r w:rsidRPr="00600F15" w:rsidR="00600F15">
              <w:rPr>
                <w:rFonts w:eastAsiaTheme="minorHAnsi"/>
              </w:rPr>
              <w:t xml:space="preserve"> : </w:t>
            </w:r>
            <w:r w:rsidRPr="00600F15" w:rsidR="00720EC0">
              <w:rPr>
                <w:rFonts w:eastAsiaTheme="minorHAnsi"/>
              </w:rPr>
              <w:t>Jaune</w:t>
            </w:r>
            <w:r w:rsidR="00720EC0">
              <w:rPr>
                <w:rFonts w:eastAsiaTheme="minorHAnsi"/>
              </w:rPr>
              <w:t xml:space="preserve">, </w:t>
            </w:r>
            <w:r w:rsidRPr="00C54FFD" w:rsidR="00720EC0">
              <w:rPr>
                <w:rFonts w:eastAsiaTheme="minorHAnsi"/>
              </w:rPr>
              <w:t>longueur</w:t>
            </w:r>
            <w:r w:rsidRPr="00C54FFD" w:rsidR="00600F15">
              <w:rPr>
                <w:rFonts w:eastAsiaTheme="minorHAnsi"/>
              </w:rPr>
              <w:t xml:space="preserve"> : ~19 </w:t>
            </w:r>
            <w:r w:rsidRPr="00C54FFD" w:rsidR="00720EC0">
              <w:rPr>
                <w:rFonts w:eastAsiaTheme="minorHAnsi"/>
              </w:rPr>
              <w:t>mm</w:t>
            </w:r>
            <w:r w:rsidR="00720EC0">
              <w:rPr>
                <w:rFonts w:eastAsiaTheme="minorHAnsi"/>
              </w:rPr>
              <w:t xml:space="preserve">, </w:t>
            </w:r>
            <w:r w:rsidRPr="00C54FFD" w:rsidR="00720EC0">
              <w:rPr>
                <w:rFonts w:eastAsiaTheme="minorHAnsi"/>
              </w:rPr>
              <w:t>débit</w:t>
            </w:r>
            <w:r w:rsidRPr="00C54FFD" w:rsidR="00600F15">
              <w:rPr>
                <w:rFonts w:eastAsiaTheme="minorHAnsi"/>
              </w:rPr>
              <w:t xml:space="preserve"> : ~20 ml/min</w:t>
            </w:r>
          </w:p>
          <w:p w:rsidR="00826AD8" w:rsidP="00C54FFD" w:rsidRDefault="00826AD8" w14:paraId="46B9331C" w14:textId="77777777">
            <w:pPr>
              <w:ind w:left="361"/>
              <w:rPr>
                <w:rFonts w:ascii="Rambla" w:hAnsi="Rambla"/>
              </w:rPr>
            </w:pPr>
          </w:p>
        </w:tc>
        <w:tc>
          <w:tcPr>
            <w:tcW w:w="4082" w:type="dxa"/>
            <w:tcMar/>
          </w:tcPr>
          <w:p w:rsidR="31276124" w:rsidP="4F6D294E" w:rsidRDefault="31276124" w14:paraId="21CEAD33" w14:textId="5CA02964">
            <w:pPr>
              <w:pStyle w:val="Paragraphedeliste"/>
              <w:rPr>
                <w:rFonts w:ascii="Rambla" w:hAnsi="Rambla"/>
              </w:rPr>
            </w:pPr>
            <w:r w:rsidRPr="4F6D294E" w:rsidR="31276124">
              <w:rPr>
                <w:rFonts w:ascii="Rambla" w:hAnsi="Rambla"/>
              </w:rPr>
              <w:t>30</w:t>
            </w:r>
          </w:p>
        </w:tc>
      </w:tr>
      <w:tr w:rsidR="00826AD8" w:rsidTr="4F6D294E" w14:paraId="35CACFD5" w14:textId="77777777">
        <w:trPr>
          <w:trHeight w:val="300"/>
        </w:trPr>
        <w:tc>
          <w:tcPr>
            <w:tcW w:w="2290" w:type="dxa"/>
            <w:tcMar/>
          </w:tcPr>
          <w:p w:rsidRPr="00C54FFD" w:rsidR="00826AD8" w:rsidP="00AF2799" w:rsidRDefault="00826AD8" w14:paraId="64C8584A" w14:textId="4093F393">
            <w:pPr>
              <w:rPr>
                <w:rFonts w:ascii="Calibri" w:hAnsi="Calibri" w:cs="Calibri"/>
                <w:color w:val="000000" w:themeColor="text1"/>
                <w:sz w:val="24"/>
                <w:szCs w:val="24"/>
              </w:rPr>
            </w:pPr>
            <w:r w:rsidRPr="00C54FFD">
              <w:rPr>
                <w:rFonts w:ascii="Calibri" w:hAnsi="Calibri" w:cs="Calibri"/>
                <w:color w:val="000000" w:themeColor="text1"/>
                <w:sz w:val="24"/>
                <w:szCs w:val="24"/>
              </w:rPr>
              <w:t>Garrot</w:t>
            </w:r>
          </w:p>
        </w:tc>
        <w:tc>
          <w:tcPr>
            <w:tcW w:w="4082" w:type="dxa"/>
            <w:tcMar/>
          </w:tcPr>
          <w:p w:rsidRPr="00600F15" w:rsidR="00600F15" w:rsidP="00C54FFD" w:rsidRDefault="00600F15" w14:paraId="07A68D5E" w14:textId="00259571">
            <w:pPr>
              <w:pStyle w:val="Listepuces"/>
              <w:numPr>
                <w:ilvl w:val="0"/>
                <w:numId w:val="39"/>
              </w:numPr>
              <w:ind w:left="361"/>
              <w:rPr>
                <w:rFonts w:eastAsiaTheme="minorHAnsi"/>
              </w:rPr>
            </w:pPr>
            <w:r w:rsidRPr="00600F15">
              <w:rPr>
                <w:rFonts w:eastAsiaTheme="minorHAnsi"/>
              </w:rPr>
              <w:t>Type : Bande élastique avec boucle ou à clip</w:t>
            </w:r>
          </w:p>
          <w:p w:rsidRPr="00600F15" w:rsidR="00600F15" w:rsidP="00C54FFD" w:rsidRDefault="00600F15" w14:paraId="1B8A0506" w14:textId="56755ABC">
            <w:pPr>
              <w:pStyle w:val="Listepuces"/>
              <w:numPr>
                <w:ilvl w:val="0"/>
                <w:numId w:val="39"/>
              </w:numPr>
              <w:ind w:left="361"/>
              <w:rPr>
                <w:rFonts w:eastAsiaTheme="minorHAnsi"/>
              </w:rPr>
            </w:pPr>
            <w:r w:rsidRPr="00600F15">
              <w:rPr>
                <w:rFonts w:eastAsiaTheme="minorHAnsi"/>
              </w:rPr>
              <w:t>Longueur : 45-60 cm</w:t>
            </w:r>
          </w:p>
          <w:p w:rsidRPr="00600F15" w:rsidR="00600F15" w:rsidP="00C54FFD" w:rsidRDefault="00600F15" w14:paraId="18EF81A9" w14:textId="056E6178">
            <w:pPr>
              <w:pStyle w:val="Listepuces"/>
              <w:numPr>
                <w:ilvl w:val="0"/>
                <w:numId w:val="39"/>
              </w:numPr>
              <w:ind w:left="361"/>
              <w:rPr>
                <w:rFonts w:eastAsiaTheme="minorHAnsi"/>
              </w:rPr>
            </w:pPr>
            <w:r w:rsidRPr="00600F15">
              <w:rPr>
                <w:rFonts w:eastAsiaTheme="minorHAnsi"/>
              </w:rPr>
              <w:t>Utilisation : Ponction veineuse</w:t>
            </w:r>
          </w:p>
          <w:p w:rsidR="00826AD8" w:rsidP="00C54FFD" w:rsidRDefault="00826AD8" w14:paraId="74EFFD06" w14:textId="77777777">
            <w:pPr>
              <w:ind w:left="361"/>
              <w:rPr>
                <w:rFonts w:ascii="Rambla" w:hAnsi="Rambla"/>
              </w:rPr>
            </w:pPr>
          </w:p>
        </w:tc>
        <w:tc>
          <w:tcPr>
            <w:tcW w:w="4082" w:type="dxa"/>
            <w:tcMar/>
          </w:tcPr>
          <w:p w:rsidR="32069321" w:rsidP="4F6D294E" w:rsidRDefault="32069321" w14:paraId="64260796" w14:textId="3B730A36">
            <w:pPr>
              <w:pStyle w:val="Listepuces"/>
              <w:numPr>
                <w:ilvl w:val="0"/>
                <w:numId w:val="0"/>
              </w:numPr>
              <w:ind w:left="708"/>
              <w:rPr>
                <w:rFonts w:eastAsia="Calibri" w:eastAsiaTheme="minorAscii"/>
              </w:rPr>
            </w:pPr>
            <w:r w:rsidRPr="4F6D294E" w:rsidR="32069321">
              <w:rPr>
                <w:rFonts w:eastAsia="Calibri" w:eastAsiaTheme="minorAscii"/>
              </w:rPr>
              <w:t>30</w:t>
            </w:r>
          </w:p>
        </w:tc>
      </w:tr>
      <w:tr w:rsidR="00826AD8" w:rsidTr="4F6D294E" w14:paraId="35EDACA6" w14:textId="77777777">
        <w:trPr>
          <w:trHeight w:val="300"/>
        </w:trPr>
        <w:tc>
          <w:tcPr>
            <w:tcW w:w="2290" w:type="dxa"/>
            <w:tcMar/>
          </w:tcPr>
          <w:p w:rsidRPr="00C54FFD" w:rsidR="00826AD8" w:rsidP="00AF2799" w:rsidRDefault="00826AD8" w14:paraId="1CA96820" w14:textId="76A2C520">
            <w:pPr>
              <w:rPr>
                <w:rFonts w:ascii="Calibri" w:hAnsi="Calibri" w:cs="Calibri"/>
                <w:color w:val="000000" w:themeColor="text1"/>
                <w:sz w:val="24"/>
                <w:szCs w:val="24"/>
              </w:rPr>
            </w:pPr>
            <w:r w:rsidRPr="00C54FFD">
              <w:rPr>
                <w:rFonts w:ascii="Calibri" w:hAnsi="Calibri" w:cs="Calibri"/>
                <w:color w:val="000000" w:themeColor="text1"/>
                <w:sz w:val="24"/>
                <w:szCs w:val="24"/>
              </w:rPr>
              <w:t>Mètre ruban </w:t>
            </w:r>
          </w:p>
        </w:tc>
        <w:tc>
          <w:tcPr>
            <w:tcW w:w="4082" w:type="dxa"/>
            <w:tcMar/>
          </w:tcPr>
          <w:p w:rsidRPr="00600F15" w:rsidR="00600F15" w:rsidP="00C54FFD" w:rsidRDefault="00600F15" w14:paraId="338F13AE" w14:textId="37237829">
            <w:pPr>
              <w:pStyle w:val="Listepuces"/>
              <w:numPr>
                <w:ilvl w:val="0"/>
                <w:numId w:val="39"/>
              </w:numPr>
              <w:ind w:left="361"/>
              <w:rPr>
                <w:rFonts w:eastAsiaTheme="minorHAnsi"/>
              </w:rPr>
            </w:pPr>
            <w:r w:rsidRPr="00600F15">
              <w:rPr>
                <w:rFonts w:eastAsiaTheme="minorHAnsi"/>
              </w:rPr>
              <w:t>Longueur : 150 cm</w:t>
            </w:r>
          </w:p>
          <w:p w:rsidRPr="00600F15" w:rsidR="00600F15" w:rsidP="00C54FFD" w:rsidRDefault="00600F15" w14:paraId="12F2BA21" w14:textId="0CD8C006">
            <w:pPr>
              <w:pStyle w:val="Listepuces"/>
              <w:numPr>
                <w:ilvl w:val="0"/>
                <w:numId w:val="39"/>
              </w:numPr>
              <w:ind w:left="361"/>
              <w:rPr>
                <w:rFonts w:eastAsiaTheme="minorHAnsi"/>
              </w:rPr>
            </w:pPr>
            <w:r w:rsidRPr="00600F15">
              <w:rPr>
                <w:rFonts w:eastAsiaTheme="minorHAnsi"/>
              </w:rPr>
              <w:t>Graduation : mm et cm</w:t>
            </w:r>
          </w:p>
          <w:p w:rsidRPr="00600F15" w:rsidR="00600F15" w:rsidP="00C54FFD" w:rsidRDefault="00600F15" w14:paraId="04DB3525" w14:textId="570AFDC2">
            <w:pPr>
              <w:pStyle w:val="Listepuces"/>
              <w:numPr>
                <w:ilvl w:val="0"/>
                <w:numId w:val="39"/>
              </w:numPr>
              <w:ind w:left="361"/>
              <w:rPr>
                <w:rFonts w:eastAsiaTheme="minorHAnsi"/>
              </w:rPr>
            </w:pPr>
            <w:r w:rsidRPr="00600F15">
              <w:rPr>
                <w:rFonts w:eastAsiaTheme="minorHAnsi"/>
              </w:rPr>
              <w:t>Matériau : Plastique souple</w:t>
            </w:r>
          </w:p>
          <w:p w:rsidR="00826AD8" w:rsidP="00C54FFD" w:rsidRDefault="00826AD8" w14:paraId="2A0C538A" w14:textId="77777777">
            <w:pPr>
              <w:ind w:left="361"/>
              <w:rPr>
                <w:rFonts w:ascii="Rambla" w:hAnsi="Rambla"/>
              </w:rPr>
            </w:pPr>
          </w:p>
        </w:tc>
        <w:tc>
          <w:tcPr>
            <w:tcW w:w="4082" w:type="dxa"/>
            <w:tcMar/>
          </w:tcPr>
          <w:p w:rsidR="13A4CA62" w:rsidP="4F6D294E" w:rsidRDefault="13A4CA62" w14:paraId="29D38506" w14:textId="43BE0D02">
            <w:pPr>
              <w:pStyle w:val="Listepuces"/>
              <w:numPr>
                <w:ilvl w:val="0"/>
                <w:numId w:val="0"/>
              </w:numPr>
              <w:ind w:left="708"/>
              <w:rPr>
                <w:rFonts w:eastAsia="Calibri" w:eastAsiaTheme="minorAscii"/>
              </w:rPr>
            </w:pPr>
            <w:r w:rsidRPr="4F6D294E" w:rsidR="13A4CA62">
              <w:rPr>
                <w:rFonts w:eastAsia="Calibri" w:eastAsiaTheme="minorAscii"/>
              </w:rPr>
              <w:t>30</w:t>
            </w:r>
          </w:p>
        </w:tc>
      </w:tr>
      <w:tr w:rsidR="00826AD8" w:rsidTr="4F6D294E" w14:paraId="00A5CA2F" w14:textId="77777777">
        <w:trPr>
          <w:trHeight w:val="300"/>
        </w:trPr>
        <w:tc>
          <w:tcPr>
            <w:tcW w:w="2290" w:type="dxa"/>
            <w:tcMar/>
          </w:tcPr>
          <w:p w:rsidRPr="00C54FFD" w:rsidR="00826AD8" w:rsidP="00AF2799" w:rsidRDefault="00826AD8" w14:paraId="2EF20249" w14:textId="74803CA0">
            <w:pPr>
              <w:rPr>
                <w:rFonts w:ascii="Calibri" w:hAnsi="Calibri" w:cs="Calibri"/>
                <w:color w:val="000000" w:themeColor="text1"/>
                <w:sz w:val="24"/>
                <w:szCs w:val="24"/>
              </w:rPr>
            </w:pPr>
            <w:r w:rsidRPr="00C54FFD">
              <w:rPr>
                <w:rFonts w:ascii="Calibri" w:hAnsi="Calibri" w:cs="Calibri"/>
                <w:color w:val="000000" w:themeColor="text1"/>
                <w:sz w:val="24"/>
                <w:szCs w:val="24"/>
              </w:rPr>
              <w:t>Alèze </w:t>
            </w:r>
          </w:p>
        </w:tc>
        <w:tc>
          <w:tcPr>
            <w:tcW w:w="4082" w:type="dxa"/>
            <w:tcMar/>
          </w:tcPr>
          <w:p w:rsidRPr="00600F15" w:rsidR="00600F15" w:rsidP="00C54FFD" w:rsidRDefault="00600F15" w14:paraId="4323F492" w14:textId="0C462697">
            <w:pPr>
              <w:pStyle w:val="Listepuces"/>
              <w:numPr>
                <w:ilvl w:val="0"/>
                <w:numId w:val="39"/>
              </w:numPr>
              <w:ind w:left="361"/>
              <w:rPr>
                <w:rFonts w:eastAsiaTheme="minorHAnsi"/>
              </w:rPr>
            </w:pPr>
            <w:r w:rsidRPr="00600F15">
              <w:rPr>
                <w:rFonts w:eastAsiaTheme="minorHAnsi"/>
              </w:rPr>
              <w:t>Type : Jetable, absorbante</w:t>
            </w:r>
          </w:p>
          <w:p w:rsidRPr="00600F15" w:rsidR="00600F15" w:rsidP="00C54FFD" w:rsidRDefault="00600F15" w14:paraId="556A6BB1" w14:textId="472970DE">
            <w:pPr>
              <w:pStyle w:val="Listepuces"/>
              <w:numPr>
                <w:ilvl w:val="0"/>
                <w:numId w:val="39"/>
              </w:numPr>
              <w:ind w:left="361"/>
              <w:rPr>
                <w:rFonts w:eastAsiaTheme="minorHAnsi"/>
              </w:rPr>
            </w:pPr>
            <w:r w:rsidRPr="00600F15">
              <w:rPr>
                <w:rFonts w:eastAsiaTheme="minorHAnsi"/>
              </w:rPr>
              <w:t>Dimensions : 60x90 cm (standard)</w:t>
            </w:r>
          </w:p>
          <w:p w:rsidRPr="00600F15" w:rsidR="00600F15" w:rsidP="00C54FFD" w:rsidRDefault="00600F15" w14:paraId="6EB2394B" w14:textId="78863576">
            <w:pPr>
              <w:pStyle w:val="Listepuces"/>
              <w:numPr>
                <w:ilvl w:val="0"/>
                <w:numId w:val="39"/>
              </w:numPr>
              <w:ind w:left="361"/>
              <w:rPr>
                <w:rFonts w:eastAsiaTheme="minorHAnsi"/>
              </w:rPr>
            </w:pPr>
            <w:r w:rsidRPr="00600F15">
              <w:rPr>
                <w:rFonts w:eastAsiaTheme="minorHAnsi"/>
              </w:rPr>
              <w:t>Composition : Voile non-tissé + film imperméable</w:t>
            </w:r>
          </w:p>
          <w:p w:rsidR="00826AD8" w:rsidP="00C54FFD" w:rsidRDefault="00826AD8" w14:paraId="154E8735" w14:textId="77777777">
            <w:pPr>
              <w:ind w:left="361"/>
              <w:rPr>
                <w:rFonts w:ascii="Rambla" w:hAnsi="Rambla"/>
              </w:rPr>
            </w:pPr>
          </w:p>
        </w:tc>
        <w:tc>
          <w:tcPr>
            <w:tcW w:w="4082" w:type="dxa"/>
            <w:tcMar/>
          </w:tcPr>
          <w:p w:rsidR="297064AB" w:rsidP="4F6D294E" w:rsidRDefault="297064AB" w14:paraId="10781A94" w14:textId="4AACCC75">
            <w:pPr>
              <w:pStyle w:val="Listepuces"/>
              <w:numPr>
                <w:ilvl w:val="0"/>
                <w:numId w:val="0"/>
              </w:numPr>
              <w:ind w:left="708"/>
              <w:rPr>
                <w:rFonts w:eastAsia="Calibri" w:eastAsiaTheme="minorAscii"/>
              </w:rPr>
            </w:pPr>
            <w:r w:rsidRPr="4F6D294E" w:rsidR="297064AB">
              <w:rPr>
                <w:rFonts w:eastAsia="Calibri" w:eastAsiaTheme="minorAscii"/>
              </w:rPr>
              <w:t>30</w:t>
            </w:r>
          </w:p>
        </w:tc>
      </w:tr>
      <w:tr w:rsidR="00826AD8" w:rsidTr="4F6D294E" w14:paraId="4CBEA104" w14:textId="77777777">
        <w:trPr>
          <w:trHeight w:val="300"/>
        </w:trPr>
        <w:tc>
          <w:tcPr>
            <w:tcW w:w="2290" w:type="dxa"/>
            <w:tcMar/>
          </w:tcPr>
          <w:p w:rsidRPr="00C54FFD" w:rsidR="00826AD8" w:rsidP="00AF2799" w:rsidRDefault="00826AD8" w14:paraId="53B0A8C7" w14:textId="4F7C7423">
            <w:pPr>
              <w:rPr>
                <w:rFonts w:ascii="Calibri" w:hAnsi="Calibri" w:cs="Calibri"/>
                <w:color w:val="000000" w:themeColor="text1"/>
                <w:sz w:val="24"/>
                <w:szCs w:val="24"/>
              </w:rPr>
            </w:pPr>
            <w:r w:rsidRPr="00C54FFD">
              <w:rPr>
                <w:rFonts w:ascii="Calibri" w:hAnsi="Calibri" w:cs="Calibri"/>
                <w:color w:val="000000" w:themeColor="text1"/>
                <w:sz w:val="24"/>
                <w:szCs w:val="24"/>
              </w:rPr>
              <w:t>Tablier imperméable </w:t>
            </w:r>
          </w:p>
        </w:tc>
        <w:tc>
          <w:tcPr>
            <w:tcW w:w="4082" w:type="dxa"/>
            <w:tcMar/>
          </w:tcPr>
          <w:p w:rsidRPr="00600F15" w:rsidR="00600F15" w:rsidP="00C54FFD" w:rsidRDefault="00600F15" w14:paraId="5E74E94C" w14:textId="2A0F41A8">
            <w:pPr>
              <w:pStyle w:val="Listepuces"/>
              <w:numPr>
                <w:ilvl w:val="0"/>
                <w:numId w:val="39"/>
              </w:numPr>
              <w:ind w:left="361"/>
              <w:rPr>
                <w:rFonts w:eastAsiaTheme="minorHAnsi"/>
              </w:rPr>
            </w:pPr>
            <w:r w:rsidRPr="00600F15">
              <w:rPr>
                <w:rFonts w:eastAsiaTheme="minorHAnsi"/>
              </w:rPr>
              <w:t>Type : Plastique PE/PP, usage unique</w:t>
            </w:r>
          </w:p>
          <w:p w:rsidRPr="00600F15" w:rsidR="00600F15" w:rsidP="00C54FFD" w:rsidRDefault="00600F15" w14:paraId="4626FC4C" w14:textId="0167D7CA">
            <w:pPr>
              <w:pStyle w:val="Listepuces"/>
              <w:numPr>
                <w:ilvl w:val="0"/>
                <w:numId w:val="39"/>
              </w:numPr>
              <w:ind w:left="361"/>
              <w:rPr>
                <w:rFonts w:eastAsiaTheme="minorHAnsi"/>
              </w:rPr>
            </w:pPr>
            <w:r w:rsidRPr="00600F15">
              <w:rPr>
                <w:rFonts w:eastAsiaTheme="minorHAnsi"/>
              </w:rPr>
              <w:t>Longueur : 120-140 cm</w:t>
            </w:r>
          </w:p>
          <w:p w:rsidRPr="00600F15" w:rsidR="00600F15" w:rsidP="00C54FFD" w:rsidRDefault="00600F15" w14:paraId="60A9DAD5" w14:textId="5DE83A4E">
            <w:pPr>
              <w:pStyle w:val="Listepuces"/>
              <w:numPr>
                <w:ilvl w:val="0"/>
                <w:numId w:val="39"/>
              </w:numPr>
              <w:ind w:left="361"/>
              <w:rPr>
                <w:rFonts w:eastAsiaTheme="minorHAnsi"/>
              </w:rPr>
            </w:pPr>
            <w:r w:rsidRPr="00600F15">
              <w:rPr>
                <w:rFonts w:eastAsiaTheme="minorHAnsi"/>
              </w:rPr>
              <w:t>Fermeture : Par liens</w:t>
            </w:r>
          </w:p>
          <w:p w:rsidR="00826AD8" w:rsidP="00C54FFD" w:rsidRDefault="00826AD8" w14:paraId="3B47CE35" w14:textId="77777777">
            <w:pPr>
              <w:ind w:left="361"/>
              <w:rPr>
                <w:rFonts w:ascii="Rambla" w:hAnsi="Rambla"/>
              </w:rPr>
            </w:pPr>
          </w:p>
        </w:tc>
        <w:tc>
          <w:tcPr>
            <w:tcW w:w="4082" w:type="dxa"/>
            <w:tcMar/>
          </w:tcPr>
          <w:p w:rsidR="7A536AF0" w:rsidP="4F6D294E" w:rsidRDefault="7A536AF0" w14:paraId="3664EAD6" w14:textId="6ACEB518">
            <w:pPr>
              <w:pStyle w:val="Listepuces"/>
              <w:numPr>
                <w:ilvl w:val="0"/>
                <w:numId w:val="0"/>
              </w:numPr>
              <w:ind w:left="708"/>
              <w:rPr>
                <w:rFonts w:eastAsia="Calibri" w:eastAsiaTheme="minorAscii"/>
              </w:rPr>
            </w:pPr>
            <w:r w:rsidRPr="4F6D294E" w:rsidR="7A536AF0">
              <w:rPr>
                <w:rFonts w:eastAsia="Calibri" w:eastAsiaTheme="minorAscii"/>
              </w:rPr>
              <w:t>30</w:t>
            </w:r>
          </w:p>
        </w:tc>
      </w:tr>
      <w:tr w:rsidR="00826AD8" w:rsidTr="4F6D294E" w14:paraId="63B7836F" w14:textId="77777777">
        <w:trPr>
          <w:trHeight w:val="300"/>
        </w:trPr>
        <w:tc>
          <w:tcPr>
            <w:tcW w:w="2290" w:type="dxa"/>
            <w:tcMar/>
          </w:tcPr>
          <w:p w:rsidRPr="00C54FFD" w:rsidR="00826AD8" w:rsidP="00AF2799" w:rsidRDefault="00826AD8" w14:paraId="6325A3EC" w14:textId="29A277B3">
            <w:pPr>
              <w:rPr>
                <w:rFonts w:ascii="Calibri" w:hAnsi="Calibri" w:cs="Calibri"/>
                <w:color w:val="000000" w:themeColor="text1"/>
                <w:sz w:val="24"/>
                <w:szCs w:val="24"/>
              </w:rPr>
            </w:pPr>
            <w:r w:rsidRPr="00C54FFD">
              <w:rPr>
                <w:rFonts w:ascii="Calibri" w:hAnsi="Calibri" w:cs="Calibri"/>
                <w:color w:val="000000" w:themeColor="text1"/>
                <w:sz w:val="24"/>
                <w:szCs w:val="24"/>
              </w:rPr>
              <w:t>Bavettes </w:t>
            </w:r>
          </w:p>
        </w:tc>
        <w:tc>
          <w:tcPr>
            <w:tcW w:w="4082" w:type="dxa"/>
            <w:tcMar/>
          </w:tcPr>
          <w:p w:rsidRPr="00600F15" w:rsidR="00600F15" w:rsidP="00C54FFD" w:rsidRDefault="00600F15" w14:paraId="3659C498" w14:textId="0F42E8D4">
            <w:pPr>
              <w:pStyle w:val="Listepuces"/>
              <w:numPr>
                <w:ilvl w:val="0"/>
                <w:numId w:val="39"/>
              </w:numPr>
              <w:ind w:left="361"/>
              <w:rPr>
                <w:rFonts w:eastAsiaTheme="minorHAnsi"/>
              </w:rPr>
            </w:pPr>
            <w:r w:rsidRPr="00600F15">
              <w:rPr>
                <w:rFonts w:eastAsiaTheme="minorHAnsi"/>
              </w:rPr>
              <w:t>Type : Jetables, absorbantes</w:t>
            </w:r>
          </w:p>
          <w:p w:rsidRPr="00600F15" w:rsidR="00600F15" w:rsidP="00C54FFD" w:rsidRDefault="00600F15" w14:paraId="2CD7DC54" w14:textId="19218839">
            <w:pPr>
              <w:pStyle w:val="Listepuces"/>
              <w:numPr>
                <w:ilvl w:val="0"/>
                <w:numId w:val="39"/>
              </w:numPr>
              <w:ind w:left="361"/>
              <w:rPr>
                <w:rFonts w:eastAsiaTheme="minorHAnsi"/>
              </w:rPr>
            </w:pPr>
            <w:r w:rsidRPr="00600F15">
              <w:rPr>
                <w:rFonts w:eastAsiaTheme="minorHAnsi"/>
              </w:rPr>
              <w:t>Utilisation : Protection patient ou personnel</w:t>
            </w:r>
          </w:p>
          <w:p w:rsidR="00826AD8" w:rsidP="00C54FFD" w:rsidRDefault="00826AD8" w14:paraId="360E7551" w14:textId="77777777">
            <w:pPr>
              <w:ind w:left="361"/>
              <w:rPr>
                <w:rFonts w:ascii="Rambla" w:hAnsi="Rambla"/>
              </w:rPr>
            </w:pPr>
          </w:p>
        </w:tc>
        <w:tc>
          <w:tcPr>
            <w:tcW w:w="4082" w:type="dxa"/>
            <w:tcMar/>
          </w:tcPr>
          <w:p w:rsidR="6B4947B0" w:rsidP="4F6D294E" w:rsidRDefault="6B4947B0" w14:paraId="06855204" w14:textId="5CCDED41">
            <w:pPr>
              <w:pStyle w:val="Listepuces"/>
              <w:numPr>
                <w:ilvl w:val="0"/>
                <w:numId w:val="0"/>
              </w:numPr>
              <w:ind w:left="708"/>
              <w:rPr>
                <w:rFonts w:eastAsia="Calibri" w:eastAsiaTheme="minorAscii"/>
              </w:rPr>
            </w:pPr>
            <w:r w:rsidRPr="4F6D294E" w:rsidR="6B4947B0">
              <w:rPr>
                <w:rFonts w:eastAsia="Calibri" w:eastAsiaTheme="minorAscii"/>
              </w:rPr>
              <w:t>30</w:t>
            </w:r>
          </w:p>
        </w:tc>
      </w:tr>
      <w:tr w:rsidR="00826AD8" w:rsidTr="4F6D294E" w14:paraId="7541679E" w14:textId="77777777">
        <w:trPr>
          <w:trHeight w:val="300"/>
        </w:trPr>
        <w:tc>
          <w:tcPr>
            <w:tcW w:w="2290" w:type="dxa"/>
            <w:tcMar/>
          </w:tcPr>
          <w:p w:rsidRPr="00C54FFD" w:rsidR="00826AD8" w:rsidP="00AF2799" w:rsidRDefault="00826AD8" w14:paraId="70C9CCAC" w14:textId="0ADBB459">
            <w:pPr>
              <w:rPr>
                <w:rFonts w:ascii="Calibri" w:hAnsi="Calibri" w:cs="Calibri"/>
                <w:color w:val="000000" w:themeColor="text1"/>
                <w:sz w:val="24"/>
                <w:szCs w:val="24"/>
              </w:rPr>
            </w:pPr>
            <w:r w:rsidRPr="00C54FFD">
              <w:rPr>
                <w:rFonts w:ascii="Calibri" w:hAnsi="Calibri" w:cs="Calibri"/>
                <w:color w:val="000000" w:themeColor="text1"/>
                <w:sz w:val="24"/>
                <w:szCs w:val="24"/>
              </w:rPr>
              <w:t xml:space="preserve">Lunette de protection </w:t>
            </w:r>
          </w:p>
        </w:tc>
        <w:tc>
          <w:tcPr>
            <w:tcW w:w="4082" w:type="dxa"/>
            <w:tcMar/>
          </w:tcPr>
          <w:p w:rsidRPr="00600F15" w:rsidR="00600F15" w:rsidP="00C54FFD" w:rsidRDefault="00600F15" w14:paraId="0600B6B3" w14:textId="788EAB7F">
            <w:pPr>
              <w:pStyle w:val="Listepuces"/>
              <w:numPr>
                <w:ilvl w:val="0"/>
                <w:numId w:val="39"/>
              </w:numPr>
              <w:ind w:left="361"/>
              <w:rPr>
                <w:rFonts w:eastAsiaTheme="minorHAnsi"/>
              </w:rPr>
            </w:pPr>
            <w:r w:rsidRPr="00600F15">
              <w:rPr>
                <w:rFonts w:eastAsiaTheme="minorHAnsi"/>
              </w:rPr>
              <w:t xml:space="preserve">Type : </w:t>
            </w:r>
            <w:r w:rsidRPr="00600F15" w:rsidR="00AF5439">
              <w:rPr>
                <w:rFonts w:eastAsiaTheme="minorHAnsi"/>
              </w:rPr>
              <w:t>Antiéclaboussures</w:t>
            </w:r>
            <w:r w:rsidRPr="00600F15">
              <w:rPr>
                <w:rFonts w:eastAsiaTheme="minorHAnsi"/>
              </w:rPr>
              <w:t xml:space="preserve">, </w:t>
            </w:r>
            <w:r w:rsidRPr="00600F15" w:rsidR="00AF5439">
              <w:rPr>
                <w:rFonts w:eastAsiaTheme="minorHAnsi"/>
              </w:rPr>
              <w:t>antibuée</w:t>
            </w:r>
          </w:p>
          <w:p w:rsidRPr="00600F15" w:rsidR="00600F15" w:rsidP="00C54FFD" w:rsidRDefault="00600F15" w14:paraId="646DAC72" w14:textId="10FBD6D9">
            <w:pPr>
              <w:pStyle w:val="Listepuces"/>
              <w:numPr>
                <w:ilvl w:val="0"/>
                <w:numId w:val="39"/>
              </w:numPr>
              <w:ind w:left="361"/>
              <w:rPr>
                <w:rFonts w:eastAsiaTheme="minorHAnsi"/>
              </w:rPr>
            </w:pPr>
            <w:r w:rsidRPr="00600F15">
              <w:rPr>
                <w:rFonts w:eastAsiaTheme="minorHAnsi"/>
              </w:rPr>
              <w:t>Matériau : Polycarbonate</w:t>
            </w:r>
          </w:p>
          <w:p w:rsidRPr="00600F15" w:rsidR="00600F15" w:rsidP="00C54FFD" w:rsidRDefault="00600F15" w14:paraId="5E7D6CD3" w14:textId="516F2E2D">
            <w:pPr>
              <w:pStyle w:val="Listepuces"/>
              <w:numPr>
                <w:ilvl w:val="0"/>
                <w:numId w:val="39"/>
              </w:numPr>
              <w:ind w:left="361"/>
              <w:rPr>
                <w:rFonts w:eastAsiaTheme="minorHAnsi"/>
              </w:rPr>
            </w:pPr>
            <w:r w:rsidRPr="00600F15">
              <w:rPr>
                <w:rFonts w:eastAsiaTheme="minorHAnsi"/>
              </w:rPr>
              <w:t>Normes : EN 166 ou équivalent</w:t>
            </w:r>
          </w:p>
          <w:p w:rsidR="00826AD8" w:rsidP="00C54FFD" w:rsidRDefault="00826AD8" w14:paraId="08BDD282" w14:textId="77777777">
            <w:pPr>
              <w:ind w:left="361"/>
              <w:rPr>
                <w:rFonts w:ascii="Rambla" w:hAnsi="Rambla"/>
              </w:rPr>
            </w:pPr>
          </w:p>
        </w:tc>
        <w:tc>
          <w:tcPr>
            <w:tcW w:w="4082" w:type="dxa"/>
            <w:tcMar/>
          </w:tcPr>
          <w:p w:rsidR="410DBB7A" w:rsidP="4F6D294E" w:rsidRDefault="410DBB7A" w14:paraId="15D6BBA8" w14:textId="2E28B149">
            <w:pPr>
              <w:pStyle w:val="Listepuces"/>
              <w:numPr>
                <w:ilvl w:val="0"/>
                <w:numId w:val="0"/>
              </w:numPr>
              <w:ind w:left="1416"/>
              <w:rPr>
                <w:rFonts w:eastAsia="Calibri" w:eastAsiaTheme="minorAscii"/>
              </w:rPr>
            </w:pPr>
            <w:r w:rsidRPr="4F6D294E" w:rsidR="410DBB7A">
              <w:rPr>
                <w:rFonts w:eastAsia="Calibri" w:eastAsiaTheme="minorAscii"/>
              </w:rPr>
              <w:t>30</w:t>
            </w:r>
          </w:p>
        </w:tc>
      </w:tr>
      <w:tr w:rsidR="00826AD8" w:rsidTr="4F6D294E" w14:paraId="65949D58" w14:textId="77777777">
        <w:trPr>
          <w:trHeight w:val="300"/>
        </w:trPr>
        <w:tc>
          <w:tcPr>
            <w:tcW w:w="2290" w:type="dxa"/>
            <w:tcMar/>
          </w:tcPr>
          <w:p w:rsidRPr="00C54FFD" w:rsidR="00826AD8" w:rsidP="00AF2799" w:rsidRDefault="00826AD8" w14:paraId="7825494C" w14:textId="11652385">
            <w:pPr>
              <w:rPr>
                <w:rFonts w:ascii="Calibri" w:hAnsi="Calibri" w:cs="Calibri"/>
                <w:color w:val="000000" w:themeColor="text1"/>
                <w:sz w:val="24"/>
                <w:szCs w:val="24"/>
              </w:rPr>
            </w:pPr>
            <w:r w:rsidRPr="00C54FFD">
              <w:rPr>
                <w:rFonts w:ascii="Calibri" w:hAnsi="Calibri" w:cs="Calibri"/>
                <w:color w:val="000000" w:themeColor="text1"/>
                <w:sz w:val="24"/>
                <w:szCs w:val="24"/>
              </w:rPr>
              <w:t>Réactif pour les tests IVA/IVL</w:t>
            </w:r>
          </w:p>
        </w:tc>
        <w:tc>
          <w:tcPr>
            <w:tcW w:w="4082" w:type="dxa"/>
            <w:tcMar/>
          </w:tcPr>
          <w:p w:rsidRPr="005012A3" w:rsidR="005012A3" w:rsidP="00C54FFD" w:rsidRDefault="005012A3" w14:paraId="71D53728" w14:textId="111E79EF">
            <w:pPr>
              <w:pStyle w:val="Listepuces"/>
              <w:numPr>
                <w:ilvl w:val="0"/>
                <w:numId w:val="39"/>
              </w:numPr>
              <w:ind w:left="361"/>
              <w:rPr>
                <w:rFonts w:eastAsiaTheme="minorHAnsi"/>
              </w:rPr>
            </w:pPr>
            <w:r w:rsidRPr="005012A3">
              <w:rPr>
                <w:rFonts w:eastAsiaTheme="minorHAnsi"/>
              </w:rPr>
              <w:t>Composant : Acide acétique (IVA) ou Lugol (IVL)</w:t>
            </w:r>
          </w:p>
          <w:p w:rsidRPr="005012A3" w:rsidR="005012A3" w:rsidP="00C54FFD" w:rsidRDefault="005012A3" w14:paraId="1BB1F3BE" w14:textId="368CCFAC">
            <w:pPr>
              <w:pStyle w:val="Listepuces"/>
              <w:numPr>
                <w:ilvl w:val="0"/>
                <w:numId w:val="39"/>
              </w:numPr>
              <w:ind w:left="361"/>
              <w:rPr>
                <w:rFonts w:eastAsiaTheme="minorHAnsi"/>
              </w:rPr>
            </w:pPr>
            <w:r w:rsidRPr="005012A3">
              <w:rPr>
                <w:rFonts w:eastAsiaTheme="minorHAnsi"/>
              </w:rPr>
              <w:t>Forme : Flacon ou applicateur</w:t>
            </w:r>
          </w:p>
          <w:p w:rsidRPr="005012A3" w:rsidR="005012A3" w:rsidP="00C54FFD" w:rsidRDefault="005012A3" w14:paraId="14E07D65" w14:textId="20630C8D">
            <w:pPr>
              <w:pStyle w:val="Listepuces"/>
              <w:numPr>
                <w:ilvl w:val="0"/>
                <w:numId w:val="39"/>
              </w:numPr>
              <w:ind w:left="361"/>
              <w:rPr>
                <w:rFonts w:eastAsiaTheme="minorHAnsi"/>
              </w:rPr>
            </w:pPr>
            <w:r w:rsidRPr="005012A3">
              <w:rPr>
                <w:rFonts w:eastAsiaTheme="minorHAnsi"/>
              </w:rPr>
              <w:t>Utilisation : Détection visuelle de lésions cervicales</w:t>
            </w:r>
          </w:p>
          <w:p w:rsidR="00826AD8" w:rsidP="00C54FFD" w:rsidRDefault="00826AD8" w14:paraId="4979ED62" w14:textId="77777777">
            <w:pPr>
              <w:ind w:left="361"/>
              <w:rPr>
                <w:rFonts w:ascii="Rambla" w:hAnsi="Rambla"/>
              </w:rPr>
            </w:pPr>
          </w:p>
        </w:tc>
        <w:tc>
          <w:tcPr>
            <w:tcW w:w="4082" w:type="dxa"/>
            <w:tcMar/>
          </w:tcPr>
          <w:p w:rsidR="67633852" w:rsidP="4F6D294E" w:rsidRDefault="67633852" w14:paraId="49F59AF8" w14:textId="3F880BB5">
            <w:pPr>
              <w:pStyle w:val="Listepuces"/>
              <w:numPr>
                <w:ilvl w:val="0"/>
                <w:numId w:val="0"/>
              </w:numPr>
              <w:ind w:left="1416"/>
              <w:rPr>
                <w:rFonts w:eastAsia="Calibri" w:eastAsiaTheme="minorAscii"/>
              </w:rPr>
            </w:pPr>
            <w:r w:rsidRPr="4F6D294E" w:rsidR="67633852">
              <w:rPr>
                <w:rFonts w:eastAsia="Calibri" w:eastAsiaTheme="minorAscii"/>
              </w:rPr>
              <w:t>30</w:t>
            </w:r>
          </w:p>
        </w:tc>
      </w:tr>
      <w:tr w:rsidR="00826AD8" w:rsidTr="4F6D294E" w14:paraId="1A84AAC8" w14:textId="77777777">
        <w:trPr>
          <w:trHeight w:val="300"/>
        </w:trPr>
        <w:tc>
          <w:tcPr>
            <w:tcW w:w="2290" w:type="dxa"/>
            <w:tcMar/>
          </w:tcPr>
          <w:p w:rsidRPr="00C54FFD" w:rsidR="00826AD8" w:rsidP="00AF2799" w:rsidRDefault="00826AD8" w14:paraId="37EF2EDC" w14:textId="6E9870FA">
            <w:pPr>
              <w:rPr>
                <w:rFonts w:ascii="Calibri" w:hAnsi="Calibri" w:cs="Calibri"/>
                <w:color w:val="000000" w:themeColor="text1"/>
                <w:sz w:val="24"/>
                <w:szCs w:val="24"/>
              </w:rPr>
            </w:pPr>
            <w:r w:rsidRPr="00C54FFD">
              <w:rPr>
                <w:rFonts w:ascii="Calibri" w:hAnsi="Calibri" w:cs="Calibri"/>
                <w:color w:val="000000" w:themeColor="text1"/>
                <w:sz w:val="24"/>
                <w:szCs w:val="24"/>
              </w:rPr>
              <w:t>Spéculums Gynécologiques</w:t>
            </w:r>
          </w:p>
        </w:tc>
        <w:tc>
          <w:tcPr>
            <w:tcW w:w="4082" w:type="dxa"/>
            <w:tcMar/>
          </w:tcPr>
          <w:p w:rsidRPr="005012A3" w:rsidR="005012A3" w:rsidP="00C54FFD" w:rsidRDefault="005012A3" w14:paraId="14D39DB7" w14:textId="759E0F0B">
            <w:pPr>
              <w:pStyle w:val="Listepuces"/>
              <w:numPr>
                <w:ilvl w:val="0"/>
                <w:numId w:val="39"/>
              </w:numPr>
              <w:ind w:left="361"/>
              <w:rPr>
                <w:rFonts w:eastAsiaTheme="minorHAnsi"/>
              </w:rPr>
            </w:pPr>
            <w:r w:rsidRPr="005012A3">
              <w:rPr>
                <w:rFonts w:eastAsiaTheme="minorHAnsi"/>
              </w:rPr>
              <w:t>Type : Jetables (</w:t>
            </w:r>
            <w:r w:rsidRPr="005012A3" w:rsidR="00CB2D28">
              <w:rPr>
                <w:rFonts w:eastAsiaTheme="minorHAnsi"/>
              </w:rPr>
              <w:t xml:space="preserve">plastique) </w:t>
            </w:r>
            <w:r w:rsidR="00CB2D28">
              <w:rPr>
                <w:rFonts w:eastAsiaTheme="minorHAnsi"/>
              </w:rPr>
              <w:t>à usage unique</w:t>
            </w:r>
          </w:p>
          <w:p w:rsidRPr="005012A3" w:rsidR="005012A3" w:rsidP="00C54FFD" w:rsidRDefault="005012A3" w14:paraId="1556420F" w14:textId="03BB975C">
            <w:pPr>
              <w:pStyle w:val="Listepuces"/>
              <w:numPr>
                <w:ilvl w:val="0"/>
                <w:numId w:val="39"/>
              </w:numPr>
              <w:ind w:left="361"/>
              <w:rPr>
                <w:rFonts w:eastAsiaTheme="minorHAnsi"/>
              </w:rPr>
            </w:pPr>
            <w:r w:rsidRPr="005012A3">
              <w:rPr>
                <w:rFonts w:eastAsiaTheme="minorHAnsi"/>
              </w:rPr>
              <w:t>Tailles : Petit, moyen, grand</w:t>
            </w:r>
          </w:p>
          <w:p w:rsidRPr="005012A3" w:rsidR="005012A3" w:rsidP="00C54FFD" w:rsidRDefault="005012A3" w14:paraId="2931055A" w14:textId="52739DA3">
            <w:pPr>
              <w:pStyle w:val="Listepuces"/>
              <w:numPr>
                <w:ilvl w:val="0"/>
                <w:numId w:val="39"/>
              </w:numPr>
              <w:ind w:left="361"/>
              <w:rPr>
                <w:rFonts w:eastAsiaTheme="minorHAnsi"/>
              </w:rPr>
            </w:pPr>
            <w:r w:rsidRPr="005012A3">
              <w:rPr>
                <w:rFonts w:eastAsiaTheme="minorHAnsi"/>
              </w:rPr>
              <w:t>Forme : Cusco ou Collin</w:t>
            </w:r>
          </w:p>
          <w:p w:rsidR="00826AD8" w:rsidP="00C54FFD" w:rsidRDefault="00826AD8" w14:paraId="6DE58DFA" w14:textId="77777777">
            <w:pPr>
              <w:ind w:left="361"/>
              <w:rPr>
                <w:rFonts w:ascii="Rambla" w:hAnsi="Rambla"/>
              </w:rPr>
            </w:pPr>
          </w:p>
        </w:tc>
        <w:tc>
          <w:tcPr>
            <w:tcW w:w="4082" w:type="dxa"/>
            <w:tcMar/>
          </w:tcPr>
          <w:p w:rsidR="0CACABEF" w:rsidP="4F6D294E" w:rsidRDefault="0CACABEF" w14:paraId="63A1A716" w14:textId="68F0E49B">
            <w:pPr>
              <w:pStyle w:val="Listepuces"/>
              <w:numPr>
                <w:ilvl w:val="0"/>
                <w:numId w:val="0"/>
              </w:numPr>
              <w:ind w:left="1416"/>
              <w:rPr>
                <w:rFonts w:eastAsia="Calibri" w:eastAsiaTheme="minorAscii"/>
              </w:rPr>
            </w:pPr>
            <w:r w:rsidRPr="4F6D294E" w:rsidR="0CACABEF">
              <w:rPr>
                <w:rFonts w:eastAsia="Calibri" w:eastAsiaTheme="minorAscii"/>
              </w:rPr>
              <w:t>30</w:t>
            </w:r>
          </w:p>
        </w:tc>
      </w:tr>
      <w:tr w:rsidR="00826AD8" w:rsidTr="4F6D294E" w14:paraId="6DA4D100" w14:textId="77777777">
        <w:trPr>
          <w:trHeight w:val="300"/>
        </w:trPr>
        <w:tc>
          <w:tcPr>
            <w:tcW w:w="2290" w:type="dxa"/>
            <w:tcMar/>
          </w:tcPr>
          <w:p w:rsidRPr="00C54FFD" w:rsidR="00826AD8" w:rsidP="00AF2799" w:rsidRDefault="00826AD8" w14:paraId="708BD9F7" w14:textId="66F2CF4E">
            <w:pPr>
              <w:rPr>
                <w:rFonts w:ascii="Calibri" w:hAnsi="Calibri" w:cs="Calibri"/>
                <w:color w:val="000000" w:themeColor="text1"/>
                <w:sz w:val="24"/>
                <w:szCs w:val="24"/>
              </w:rPr>
            </w:pPr>
            <w:r w:rsidRPr="00C54FFD">
              <w:rPr>
                <w:rFonts w:ascii="Calibri" w:hAnsi="Calibri" w:cs="Calibri"/>
                <w:color w:val="000000" w:themeColor="text1"/>
                <w:sz w:val="24"/>
                <w:szCs w:val="24"/>
              </w:rPr>
              <w:t>Kits AMIU</w:t>
            </w:r>
          </w:p>
        </w:tc>
        <w:tc>
          <w:tcPr>
            <w:tcW w:w="4082" w:type="dxa"/>
            <w:tcMar/>
          </w:tcPr>
          <w:p w:rsidRPr="0034300C" w:rsidR="005012A3" w:rsidP="0034300C" w:rsidRDefault="005012A3" w14:paraId="42B5550F" w14:textId="4714E085">
            <w:pPr>
              <w:rPr>
                <w:rFonts w:ascii="Rambla" w:hAnsi="Rambla"/>
              </w:rPr>
            </w:pPr>
          </w:p>
          <w:p w:rsidRPr="00C54FFD" w:rsidR="005012A3" w:rsidP="00C54FFD" w:rsidRDefault="005012A3" w14:paraId="418D08C0" w14:textId="77777777">
            <w:pPr>
              <w:pStyle w:val="Paragraphedeliste"/>
              <w:numPr>
                <w:ilvl w:val="0"/>
                <w:numId w:val="39"/>
              </w:numPr>
              <w:ind w:left="361"/>
              <w:rPr>
                <w:rFonts w:ascii="Rambla" w:hAnsi="Rambla"/>
              </w:rPr>
            </w:pPr>
            <w:r w:rsidRPr="00C54FFD">
              <w:rPr>
                <w:rFonts w:ascii="Rambla" w:hAnsi="Rambla"/>
              </w:rPr>
              <w:t>1 x Aspirateur manuel de type Karman ou Ipas MVA Plus®</w:t>
            </w:r>
          </w:p>
          <w:p w:rsidRPr="00C54FFD" w:rsidR="005012A3" w:rsidP="00C54FFD" w:rsidRDefault="005012A3" w14:paraId="5A958198" w14:textId="77777777">
            <w:pPr>
              <w:pStyle w:val="Paragraphedeliste"/>
              <w:numPr>
                <w:ilvl w:val="0"/>
                <w:numId w:val="39"/>
              </w:numPr>
              <w:ind w:left="361"/>
              <w:rPr>
                <w:rFonts w:ascii="Rambla" w:hAnsi="Rambla"/>
              </w:rPr>
            </w:pPr>
            <w:r w:rsidRPr="00C54FFD">
              <w:rPr>
                <w:rFonts w:ascii="Rambla" w:hAnsi="Rambla"/>
              </w:rPr>
              <w:t>6 x Canules flexibles stériles (de tailles 4 à 12 mm)</w:t>
            </w:r>
          </w:p>
          <w:p w:rsidRPr="00C54FFD" w:rsidR="005012A3" w:rsidP="00C54FFD" w:rsidRDefault="005012A3" w14:paraId="349987E0" w14:textId="77777777">
            <w:pPr>
              <w:pStyle w:val="Paragraphedeliste"/>
              <w:numPr>
                <w:ilvl w:val="0"/>
                <w:numId w:val="39"/>
              </w:numPr>
              <w:ind w:left="361"/>
              <w:rPr>
                <w:rFonts w:ascii="Rambla" w:hAnsi="Rambla"/>
              </w:rPr>
            </w:pPr>
            <w:r w:rsidRPr="00C54FFD">
              <w:rPr>
                <w:rFonts w:ascii="Rambla" w:hAnsi="Rambla"/>
              </w:rPr>
              <w:t>1 x Contenant de collecte stérile (optionnel)</w:t>
            </w:r>
          </w:p>
          <w:p w:rsidRPr="00C54FFD" w:rsidR="005012A3" w:rsidP="00C54FFD" w:rsidRDefault="005012A3" w14:paraId="00FE662F" w14:textId="77777777">
            <w:pPr>
              <w:pStyle w:val="Paragraphedeliste"/>
              <w:numPr>
                <w:ilvl w:val="0"/>
                <w:numId w:val="39"/>
              </w:numPr>
              <w:ind w:left="361"/>
              <w:rPr>
                <w:rFonts w:ascii="Rambla" w:hAnsi="Rambla"/>
              </w:rPr>
            </w:pPr>
            <w:r w:rsidRPr="00C54FFD">
              <w:rPr>
                <w:rFonts w:ascii="Rambla" w:hAnsi="Rambla"/>
              </w:rPr>
              <w:t>1 x Manuel de procédure ou guide d'utilisation</w:t>
            </w:r>
          </w:p>
          <w:p w:rsidRPr="005012A3" w:rsidR="005012A3" w:rsidP="00C54FFD" w:rsidRDefault="005012A3" w14:paraId="3AA2C954" w14:textId="19DB5C4B">
            <w:pPr>
              <w:pStyle w:val="Listepuces"/>
              <w:numPr>
                <w:ilvl w:val="0"/>
                <w:numId w:val="39"/>
              </w:numPr>
              <w:ind w:left="361"/>
              <w:rPr>
                <w:rFonts w:eastAsiaTheme="minorHAnsi"/>
              </w:rPr>
            </w:pPr>
            <w:r w:rsidRPr="005012A3">
              <w:rPr>
                <w:rFonts w:eastAsiaTheme="minorHAnsi"/>
              </w:rPr>
              <w:lastRenderedPageBreak/>
              <w:t>Matériau : Polypropylène médical, autoclavable (pour l'aspirateur)</w:t>
            </w:r>
          </w:p>
          <w:p w:rsidRPr="005012A3" w:rsidR="005012A3" w:rsidP="00C54FFD" w:rsidRDefault="005012A3" w14:paraId="12127476" w14:textId="61750494">
            <w:pPr>
              <w:pStyle w:val="Listepuces"/>
              <w:numPr>
                <w:ilvl w:val="0"/>
                <w:numId w:val="39"/>
              </w:numPr>
              <w:ind w:left="361"/>
              <w:rPr>
                <w:rFonts w:eastAsiaTheme="minorHAnsi"/>
              </w:rPr>
            </w:pPr>
            <w:r w:rsidRPr="005012A3">
              <w:rPr>
                <w:rFonts w:eastAsiaTheme="minorHAnsi"/>
              </w:rPr>
              <w:t>Stérilisation : Oxyde d’éthylène ou autoclave pour les composants réutilisables</w:t>
            </w:r>
          </w:p>
          <w:p w:rsidRPr="005012A3" w:rsidR="005012A3" w:rsidP="00C54FFD" w:rsidRDefault="005012A3" w14:paraId="690A82BF" w14:textId="1AA06B01">
            <w:pPr>
              <w:pStyle w:val="Listepuces"/>
              <w:numPr>
                <w:ilvl w:val="0"/>
                <w:numId w:val="39"/>
              </w:numPr>
              <w:ind w:left="361"/>
              <w:rPr>
                <w:rFonts w:eastAsiaTheme="minorHAnsi"/>
              </w:rPr>
            </w:pPr>
            <w:r w:rsidRPr="005012A3">
              <w:rPr>
                <w:rFonts w:eastAsiaTheme="minorHAnsi"/>
              </w:rPr>
              <w:t>Emballage : Pochette souple ou boîte rigide de transport</w:t>
            </w:r>
          </w:p>
          <w:p w:rsidR="00826AD8" w:rsidP="00C54FFD" w:rsidRDefault="00826AD8" w14:paraId="4035DE7A" w14:textId="77777777">
            <w:pPr>
              <w:ind w:left="361"/>
              <w:rPr>
                <w:rFonts w:ascii="Rambla" w:hAnsi="Rambla"/>
              </w:rPr>
            </w:pPr>
          </w:p>
        </w:tc>
        <w:tc>
          <w:tcPr>
            <w:tcW w:w="4082" w:type="dxa"/>
            <w:tcMar/>
          </w:tcPr>
          <w:p w:rsidR="70EC6AB9" w:rsidP="4F6D294E" w:rsidRDefault="70EC6AB9" w14:paraId="7C78B6FF" w14:textId="35FF4962">
            <w:pPr>
              <w:pStyle w:val="Normal"/>
              <w:rPr>
                <w:rFonts w:ascii="Rambla" w:hAnsi="Rambla"/>
              </w:rPr>
            </w:pPr>
            <w:r w:rsidRPr="4F6D294E" w:rsidR="70EC6AB9">
              <w:rPr>
                <w:rFonts w:ascii="Rambla" w:hAnsi="Rambla"/>
              </w:rPr>
              <w:t xml:space="preserve">                       30</w:t>
            </w:r>
          </w:p>
        </w:tc>
      </w:tr>
      <w:tr w:rsidR="00826AD8" w:rsidTr="4F6D294E" w14:paraId="2869767A" w14:textId="77777777">
        <w:trPr>
          <w:trHeight w:val="300"/>
        </w:trPr>
        <w:tc>
          <w:tcPr>
            <w:tcW w:w="2290" w:type="dxa"/>
            <w:tcMar/>
          </w:tcPr>
          <w:p w:rsidRPr="00C54FFD" w:rsidR="00826AD8" w:rsidP="00AF2799" w:rsidRDefault="00826AD8" w14:paraId="70277CB6" w14:textId="70F2F4B1">
            <w:pPr>
              <w:rPr>
                <w:rFonts w:ascii="Calibri" w:hAnsi="Calibri" w:cs="Calibri"/>
                <w:color w:val="000000" w:themeColor="text1"/>
                <w:sz w:val="24"/>
                <w:szCs w:val="24"/>
              </w:rPr>
            </w:pPr>
            <w:r w:rsidRPr="00C54FFD">
              <w:rPr>
                <w:rFonts w:ascii="Calibri" w:hAnsi="Calibri" w:cs="Calibri"/>
                <w:color w:val="000000" w:themeColor="text1"/>
                <w:sz w:val="24"/>
                <w:szCs w:val="24"/>
              </w:rPr>
              <w:lastRenderedPageBreak/>
              <w:t>Boite d’accouchement</w:t>
            </w:r>
          </w:p>
        </w:tc>
        <w:tc>
          <w:tcPr>
            <w:tcW w:w="4082" w:type="dxa"/>
            <w:tcMar/>
          </w:tcPr>
          <w:p w:rsidRPr="0034300C" w:rsidR="005012A3" w:rsidP="0034300C" w:rsidRDefault="005012A3" w14:paraId="63D6D7DF" w14:textId="7076B18C">
            <w:pPr>
              <w:rPr>
                <w:rFonts w:ascii="Rambla" w:hAnsi="Rambla"/>
              </w:rPr>
            </w:pPr>
          </w:p>
          <w:p w:rsidRPr="00C54FFD" w:rsidR="005012A3" w:rsidP="00C54FFD" w:rsidRDefault="005012A3" w14:paraId="44247761" w14:textId="77777777">
            <w:pPr>
              <w:pStyle w:val="Paragraphedeliste"/>
              <w:numPr>
                <w:ilvl w:val="0"/>
                <w:numId w:val="39"/>
              </w:numPr>
              <w:ind w:left="361"/>
              <w:rPr>
                <w:rFonts w:ascii="Rambla" w:hAnsi="Rambla"/>
              </w:rPr>
            </w:pPr>
            <w:r w:rsidRPr="00C54FFD">
              <w:rPr>
                <w:rFonts w:ascii="Rambla" w:hAnsi="Rambla"/>
              </w:rPr>
              <w:t>1 x Paire de ciseaux de cordon (ou clamp)</w:t>
            </w:r>
          </w:p>
          <w:p w:rsidRPr="00C54FFD" w:rsidR="005012A3" w:rsidP="00C54FFD" w:rsidRDefault="005012A3" w14:paraId="4604A2B9" w14:textId="77777777">
            <w:pPr>
              <w:pStyle w:val="Paragraphedeliste"/>
              <w:numPr>
                <w:ilvl w:val="0"/>
                <w:numId w:val="39"/>
              </w:numPr>
              <w:ind w:left="361"/>
              <w:rPr>
                <w:rFonts w:ascii="Rambla" w:hAnsi="Rambla"/>
              </w:rPr>
            </w:pPr>
            <w:r w:rsidRPr="00C54FFD">
              <w:rPr>
                <w:rFonts w:ascii="Rambla" w:hAnsi="Rambla"/>
              </w:rPr>
              <w:t>1 x Pinces Kocher ou pince de Pozzi</w:t>
            </w:r>
          </w:p>
          <w:p w:rsidRPr="00C54FFD" w:rsidR="005012A3" w:rsidP="00C54FFD" w:rsidRDefault="005012A3" w14:paraId="3AE36EEB" w14:textId="77777777">
            <w:pPr>
              <w:pStyle w:val="Paragraphedeliste"/>
              <w:numPr>
                <w:ilvl w:val="0"/>
                <w:numId w:val="39"/>
              </w:numPr>
              <w:ind w:left="361"/>
              <w:rPr>
                <w:rFonts w:ascii="Rambla" w:hAnsi="Rambla"/>
              </w:rPr>
            </w:pPr>
            <w:r w:rsidRPr="00C54FFD">
              <w:rPr>
                <w:rFonts w:ascii="Rambla" w:hAnsi="Rambla"/>
              </w:rPr>
              <w:t>1 x Pinces de Pean ou pince à pansement</w:t>
            </w:r>
          </w:p>
          <w:p w:rsidRPr="00C54FFD" w:rsidR="005012A3" w:rsidP="00C54FFD" w:rsidRDefault="005012A3" w14:paraId="422313CC" w14:textId="77777777">
            <w:pPr>
              <w:pStyle w:val="Paragraphedeliste"/>
              <w:numPr>
                <w:ilvl w:val="0"/>
                <w:numId w:val="39"/>
              </w:numPr>
              <w:ind w:left="361"/>
              <w:rPr>
                <w:rFonts w:ascii="Rambla" w:hAnsi="Rambla"/>
              </w:rPr>
            </w:pPr>
            <w:r w:rsidRPr="00C54FFD">
              <w:rPr>
                <w:rFonts w:ascii="Rambla" w:hAnsi="Rambla"/>
              </w:rPr>
              <w:t>1 x Sonde d’aspiration manuelle</w:t>
            </w:r>
          </w:p>
          <w:p w:rsidRPr="00C54FFD" w:rsidR="005012A3" w:rsidP="00C54FFD" w:rsidRDefault="005012A3" w14:paraId="56BB5E90" w14:textId="77777777">
            <w:pPr>
              <w:pStyle w:val="Paragraphedeliste"/>
              <w:numPr>
                <w:ilvl w:val="0"/>
                <w:numId w:val="39"/>
              </w:numPr>
              <w:ind w:left="361"/>
              <w:rPr>
                <w:rFonts w:ascii="Rambla" w:hAnsi="Rambla"/>
              </w:rPr>
            </w:pPr>
            <w:r w:rsidRPr="00C54FFD">
              <w:rPr>
                <w:rFonts w:ascii="Rambla" w:hAnsi="Rambla"/>
              </w:rPr>
              <w:t>1 x Récipient stérile</w:t>
            </w:r>
          </w:p>
          <w:p w:rsidRPr="00C54FFD" w:rsidR="005012A3" w:rsidP="00C54FFD" w:rsidRDefault="005012A3" w14:paraId="6D2791E7" w14:textId="77777777">
            <w:pPr>
              <w:pStyle w:val="Paragraphedeliste"/>
              <w:numPr>
                <w:ilvl w:val="0"/>
                <w:numId w:val="39"/>
              </w:numPr>
              <w:ind w:left="361"/>
              <w:rPr>
                <w:rFonts w:ascii="Rambla" w:hAnsi="Rambla"/>
              </w:rPr>
            </w:pPr>
            <w:r w:rsidRPr="00C54FFD">
              <w:rPr>
                <w:rFonts w:ascii="Rambla" w:hAnsi="Rambla"/>
              </w:rPr>
              <w:t>2 x Clamp ombilical</w:t>
            </w:r>
          </w:p>
          <w:p w:rsidRPr="00C54FFD" w:rsidR="005012A3" w:rsidP="00C54FFD" w:rsidRDefault="005012A3" w14:paraId="221531B9" w14:textId="77777777">
            <w:pPr>
              <w:pStyle w:val="Paragraphedeliste"/>
              <w:numPr>
                <w:ilvl w:val="0"/>
                <w:numId w:val="39"/>
              </w:numPr>
              <w:ind w:left="361"/>
              <w:rPr>
                <w:rFonts w:ascii="Rambla" w:hAnsi="Rambla"/>
              </w:rPr>
            </w:pPr>
            <w:r w:rsidRPr="00C54FFD">
              <w:rPr>
                <w:rFonts w:ascii="Rambla" w:hAnsi="Rambla"/>
              </w:rPr>
              <w:t>1 x Ampoule de vitamine K (optionnelle)</w:t>
            </w:r>
          </w:p>
          <w:p w:rsidRPr="005012A3" w:rsidR="005012A3" w:rsidP="00C54FFD" w:rsidRDefault="005012A3" w14:paraId="222141C7" w14:textId="3AD42B94">
            <w:pPr>
              <w:pStyle w:val="Listepuces"/>
              <w:numPr>
                <w:ilvl w:val="0"/>
                <w:numId w:val="39"/>
              </w:numPr>
              <w:ind w:left="361"/>
              <w:rPr>
                <w:rFonts w:eastAsiaTheme="minorHAnsi"/>
              </w:rPr>
            </w:pPr>
            <w:r w:rsidRPr="005012A3">
              <w:rPr>
                <w:rFonts w:eastAsiaTheme="minorHAnsi"/>
              </w:rPr>
              <w:t>Matériau : Acier inoxydable (instruments), stérile</w:t>
            </w:r>
          </w:p>
          <w:p w:rsidRPr="005012A3" w:rsidR="005012A3" w:rsidP="00C54FFD" w:rsidRDefault="005012A3" w14:paraId="70E53247" w14:textId="618B90F4">
            <w:pPr>
              <w:pStyle w:val="Listepuces"/>
              <w:numPr>
                <w:ilvl w:val="0"/>
                <w:numId w:val="39"/>
              </w:numPr>
              <w:ind w:left="361"/>
              <w:rPr>
                <w:rFonts w:eastAsiaTheme="minorHAnsi"/>
              </w:rPr>
            </w:pPr>
            <w:r w:rsidRPr="005012A3">
              <w:rPr>
                <w:rFonts w:eastAsiaTheme="minorHAnsi"/>
              </w:rPr>
              <w:t>Boîte : Contenant métallique ou rigide, autoclavable</w:t>
            </w:r>
          </w:p>
          <w:p w:rsidR="00826AD8" w:rsidP="00C54FFD" w:rsidRDefault="00826AD8" w14:paraId="35E835EC" w14:textId="77777777">
            <w:pPr>
              <w:ind w:left="361"/>
              <w:rPr>
                <w:rFonts w:ascii="Rambla" w:hAnsi="Rambla"/>
              </w:rPr>
            </w:pPr>
          </w:p>
        </w:tc>
        <w:tc>
          <w:tcPr>
            <w:tcW w:w="4082" w:type="dxa"/>
            <w:tcMar/>
          </w:tcPr>
          <w:p w:rsidR="10557A9D" w:rsidP="4F6D294E" w:rsidRDefault="10557A9D" w14:paraId="4DF783AD" w14:textId="6BFFAFAB">
            <w:pPr>
              <w:pStyle w:val="Normal"/>
              <w:rPr>
                <w:rFonts w:ascii="Rambla" w:hAnsi="Rambla"/>
              </w:rPr>
            </w:pPr>
            <w:r w:rsidRPr="4F6D294E" w:rsidR="10557A9D">
              <w:rPr>
                <w:rFonts w:ascii="Rambla" w:hAnsi="Rambla"/>
              </w:rPr>
              <w:t xml:space="preserve">                    30</w:t>
            </w:r>
          </w:p>
        </w:tc>
      </w:tr>
      <w:tr w:rsidR="00826AD8" w:rsidTr="4F6D294E" w14:paraId="257D8A8E" w14:textId="77777777">
        <w:trPr>
          <w:trHeight w:val="300"/>
        </w:trPr>
        <w:tc>
          <w:tcPr>
            <w:tcW w:w="2290" w:type="dxa"/>
            <w:tcMar/>
          </w:tcPr>
          <w:p w:rsidR="00826AD8" w:rsidP="00AF2799" w:rsidRDefault="00826AD8" w14:paraId="10240416" w14:textId="77777777">
            <w:pPr>
              <w:rPr>
                <w:rFonts w:ascii="Calibri" w:hAnsi="Calibri" w:cs="Calibri"/>
                <w:color w:val="000000" w:themeColor="text1"/>
                <w:sz w:val="24"/>
                <w:szCs w:val="24"/>
              </w:rPr>
            </w:pPr>
            <w:r w:rsidRPr="00C54FFD">
              <w:rPr>
                <w:rFonts w:ascii="Calibri" w:hAnsi="Calibri" w:cs="Calibri"/>
                <w:color w:val="000000" w:themeColor="text1"/>
                <w:sz w:val="24"/>
                <w:szCs w:val="24"/>
              </w:rPr>
              <w:t>Kits Insertion/retrait des implants</w:t>
            </w:r>
          </w:p>
          <w:p w:rsidRPr="00AF2799" w:rsidR="00AF2799" w:rsidP="00AF2799" w:rsidRDefault="00AF2799" w14:paraId="783E353F" w14:textId="21CEA887">
            <w:pPr>
              <w:rPr>
                <w:rFonts w:ascii="Calibri" w:hAnsi="Calibri" w:cs="Calibri"/>
                <w:sz w:val="24"/>
                <w:szCs w:val="24"/>
              </w:rPr>
            </w:pPr>
          </w:p>
        </w:tc>
        <w:tc>
          <w:tcPr>
            <w:tcW w:w="4082" w:type="dxa"/>
            <w:tcMar/>
          </w:tcPr>
          <w:p w:rsidRPr="00780C1F" w:rsidR="005012A3" w:rsidP="00C54FFD" w:rsidRDefault="005012A3" w14:paraId="0E0E1899" w14:textId="4C2B0FA7">
            <w:pPr>
              <w:pStyle w:val="Listepuces"/>
              <w:numPr>
                <w:ilvl w:val="0"/>
                <w:numId w:val="39"/>
              </w:numPr>
              <w:ind w:left="361"/>
            </w:pPr>
            <w:r w:rsidRPr="00780C1F">
              <w:t>Contenu standard :</w:t>
            </w:r>
          </w:p>
          <w:p w:rsidRPr="00C54FFD" w:rsidR="005012A3" w:rsidP="00C54FFD" w:rsidRDefault="005012A3" w14:paraId="4DD26AD1" w14:textId="77777777">
            <w:pPr>
              <w:pStyle w:val="Paragraphedeliste"/>
              <w:numPr>
                <w:ilvl w:val="0"/>
                <w:numId w:val="39"/>
              </w:numPr>
              <w:ind w:left="361"/>
              <w:rPr>
                <w:rFonts w:ascii="Rambla" w:hAnsi="Rambla"/>
              </w:rPr>
            </w:pPr>
            <w:r w:rsidRPr="00C54FFD">
              <w:rPr>
                <w:rFonts w:ascii="Rambla" w:hAnsi="Rambla"/>
              </w:rPr>
              <w:t>1 x Pince de Halstead ou pince mosquito</w:t>
            </w:r>
          </w:p>
          <w:p w:rsidRPr="00C54FFD" w:rsidR="005012A3" w:rsidP="00C54FFD" w:rsidRDefault="005012A3" w14:paraId="1C58A779" w14:textId="77777777">
            <w:pPr>
              <w:pStyle w:val="Paragraphedeliste"/>
              <w:numPr>
                <w:ilvl w:val="0"/>
                <w:numId w:val="39"/>
              </w:numPr>
              <w:ind w:left="361"/>
              <w:rPr>
                <w:rFonts w:ascii="Rambla" w:hAnsi="Rambla"/>
              </w:rPr>
            </w:pPr>
            <w:r w:rsidRPr="00C54FFD">
              <w:rPr>
                <w:rFonts w:ascii="Rambla" w:hAnsi="Rambla"/>
              </w:rPr>
              <w:t>1 x Pince de dissection droite</w:t>
            </w:r>
          </w:p>
          <w:p w:rsidRPr="00C54FFD" w:rsidR="005012A3" w:rsidP="00C54FFD" w:rsidRDefault="005012A3" w14:paraId="101D94BE" w14:textId="77777777">
            <w:pPr>
              <w:pStyle w:val="Paragraphedeliste"/>
              <w:numPr>
                <w:ilvl w:val="0"/>
                <w:numId w:val="39"/>
              </w:numPr>
              <w:ind w:left="361"/>
              <w:rPr>
                <w:rFonts w:ascii="Rambla" w:hAnsi="Rambla"/>
              </w:rPr>
            </w:pPr>
            <w:r w:rsidRPr="00C54FFD">
              <w:rPr>
                <w:rFonts w:ascii="Rambla" w:hAnsi="Rambla"/>
              </w:rPr>
              <w:t>1 x Bistouri ou lame stérile</w:t>
            </w:r>
          </w:p>
          <w:p w:rsidRPr="00C54FFD" w:rsidR="005012A3" w:rsidP="00C54FFD" w:rsidRDefault="005012A3" w14:paraId="59DFF0F3" w14:textId="77777777">
            <w:pPr>
              <w:pStyle w:val="Paragraphedeliste"/>
              <w:numPr>
                <w:ilvl w:val="0"/>
                <w:numId w:val="39"/>
              </w:numPr>
              <w:ind w:left="361"/>
              <w:rPr>
                <w:rFonts w:ascii="Rambla" w:hAnsi="Rambla"/>
              </w:rPr>
            </w:pPr>
            <w:r w:rsidRPr="00C54FFD">
              <w:rPr>
                <w:rFonts w:ascii="Rambla" w:hAnsi="Rambla"/>
              </w:rPr>
              <w:t>1 x Champ stérile</w:t>
            </w:r>
          </w:p>
          <w:p w:rsidRPr="00C54FFD" w:rsidR="005012A3" w:rsidP="00C54FFD" w:rsidRDefault="005012A3" w14:paraId="7F2B6F64" w14:textId="77777777">
            <w:pPr>
              <w:pStyle w:val="Paragraphedeliste"/>
              <w:numPr>
                <w:ilvl w:val="0"/>
                <w:numId w:val="39"/>
              </w:numPr>
              <w:ind w:left="361"/>
              <w:rPr>
                <w:rFonts w:ascii="Rambla" w:hAnsi="Rambla"/>
              </w:rPr>
            </w:pPr>
            <w:r w:rsidRPr="00C54FFD">
              <w:rPr>
                <w:rFonts w:ascii="Rambla" w:hAnsi="Rambla"/>
              </w:rPr>
              <w:t>1 x Pansement compressif</w:t>
            </w:r>
          </w:p>
          <w:p w:rsidRPr="00C54FFD" w:rsidR="005012A3" w:rsidP="00C54FFD" w:rsidRDefault="005012A3" w14:paraId="405D5CB8" w14:textId="77777777">
            <w:pPr>
              <w:pStyle w:val="Paragraphedeliste"/>
              <w:numPr>
                <w:ilvl w:val="0"/>
                <w:numId w:val="39"/>
              </w:numPr>
              <w:ind w:left="361"/>
              <w:rPr>
                <w:rFonts w:ascii="Rambla" w:hAnsi="Rambla"/>
              </w:rPr>
            </w:pPr>
            <w:r w:rsidRPr="00C54FFD">
              <w:rPr>
                <w:rFonts w:ascii="Rambla" w:hAnsi="Rambla"/>
              </w:rPr>
              <w:t>1 x Contenant de déchets tranchants</w:t>
            </w:r>
          </w:p>
          <w:p w:rsidRPr="00780C1F" w:rsidR="005012A3" w:rsidP="00C54FFD" w:rsidRDefault="005012A3" w14:paraId="58BACF64" w14:textId="3FD2FFA9">
            <w:pPr>
              <w:pStyle w:val="Listepuces"/>
              <w:numPr>
                <w:ilvl w:val="0"/>
                <w:numId w:val="39"/>
              </w:numPr>
              <w:ind w:left="361"/>
            </w:pPr>
            <w:r w:rsidRPr="00780C1F">
              <w:rPr>
                <w:b/>
                <w:bCs/>
              </w:rPr>
              <w:t>Usage :</w:t>
            </w:r>
            <w:r w:rsidRPr="00780C1F">
              <w:t xml:space="preserve"> Procédure d’insertion/retrait d’implants type Implanon/Nexplanon/Jadelle</w:t>
            </w:r>
          </w:p>
          <w:p w:rsidRPr="00780C1F" w:rsidR="005012A3" w:rsidP="00C54FFD" w:rsidRDefault="005012A3" w14:paraId="11B31349" w14:textId="1ACA8A1D">
            <w:pPr>
              <w:pStyle w:val="Listepuces"/>
              <w:numPr>
                <w:ilvl w:val="0"/>
                <w:numId w:val="39"/>
              </w:numPr>
              <w:ind w:left="361"/>
            </w:pPr>
            <w:r w:rsidRPr="00780C1F">
              <w:rPr>
                <w:b/>
                <w:bCs/>
              </w:rPr>
              <w:t>Stérilisation :</w:t>
            </w:r>
            <w:r w:rsidRPr="00780C1F">
              <w:t xml:space="preserve"> Autoclavable ou à usage unique (si jetable)</w:t>
            </w:r>
          </w:p>
          <w:p w:rsidR="00826AD8" w:rsidP="00C54FFD" w:rsidRDefault="00826AD8" w14:paraId="058DA19C" w14:textId="77777777">
            <w:pPr>
              <w:ind w:left="361"/>
              <w:rPr>
                <w:rFonts w:ascii="Rambla" w:hAnsi="Rambla"/>
              </w:rPr>
            </w:pPr>
          </w:p>
        </w:tc>
        <w:tc>
          <w:tcPr>
            <w:tcW w:w="4082" w:type="dxa"/>
            <w:tcMar/>
          </w:tcPr>
          <w:p w:rsidR="3E41B1CC" w:rsidP="4F6D294E" w:rsidRDefault="3E41B1CC" w14:paraId="6A57E92E" w14:textId="5ED4968D">
            <w:pPr>
              <w:pStyle w:val="Listepuces"/>
              <w:numPr>
                <w:ilvl w:val="0"/>
                <w:numId w:val="0"/>
              </w:numPr>
              <w:ind w:left="1416"/>
            </w:pPr>
            <w:r w:rsidR="3E41B1CC">
              <w:rPr/>
              <w:t>30</w:t>
            </w:r>
          </w:p>
        </w:tc>
      </w:tr>
      <w:tr w:rsidR="005012A3" w:rsidTr="4F6D294E" w14:paraId="511470BA" w14:textId="77777777">
        <w:trPr>
          <w:trHeight w:val="300"/>
        </w:trPr>
        <w:tc>
          <w:tcPr>
            <w:tcW w:w="2290" w:type="dxa"/>
            <w:tcMar/>
          </w:tcPr>
          <w:p w:rsidRPr="00C54FFD" w:rsidR="005012A3" w:rsidP="00AF2799" w:rsidRDefault="005012A3" w14:paraId="4AF09769" w14:textId="41F2A642">
            <w:pPr>
              <w:rPr>
                <w:rFonts w:ascii="Calibri" w:hAnsi="Calibri" w:cs="Calibri"/>
                <w:color w:val="000000" w:themeColor="text1"/>
                <w:sz w:val="24"/>
                <w:szCs w:val="24"/>
              </w:rPr>
            </w:pPr>
            <w:r w:rsidRPr="00AF2799">
              <w:rPr>
                <w:rFonts w:ascii="Calibri" w:hAnsi="Calibri" w:cs="Calibri"/>
                <w:color w:val="000000" w:themeColor="text1"/>
                <w:sz w:val="24"/>
                <w:szCs w:val="24"/>
              </w:rPr>
              <w:t>Kit de réanimation néonatale</w:t>
            </w:r>
          </w:p>
        </w:tc>
        <w:tc>
          <w:tcPr>
            <w:tcW w:w="4082" w:type="dxa"/>
            <w:tcMar/>
          </w:tcPr>
          <w:p w:rsidRPr="0034300C" w:rsidR="005012A3" w:rsidP="0034300C" w:rsidRDefault="005012A3" w14:paraId="2E0CCEC7" w14:textId="64E090EC">
            <w:pPr>
              <w:rPr>
                <w:rFonts w:ascii="Rambla" w:hAnsi="Rambla"/>
              </w:rPr>
            </w:pPr>
          </w:p>
          <w:p w:rsidRPr="00C54FFD" w:rsidR="005012A3" w:rsidP="00C54FFD" w:rsidRDefault="005012A3" w14:paraId="3C657745" w14:textId="77777777">
            <w:pPr>
              <w:pStyle w:val="Paragraphedeliste"/>
              <w:numPr>
                <w:ilvl w:val="0"/>
                <w:numId w:val="39"/>
              </w:numPr>
              <w:ind w:left="361"/>
              <w:rPr>
                <w:rFonts w:ascii="Rambla" w:hAnsi="Rambla"/>
              </w:rPr>
            </w:pPr>
            <w:r w:rsidRPr="00C54FFD">
              <w:rPr>
                <w:rFonts w:ascii="Rambla" w:hAnsi="Rambla"/>
              </w:rPr>
              <w:t>1 x Ballon auto-remplisseur (500 ml) avec valve unidirectionnelle</w:t>
            </w:r>
          </w:p>
          <w:p w:rsidRPr="00C54FFD" w:rsidR="005012A3" w:rsidP="00C54FFD" w:rsidRDefault="005012A3" w14:paraId="1B9D56C7" w14:textId="77777777">
            <w:pPr>
              <w:pStyle w:val="Paragraphedeliste"/>
              <w:numPr>
                <w:ilvl w:val="0"/>
                <w:numId w:val="39"/>
              </w:numPr>
              <w:ind w:left="361"/>
              <w:rPr>
                <w:rFonts w:ascii="Rambla" w:hAnsi="Rambla"/>
              </w:rPr>
            </w:pPr>
            <w:r w:rsidRPr="00C54FFD">
              <w:rPr>
                <w:rFonts w:ascii="Rambla" w:hAnsi="Rambla"/>
              </w:rPr>
              <w:t>2 x Masques néonatals (taille 0 et 1)</w:t>
            </w:r>
          </w:p>
          <w:p w:rsidRPr="00C54FFD" w:rsidR="005012A3" w:rsidP="00C54FFD" w:rsidRDefault="005012A3" w14:paraId="7E16D96B" w14:textId="77777777">
            <w:pPr>
              <w:pStyle w:val="Paragraphedeliste"/>
              <w:numPr>
                <w:ilvl w:val="0"/>
                <w:numId w:val="39"/>
              </w:numPr>
              <w:ind w:left="361"/>
              <w:rPr>
                <w:rFonts w:ascii="Rambla" w:hAnsi="Rambla"/>
              </w:rPr>
            </w:pPr>
            <w:r w:rsidRPr="00C54FFD">
              <w:rPr>
                <w:rFonts w:ascii="Rambla" w:hAnsi="Rambla"/>
              </w:rPr>
              <w:t>1 x Aspirateur à poire ou seringue d’aspiration</w:t>
            </w:r>
          </w:p>
          <w:p w:rsidRPr="00C54FFD" w:rsidR="005012A3" w:rsidP="00C54FFD" w:rsidRDefault="005012A3" w14:paraId="4D9FE8DD" w14:textId="77777777">
            <w:pPr>
              <w:pStyle w:val="Paragraphedeliste"/>
              <w:numPr>
                <w:ilvl w:val="0"/>
                <w:numId w:val="39"/>
              </w:numPr>
              <w:ind w:left="361"/>
              <w:rPr>
                <w:rFonts w:ascii="Rambla" w:hAnsi="Rambla"/>
              </w:rPr>
            </w:pPr>
            <w:r w:rsidRPr="00C54FFD">
              <w:rPr>
                <w:rFonts w:ascii="Rambla" w:hAnsi="Rambla"/>
              </w:rPr>
              <w:t>1 x Chronomètre (ou montre avec seconde)</w:t>
            </w:r>
          </w:p>
          <w:p w:rsidRPr="00C54FFD" w:rsidR="005012A3" w:rsidP="00C54FFD" w:rsidRDefault="005012A3" w14:paraId="0AB53E08" w14:textId="77777777">
            <w:pPr>
              <w:pStyle w:val="Paragraphedeliste"/>
              <w:numPr>
                <w:ilvl w:val="0"/>
                <w:numId w:val="39"/>
              </w:numPr>
              <w:ind w:left="361"/>
              <w:rPr>
                <w:rFonts w:ascii="Rambla" w:hAnsi="Rambla"/>
              </w:rPr>
            </w:pPr>
            <w:r w:rsidRPr="00C54FFD">
              <w:rPr>
                <w:rFonts w:ascii="Rambla" w:hAnsi="Rambla"/>
              </w:rPr>
              <w:t>1 x Serviette pour séchage et stimulation</w:t>
            </w:r>
          </w:p>
          <w:p w:rsidRPr="005012A3" w:rsidR="005012A3" w:rsidP="00C54FFD" w:rsidRDefault="005012A3" w14:paraId="661960EA" w14:textId="63B8AA42">
            <w:pPr>
              <w:pStyle w:val="Listepuces"/>
              <w:numPr>
                <w:ilvl w:val="0"/>
                <w:numId w:val="39"/>
              </w:numPr>
              <w:ind w:left="361"/>
              <w:rPr>
                <w:rFonts w:eastAsiaTheme="minorHAnsi"/>
              </w:rPr>
            </w:pPr>
            <w:r w:rsidRPr="005012A3">
              <w:rPr>
                <w:rFonts w:eastAsiaTheme="minorHAnsi"/>
              </w:rPr>
              <w:t>Matériau : Silicone médical ou PVC (sans latex)</w:t>
            </w:r>
          </w:p>
          <w:p w:rsidRPr="005012A3" w:rsidR="005012A3" w:rsidP="00C54FFD" w:rsidRDefault="005012A3" w14:paraId="76A7F10F" w14:textId="4BB421F7">
            <w:pPr>
              <w:pStyle w:val="Listepuces"/>
              <w:numPr>
                <w:ilvl w:val="0"/>
                <w:numId w:val="39"/>
              </w:numPr>
              <w:ind w:left="361"/>
              <w:rPr>
                <w:rFonts w:eastAsiaTheme="minorHAnsi"/>
              </w:rPr>
            </w:pPr>
            <w:r w:rsidRPr="005012A3">
              <w:rPr>
                <w:rFonts w:eastAsiaTheme="minorHAnsi"/>
              </w:rPr>
              <w:t>Nettoyage : autoclavable (selon modèle)</w:t>
            </w:r>
          </w:p>
          <w:p w:rsidRPr="00780C1F" w:rsidR="005012A3" w:rsidP="00C54FFD" w:rsidRDefault="005012A3" w14:paraId="0AED6A52" w14:textId="77777777">
            <w:pPr>
              <w:pStyle w:val="NormalWeb"/>
              <w:spacing w:before="0" w:beforeAutospacing="0" w:after="0" w:afterAutospacing="0"/>
              <w:ind w:left="361"/>
              <w:rPr>
                <w:rFonts w:ascii="Rambla" w:hAnsi="Rambla" w:eastAsiaTheme="minorHAnsi" w:cstheme="minorBidi"/>
                <w:sz w:val="22"/>
                <w:szCs w:val="22"/>
                <w:lang w:eastAsia="en-US"/>
              </w:rPr>
            </w:pPr>
          </w:p>
        </w:tc>
        <w:tc>
          <w:tcPr>
            <w:tcW w:w="4082" w:type="dxa"/>
            <w:tcMar/>
          </w:tcPr>
          <w:p w:rsidR="4BB5CE72" w:rsidP="4F6D294E" w:rsidRDefault="4BB5CE72" w14:paraId="4825DD1A" w14:textId="490B602D">
            <w:pPr>
              <w:pStyle w:val="Normal"/>
              <w:rPr>
                <w:rFonts w:ascii="Rambla" w:hAnsi="Rambla"/>
              </w:rPr>
            </w:pPr>
            <w:r w:rsidRPr="4F6D294E" w:rsidR="4BB5CE72">
              <w:rPr>
                <w:rFonts w:ascii="Rambla" w:hAnsi="Rambla"/>
              </w:rPr>
              <w:t>30</w:t>
            </w:r>
          </w:p>
        </w:tc>
      </w:tr>
      <w:tr w:rsidR="00826AD8" w:rsidTr="4F6D294E" w14:paraId="3CA3E73C" w14:textId="77777777">
        <w:trPr>
          <w:trHeight w:val="300"/>
        </w:trPr>
        <w:tc>
          <w:tcPr>
            <w:tcW w:w="2290" w:type="dxa"/>
            <w:tcMar/>
          </w:tcPr>
          <w:p w:rsidRPr="00C54FFD" w:rsidR="00826AD8" w:rsidP="00AF2799" w:rsidRDefault="00826AD8" w14:paraId="41B41040" w14:textId="76EAC82D">
            <w:pPr>
              <w:rPr>
                <w:rFonts w:ascii="Calibri" w:hAnsi="Calibri" w:cs="Calibri"/>
                <w:color w:val="000000" w:themeColor="text1"/>
                <w:sz w:val="24"/>
                <w:szCs w:val="24"/>
              </w:rPr>
            </w:pPr>
            <w:r w:rsidRPr="00C54FFD">
              <w:rPr>
                <w:rFonts w:ascii="Calibri" w:hAnsi="Calibri" w:cs="Calibri"/>
                <w:color w:val="000000" w:themeColor="text1"/>
                <w:sz w:val="24"/>
                <w:szCs w:val="24"/>
              </w:rPr>
              <w:t>Blouses de travail</w:t>
            </w:r>
          </w:p>
        </w:tc>
        <w:tc>
          <w:tcPr>
            <w:tcW w:w="4082" w:type="dxa"/>
            <w:tcMar/>
          </w:tcPr>
          <w:p w:rsidRPr="005012A3" w:rsidR="005012A3" w:rsidP="4F6D294E" w:rsidRDefault="005012A3" w14:paraId="16A3ABA0" w14:textId="1E40F36F">
            <w:pPr>
              <w:pStyle w:val="Listepuces"/>
              <w:ind w:left="361"/>
              <w:rPr>
                <w:rFonts w:eastAsia="Calibri" w:eastAsiaTheme="minorAscii"/>
              </w:rPr>
            </w:pPr>
            <w:r w:rsidRPr="4F6D294E" w:rsidR="3167C9BF">
              <w:rPr>
                <w:rFonts w:eastAsia="Calibri" w:eastAsiaTheme="minorAscii"/>
              </w:rPr>
              <w:t>Type : Blouse médicale à manches longues</w:t>
            </w:r>
            <w:r w:rsidRPr="4F6D294E" w:rsidR="06EAE87B">
              <w:rPr>
                <w:rFonts w:eastAsia="Calibri" w:eastAsiaTheme="minorAscii"/>
              </w:rPr>
              <w:t xml:space="preserve"> et tenue de bloc</w:t>
            </w:r>
          </w:p>
          <w:p w:rsidRPr="005012A3" w:rsidR="005012A3" w:rsidP="00C54FFD" w:rsidRDefault="005012A3" w14:paraId="1FFBD778" w14:textId="07ABC244">
            <w:pPr>
              <w:pStyle w:val="Listepuces"/>
              <w:numPr>
                <w:ilvl w:val="0"/>
                <w:numId w:val="39"/>
              </w:numPr>
              <w:ind w:left="361"/>
              <w:rPr>
                <w:rFonts w:eastAsiaTheme="minorHAnsi"/>
              </w:rPr>
            </w:pPr>
            <w:r w:rsidRPr="005012A3">
              <w:rPr>
                <w:rFonts w:eastAsiaTheme="minorHAnsi"/>
              </w:rPr>
              <w:t>Matériau : Coton 100% ou polyester-coton (65/35)</w:t>
            </w:r>
          </w:p>
          <w:p w:rsidRPr="005012A3" w:rsidR="005012A3" w:rsidP="00C54FFD" w:rsidRDefault="005012A3" w14:paraId="1B85CEDE" w14:textId="4AB2910D">
            <w:pPr>
              <w:pStyle w:val="Listepuces"/>
              <w:numPr>
                <w:ilvl w:val="0"/>
                <w:numId w:val="39"/>
              </w:numPr>
              <w:ind w:left="361"/>
              <w:rPr>
                <w:rFonts w:eastAsiaTheme="minorHAnsi"/>
              </w:rPr>
            </w:pPr>
            <w:r w:rsidRPr="005012A3">
              <w:rPr>
                <w:rFonts w:eastAsiaTheme="minorHAnsi"/>
              </w:rPr>
              <w:t>Taille : S, M, L, XL (selon utilisateur)</w:t>
            </w:r>
          </w:p>
          <w:p w:rsidRPr="005012A3" w:rsidR="005012A3" w:rsidP="4F6D294E" w:rsidRDefault="005012A3" w14:paraId="775DDDEE" w14:textId="0E06A7C1">
            <w:pPr>
              <w:pStyle w:val="Listepuces"/>
              <w:ind w:left="361"/>
              <w:rPr>
                <w:rFonts w:eastAsiaTheme="minorHAnsi"/>
              </w:rPr>
            </w:pPr>
            <w:r w:rsidRPr="4F6D294E" w:rsidR="3167C9BF">
              <w:rPr>
                <w:rFonts w:eastAsia="Calibri" w:eastAsiaTheme="minorAscii"/>
              </w:rPr>
              <w:t>Fermeture : Boutons ou pressions à l’avant</w:t>
            </w:r>
          </w:p>
          <w:p w:rsidR="00826AD8" w:rsidP="00C54FFD" w:rsidRDefault="00826AD8" w14:paraId="33E03D7E" w14:textId="77777777">
            <w:pPr>
              <w:ind w:left="361"/>
              <w:rPr>
                <w:rFonts w:ascii="Rambla" w:hAnsi="Rambla"/>
              </w:rPr>
            </w:pPr>
          </w:p>
        </w:tc>
        <w:tc>
          <w:tcPr>
            <w:tcW w:w="4082" w:type="dxa"/>
            <w:tcMar/>
          </w:tcPr>
          <w:p w:rsidR="29C0FF40" w:rsidP="4F6D294E" w:rsidRDefault="29C0FF40" w14:paraId="7229926C" w14:textId="47357B10">
            <w:pPr>
              <w:pStyle w:val="Listepuces"/>
              <w:numPr>
                <w:ilvl w:val="0"/>
                <w:numId w:val="0"/>
              </w:numPr>
              <w:ind w:left="1778"/>
              <w:rPr>
                <w:rFonts w:eastAsia="Calibri" w:eastAsiaTheme="minorAscii"/>
              </w:rPr>
            </w:pPr>
            <w:r w:rsidRPr="4F6D294E" w:rsidR="29C0FF40">
              <w:rPr>
                <w:rFonts w:eastAsia="Calibri" w:eastAsiaTheme="minorAscii"/>
              </w:rPr>
              <w:t>30</w:t>
            </w:r>
          </w:p>
        </w:tc>
      </w:tr>
    </w:tbl>
    <w:p w:rsidR="00CE3788" w:rsidP="00CE3788" w:rsidRDefault="00CE3788" w14:paraId="2F51E50B" w14:textId="25B90FA4">
      <w:pPr>
        <w:rPr>
          <w:rFonts w:ascii="Rambla" w:hAnsi="Rambla"/>
        </w:rPr>
      </w:pPr>
    </w:p>
    <w:p w:rsidRPr="00796E16" w:rsidR="00826AD8" w:rsidP="00CE3788" w:rsidRDefault="00826AD8" w14:paraId="7FAF336B" w14:textId="77777777">
      <w:pPr>
        <w:rPr>
          <w:rFonts w:ascii="Rambla" w:hAnsi="Rambla"/>
        </w:rPr>
      </w:pPr>
    </w:p>
    <w:p w:rsidRPr="004F3805" w:rsidR="00CE3788" w:rsidP="00CE3788" w:rsidRDefault="00CE3788" w14:paraId="2F51E50C" w14:textId="77777777">
      <w:pPr>
        <w:pStyle w:val="Titre3"/>
        <w:rPr>
          <w:rFonts w:ascii="Rambla" w:hAnsi="Rambla"/>
          <w:b/>
          <w:bCs/>
        </w:rPr>
      </w:pPr>
      <w:r w:rsidRPr="004F3805">
        <w:rPr>
          <w:rFonts w:ascii="Rambla" w:hAnsi="Rambla"/>
          <w:b/>
          <w:bCs/>
        </w:rPr>
        <w:t>Attentes du client</w:t>
      </w:r>
    </w:p>
    <w:p w:rsidRPr="00690384" w:rsidR="00690384" w:rsidP="00690384" w:rsidRDefault="00690384" w14:paraId="5AD3B26D" w14:textId="77777777">
      <w:pPr>
        <w:spacing w:line="360" w:lineRule="auto"/>
        <w:jc w:val="both"/>
        <w:rPr>
          <w:rFonts w:ascii="Rambla" w:hAnsi="Rambla" w:eastAsia="Calibri" w:cs="Calibri"/>
        </w:rPr>
      </w:pPr>
      <w:r w:rsidRPr="00690384">
        <w:rPr>
          <w:rFonts w:ascii="Rambla" w:hAnsi="Rambla" w:eastAsia="Calibri" w:cs="Calibri"/>
        </w:rPr>
        <w:t xml:space="preserve">Au préalable, une équipe technique composée de cadres de Solthis sera mise en place pour la vérification des matériels proposés en vue de s’assurer de la qualité. </w:t>
      </w:r>
    </w:p>
    <w:p w:rsidRPr="00690384" w:rsidR="00690384" w:rsidP="00690384" w:rsidRDefault="00690384" w14:paraId="0670DACA" w14:textId="77777777">
      <w:pPr>
        <w:spacing w:line="360" w:lineRule="auto"/>
        <w:jc w:val="both"/>
        <w:rPr>
          <w:rFonts w:ascii="Rambla" w:hAnsi="Rambla" w:eastAsia="Calibri" w:cs="Calibri"/>
        </w:rPr>
      </w:pPr>
      <w:r w:rsidRPr="00690384">
        <w:rPr>
          <w:rFonts w:ascii="Rambla" w:hAnsi="Rambla" w:eastAsia="Calibri" w:cs="Calibri"/>
        </w:rPr>
        <w:t xml:space="preserve">Par la suite le matériel livré, sera soumis à des vérifications quantitatives et qualitatives destinées à constater qu’il répond aux spécifications techniques prévues. </w:t>
      </w:r>
    </w:p>
    <w:p w:rsidRPr="00690384" w:rsidR="00780C1F" w:rsidP="00690384" w:rsidRDefault="00780C1F" w14:paraId="7CA91F14" w14:textId="5AA8ABD4">
      <w:pPr>
        <w:spacing w:line="360" w:lineRule="auto"/>
        <w:jc w:val="both"/>
        <w:rPr>
          <w:rFonts w:ascii="Rambla" w:hAnsi="Rambla" w:eastAsia="Calibri" w:cs="Calibri"/>
        </w:rPr>
      </w:pPr>
      <w:r w:rsidRPr="00690384">
        <w:rPr>
          <w:rFonts w:ascii="Rambla" w:hAnsi="Rambla" w:eastAsia="Calibri" w:cs="Calibri"/>
        </w:rPr>
        <w:lastRenderedPageBreak/>
        <w:t xml:space="preserve">Le matériel doit être livré dans les locaux de Solthis à Niamey, quartier </w:t>
      </w:r>
      <w:proofErr w:type="spellStart"/>
      <w:r w:rsidRPr="00690384">
        <w:rPr>
          <w:rFonts w:ascii="Rambla" w:hAnsi="Rambla" w:eastAsia="Calibri" w:cs="Calibri"/>
        </w:rPr>
        <w:t>Koira</w:t>
      </w:r>
      <w:proofErr w:type="spellEnd"/>
      <w:r w:rsidRPr="00690384">
        <w:rPr>
          <w:rFonts w:ascii="Rambla" w:hAnsi="Rambla" w:eastAsia="Calibri" w:cs="Calibri"/>
        </w:rPr>
        <w:t xml:space="preserve"> Kano dans un délai de </w:t>
      </w:r>
      <w:r w:rsidR="008B4A9F">
        <w:rPr>
          <w:rFonts w:ascii="Rambla" w:hAnsi="Rambla" w:eastAsia="Calibri" w:cs="Calibri"/>
        </w:rPr>
        <w:t>5</w:t>
      </w:r>
      <w:r w:rsidRPr="00690384">
        <w:rPr>
          <w:rFonts w:ascii="Rambla" w:hAnsi="Rambla" w:eastAsia="Calibri" w:cs="Calibri"/>
        </w:rPr>
        <w:t xml:space="preserve"> jours maximum, à partir de la réception du bon de commande. </w:t>
      </w:r>
    </w:p>
    <w:p w:rsidR="00AB2311" w:rsidP="00690384" w:rsidRDefault="00780C1F" w14:paraId="2F51E521" w14:textId="7EB9CDF5">
      <w:pPr>
        <w:pStyle w:val="Listepuces"/>
        <w:numPr>
          <w:ilvl w:val="0"/>
          <w:numId w:val="0"/>
        </w:numPr>
        <w:rPr>
          <w:rFonts w:ascii="Rambla" w:hAnsi="Rambla" w:eastAsia="Calibri" w:cs="Calibri"/>
          <w:lang w:bidi="ar-SA"/>
        </w:rPr>
      </w:pPr>
      <w:r w:rsidRPr="00690384">
        <w:rPr>
          <w:rFonts w:ascii="Rambla" w:hAnsi="Rambla" w:eastAsia="Calibri" w:cs="Calibri"/>
          <w:lang w:bidi="ar-SA"/>
        </w:rPr>
        <w:t>Dans le délai imparti, le matériel doit faire l’objet d’une livraison unique</w:t>
      </w:r>
      <w:r w:rsidRPr="00690384" w:rsidR="00690384">
        <w:rPr>
          <w:rFonts w:ascii="Rambla" w:hAnsi="Rambla" w:eastAsia="Calibri" w:cs="Calibri"/>
          <w:lang w:bidi="ar-SA"/>
        </w:rPr>
        <w:t xml:space="preserve">. </w:t>
      </w:r>
      <w:r w:rsidRPr="00690384" w:rsidR="00C93C3F">
        <w:rPr>
          <w:rFonts w:ascii="Rambla" w:hAnsi="Rambla" w:eastAsia="Calibri" w:cs="Calibri"/>
          <w:lang w:bidi="ar-SA"/>
        </w:rPr>
        <w:t>Solthis se réserve le droit de faire faire une expertise des biens livrés et de rejeter tout bien non conforme aux spécifications techniques.</w:t>
      </w:r>
    </w:p>
    <w:p w:rsidRPr="00690384" w:rsidR="00424732" w:rsidP="00690384" w:rsidRDefault="00424732" w14:paraId="391F1EC0" w14:textId="77777777">
      <w:pPr>
        <w:pStyle w:val="Listepuces"/>
        <w:numPr>
          <w:ilvl w:val="0"/>
          <w:numId w:val="0"/>
        </w:numPr>
        <w:rPr>
          <w:rFonts w:ascii="Rambla" w:hAnsi="Rambla" w:eastAsia="Calibri" w:cs="Calibri"/>
          <w:lang w:bidi="ar-SA"/>
        </w:rPr>
      </w:pPr>
    </w:p>
    <w:p w:rsidRPr="00796E16" w:rsidR="005515FD" w:rsidP="00DC5E87" w:rsidRDefault="005515FD" w14:paraId="2F51E522" w14:textId="20FAA7BC">
      <w:pPr>
        <w:pStyle w:val="Titre1"/>
        <w:spacing w:before="120" w:after="200"/>
        <w:rPr>
          <w:rFonts w:ascii="Rambla" w:hAnsi="Rambla"/>
        </w:rPr>
      </w:pPr>
      <w:bookmarkStart w:name="_Toc94698043" w:id="9"/>
      <w:r w:rsidRPr="00796E16">
        <w:rPr>
          <w:rFonts w:ascii="Rambla" w:hAnsi="Rambla"/>
        </w:rPr>
        <w:t xml:space="preserve">Modalités de </w:t>
      </w:r>
      <w:bookmarkEnd w:id="9"/>
      <w:r w:rsidRPr="00796E16" w:rsidR="00955B88">
        <w:rPr>
          <w:rFonts w:ascii="Rambla" w:hAnsi="Rambla"/>
        </w:rPr>
        <w:t>DEPOT</w:t>
      </w:r>
    </w:p>
    <w:p w:rsidRPr="00796E16" w:rsidR="00562992" w:rsidP="00562992" w:rsidRDefault="00562992" w14:paraId="2F51E523" w14:textId="77777777">
      <w:pPr>
        <w:pStyle w:val="Listepuces"/>
        <w:rPr>
          <w:rFonts w:ascii="Rambla" w:hAnsi="Rambla"/>
          <w:b/>
          <w:lang w:val="fr-BE"/>
        </w:rPr>
      </w:pPr>
      <w:r w:rsidRPr="00796E16">
        <w:rPr>
          <w:rFonts w:ascii="Rambla" w:hAnsi="Rambla"/>
          <w:b/>
          <w:lang w:val="fr-BE"/>
        </w:rPr>
        <w:t>L’offre présentera :</w:t>
      </w:r>
    </w:p>
    <w:p w:rsidRPr="00796E16" w:rsidR="00AB2311" w:rsidP="00AB2311" w:rsidRDefault="00AB2311" w14:paraId="2F51E525" w14:textId="5A91A0C5">
      <w:pPr>
        <w:pStyle w:val="Listepuces2"/>
        <w:rPr>
          <w:rFonts w:ascii="Rambla" w:hAnsi="Rambla"/>
        </w:rPr>
      </w:pPr>
      <w:r w:rsidRPr="4F6D294E" w:rsidR="00AB2311">
        <w:rPr>
          <w:rFonts w:ascii="Rambla" w:hAnsi="Rambla"/>
        </w:rPr>
        <w:t>Les documents administratifs en vigueur pour le soumissionnaire </w:t>
      </w:r>
    </w:p>
    <w:p w:rsidR="000613C6" w:rsidP="00432EF5" w:rsidRDefault="000613C6" w14:paraId="63CAEBEA" w14:textId="2097E9F1">
      <w:pPr>
        <w:pStyle w:val="Listepuces"/>
        <w:jc w:val="left"/>
        <w:rPr>
          <w:rFonts w:eastAsia="Calibri"/>
        </w:rPr>
      </w:pPr>
      <w:r>
        <w:rPr>
          <w:rFonts w:eastAsia="Calibri"/>
        </w:rPr>
        <w:t>NIF,</w:t>
      </w:r>
    </w:p>
    <w:p w:rsidR="000613C6" w:rsidP="00432EF5" w:rsidRDefault="000613C6" w14:paraId="7AC95C5A" w14:textId="77777777">
      <w:pPr>
        <w:pStyle w:val="Listepuces"/>
        <w:jc w:val="left"/>
        <w:rPr>
          <w:rFonts w:eastAsia="Calibri"/>
        </w:rPr>
      </w:pPr>
      <w:r>
        <w:rPr>
          <w:rFonts w:eastAsia="Calibri"/>
        </w:rPr>
        <w:t>RCCM,</w:t>
      </w:r>
    </w:p>
    <w:p w:rsidR="000613C6" w:rsidP="00432EF5" w:rsidRDefault="000613C6" w14:paraId="19E8DB90" w14:textId="390F7212">
      <w:pPr>
        <w:pStyle w:val="Listepuces"/>
        <w:jc w:val="left"/>
        <w:rPr>
          <w:rFonts w:eastAsia="Calibri"/>
        </w:rPr>
      </w:pPr>
      <w:r>
        <w:rPr>
          <w:rFonts w:eastAsia="Calibri"/>
        </w:rPr>
        <w:t>Attestation de Régularité Fiscale (ARF) à jour</w:t>
      </w:r>
    </w:p>
    <w:p w:rsidRPr="00796E16" w:rsidR="00AB2311" w:rsidP="00432EF5" w:rsidRDefault="00AB2311" w14:paraId="2F51E52A" w14:textId="7EF68E60">
      <w:pPr>
        <w:pStyle w:val="Listepuces3"/>
        <w:numPr>
          <w:ilvl w:val="0"/>
          <w:numId w:val="0"/>
        </w:numPr>
        <w:ind w:left="720"/>
        <w:rPr>
          <w:rFonts w:ascii="Rambla" w:hAnsi="Rambla"/>
        </w:rPr>
      </w:pPr>
      <w:r w:rsidRPr="00796E16">
        <w:rPr>
          <w:rFonts w:ascii="Rambla" w:hAnsi="Rambla"/>
        </w:rPr>
        <w:t xml:space="preserve">Tout dossier ne présentant pas ces éléments administratifs </w:t>
      </w:r>
      <w:r w:rsidRPr="00796E16" w:rsidR="00CE3788">
        <w:rPr>
          <w:rFonts w:ascii="Rambla" w:hAnsi="Rambla"/>
        </w:rPr>
        <w:t>se verra éliminé</w:t>
      </w:r>
      <w:r w:rsidRPr="00796E16">
        <w:rPr>
          <w:rFonts w:ascii="Rambla" w:hAnsi="Rambla"/>
        </w:rPr>
        <w:t xml:space="preserve"> du présent appel d’offre.</w:t>
      </w:r>
    </w:p>
    <w:p w:rsidR="005A2897" w:rsidP="00CB2D28" w:rsidRDefault="000D5E79" w14:paraId="70E01EE0" w14:textId="138E52F8">
      <w:pPr>
        <w:pStyle w:val="Listepuces2"/>
        <w:rPr>
          <w:rFonts w:ascii="Rambla" w:hAnsi="Rambla"/>
        </w:rPr>
      </w:pPr>
      <w:r w:rsidRPr="4F6D294E" w:rsidR="000D5E79">
        <w:rPr>
          <w:rFonts w:ascii="Rambla" w:hAnsi="Rambla"/>
          <w:b w:val="1"/>
          <w:bCs w:val="1"/>
        </w:rPr>
        <w:t>U</w:t>
      </w:r>
      <w:r w:rsidRPr="4F6D294E" w:rsidR="00AB2311">
        <w:rPr>
          <w:rFonts w:ascii="Rambla" w:hAnsi="Rambla"/>
          <w:b w:val="1"/>
          <w:bCs w:val="1"/>
        </w:rPr>
        <w:t xml:space="preserve">ne </w:t>
      </w:r>
      <w:r w:rsidRPr="4F6D294E" w:rsidR="000D5E79">
        <w:rPr>
          <w:rFonts w:ascii="Rambla" w:hAnsi="Rambla"/>
          <w:b w:val="1"/>
          <w:bCs w:val="1"/>
        </w:rPr>
        <w:t>proposition</w:t>
      </w:r>
      <w:r w:rsidRPr="4F6D294E" w:rsidR="00562992">
        <w:rPr>
          <w:rFonts w:ascii="Rambla" w:hAnsi="Rambla"/>
          <w:b w:val="1"/>
          <w:bCs w:val="1"/>
        </w:rPr>
        <w:t xml:space="preserve"> technique synthétique</w:t>
      </w:r>
      <w:r w:rsidRPr="4F6D294E" w:rsidR="001C47EC">
        <w:rPr>
          <w:rFonts w:ascii="Rambla" w:hAnsi="Rambla"/>
        </w:rPr>
        <w:t xml:space="preserve"> </w:t>
      </w:r>
      <w:r w:rsidRPr="4F6D294E" w:rsidR="00AB2311">
        <w:rPr>
          <w:rFonts w:ascii="Rambla" w:hAnsi="Rambla"/>
        </w:rPr>
        <w:t xml:space="preserve">faisant </w:t>
      </w:r>
      <w:r w:rsidRPr="4F6D294E" w:rsidR="00562992">
        <w:rPr>
          <w:rFonts w:ascii="Rambla" w:hAnsi="Rambla"/>
        </w:rPr>
        <w:t>apparaitre</w:t>
      </w:r>
      <w:r w:rsidRPr="4F6D294E" w:rsidR="00FA1376">
        <w:rPr>
          <w:rFonts w:ascii="Rambla" w:hAnsi="Rambla"/>
        </w:rPr>
        <w:t> </w:t>
      </w:r>
    </w:p>
    <w:p w:rsidR="005A2897" w:rsidP="00432EF5" w:rsidRDefault="00FA1376" w14:paraId="6E4DF372" w14:textId="6A1CE729">
      <w:pPr>
        <w:pStyle w:val="Listepuces2"/>
        <w:numPr>
          <w:ilvl w:val="0"/>
          <w:numId w:val="42"/>
        </w:numPr>
        <w:ind w:left="1843"/>
        <w:rPr>
          <w:rFonts w:ascii="Rambla" w:hAnsi="Rambla"/>
        </w:rPr>
      </w:pPr>
      <w:r>
        <w:rPr>
          <w:rFonts w:eastAsia="Calibri"/>
        </w:rPr>
        <w:t xml:space="preserve">Les </w:t>
      </w:r>
      <w:r w:rsidR="005A2897">
        <w:rPr>
          <w:rFonts w:eastAsia="Calibri"/>
        </w:rPr>
        <w:t>R</w:t>
      </w:r>
      <w:r w:rsidRPr="00CB2D28" w:rsidR="000613C6">
        <w:rPr>
          <w:rFonts w:eastAsia="Calibri"/>
        </w:rPr>
        <w:t>éférences des livraisons similaires (</w:t>
      </w:r>
      <w:r w:rsidRPr="00CB2D28" w:rsidR="00CB2D28">
        <w:rPr>
          <w:rFonts w:eastAsia="Calibri"/>
        </w:rPr>
        <w:t>A</w:t>
      </w:r>
      <w:r w:rsidRPr="00CB2D28" w:rsidR="000613C6">
        <w:rPr>
          <w:rFonts w:eastAsia="Calibri"/>
        </w:rPr>
        <w:t>ttestations de bonne fin ou contrats similaires)</w:t>
      </w:r>
    </w:p>
    <w:p w:rsidRPr="00432EF5" w:rsidR="00BD3D8E" w:rsidP="00432EF5" w:rsidRDefault="005A2897" w14:paraId="2F51E52F" w14:textId="7F66087E">
      <w:pPr>
        <w:pStyle w:val="Listepuces2"/>
        <w:numPr>
          <w:ilvl w:val="0"/>
          <w:numId w:val="42"/>
        </w:numPr>
        <w:ind w:left="1843"/>
        <w:rPr>
          <w:rFonts w:ascii="Rambla" w:hAnsi="Rambla"/>
        </w:rPr>
      </w:pPr>
      <w:r w:rsidRPr="005A2897">
        <w:rPr>
          <w:rFonts w:ascii="Rambla" w:hAnsi="Rambla"/>
        </w:rPr>
        <w:t>Délai de livraison</w:t>
      </w:r>
    </w:p>
    <w:p w:rsidRPr="00796E16" w:rsidR="00BD3D8E" w:rsidP="00A246A6" w:rsidRDefault="00562992" w14:paraId="2F51E530" w14:textId="4201CF48">
      <w:pPr>
        <w:pStyle w:val="Listepuces2"/>
        <w:rPr>
          <w:rFonts w:ascii="Rambla" w:hAnsi="Rambla"/>
        </w:rPr>
      </w:pPr>
      <w:r w:rsidRPr="4F6D294E" w:rsidR="00562992">
        <w:rPr>
          <w:rFonts w:ascii="Rambla" w:hAnsi="Rambla"/>
          <w:b w:val="1"/>
          <w:bCs w:val="1"/>
        </w:rPr>
        <w:t xml:space="preserve">Une </w:t>
      </w:r>
      <w:r w:rsidRPr="4F6D294E" w:rsidR="00562992">
        <w:rPr>
          <w:rFonts w:ascii="Rambla" w:hAnsi="Rambla"/>
          <w:b w:val="1"/>
          <w:bCs w:val="1"/>
        </w:rPr>
        <w:t>offre financière</w:t>
      </w:r>
      <w:r w:rsidRPr="4F6D294E" w:rsidR="00562992">
        <w:rPr>
          <w:rFonts w:ascii="Rambla" w:hAnsi="Rambla"/>
          <w:b w:val="1"/>
          <w:bCs w:val="1"/>
        </w:rPr>
        <w:t xml:space="preserve"> </w:t>
      </w:r>
      <w:r w:rsidRPr="4F6D294E" w:rsidR="00562992">
        <w:rPr>
          <w:rFonts w:ascii="Rambla" w:hAnsi="Rambla"/>
        </w:rPr>
        <w:t>détaillée </w:t>
      </w:r>
      <w:r w:rsidRPr="4F6D294E" w:rsidR="00BD3D8E">
        <w:rPr>
          <w:rFonts w:ascii="Rambla" w:hAnsi="Rambla"/>
        </w:rPr>
        <w:t>précisant notamment </w:t>
      </w:r>
    </w:p>
    <w:p w:rsidRPr="00796E16" w:rsidR="00961457" w:rsidP="00432EF5" w:rsidRDefault="00FA1376" w14:paraId="2F51E531" w14:textId="479D0DD1">
      <w:pPr>
        <w:pStyle w:val="Listepuces3"/>
        <w:numPr>
          <w:ilvl w:val="2"/>
          <w:numId w:val="43"/>
        </w:numPr>
        <w:ind w:left="1843"/>
        <w:rPr>
          <w:rFonts w:ascii="Rambla" w:hAnsi="Rambla"/>
        </w:rPr>
      </w:pPr>
      <w:r>
        <w:rPr>
          <w:rFonts w:ascii="Rambla" w:hAnsi="Rambla"/>
        </w:rPr>
        <w:t>L</w:t>
      </w:r>
      <w:r w:rsidRPr="00796E16" w:rsidR="00562992">
        <w:rPr>
          <w:rFonts w:ascii="Rambla" w:hAnsi="Rambla"/>
        </w:rPr>
        <w:t>e</w:t>
      </w:r>
      <w:r w:rsidRPr="00796E16" w:rsidR="00BD3D8E">
        <w:rPr>
          <w:rFonts w:ascii="Rambla" w:hAnsi="Rambla"/>
        </w:rPr>
        <w:t>s coûts unitaires HT et TTC ainsi que le coût global HT et TTC</w:t>
      </w:r>
      <w:r w:rsidRPr="00796E16" w:rsidR="00C93C3F">
        <w:rPr>
          <w:rFonts w:ascii="Rambla" w:hAnsi="Rambla"/>
        </w:rPr>
        <w:t xml:space="preserve"> (prix fixes ou justification des clauses de révision de prix éventuelles)</w:t>
      </w:r>
    </w:p>
    <w:p w:rsidRPr="00796E16" w:rsidR="00BD3D8E" w:rsidP="00432EF5" w:rsidRDefault="00BD3D8E" w14:paraId="2F51E532" w14:textId="086E466C">
      <w:pPr>
        <w:pStyle w:val="Listepuces3"/>
        <w:numPr>
          <w:ilvl w:val="2"/>
          <w:numId w:val="43"/>
        </w:numPr>
        <w:ind w:left="1843"/>
        <w:rPr>
          <w:rFonts w:ascii="Rambla" w:hAnsi="Rambla"/>
        </w:rPr>
      </w:pPr>
      <w:r w:rsidRPr="00796E16">
        <w:rPr>
          <w:rFonts w:ascii="Rambla" w:hAnsi="Rambla"/>
        </w:rPr>
        <w:t>La durée de validité de l’offre financière</w:t>
      </w:r>
      <w:r w:rsidRPr="00796E16" w:rsidR="00C93C3F">
        <w:rPr>
          <w:rFonts w:ascii="Rambla" w:hAnsi="Rambla"/>
        </w:rPr>
        <w:t xml:space="preserve"> (</w:t>
      </w:r>
      <w:r w:rsidR="0033124F">
        <w:rPr>
          <w:rFonts w:ascii="Rambla" w:hAnsi="Rambla"/>
        </w:rPr>
        <w:t>1</w:t>
      </w:r>
      <w:r w:rsidRPr="00796E16" w:rsidR="00C93C3F">
        <w:rPr>
          <w:rFonts w:ascii="Rambla" w:hAnsi="Rambla"/>
        </w:rPr>
        <w:t xml:space="preserve"> mois minimum)</w:t>
      </w:r>
    </w:p>
    <w:p w:rsidR="00BD3D8E" w:rsidP="4F6D294E" w:rsidRDefault="00BD3D8E" w14:paraId="2F51E533" w14:textId="77777777">
      <w:pPr>
        <w:pStyle w:val="Listepuces3"/>
        <w:ind w:left="1843"/>
        <w:rPr>
          <w:rFonts w:ascii="Rambla" w:hAnsi="Rambla"/>
        </w:rPr>
      </w:pPr>
      <w:r w:rsidRPr="4F6D294E" w:rsidR="00BD3D8E">
        <w:rPr>
          <w:rFonts w:ascii="Rambla" w:hAnsi="Rambla"/>
        </w:rPr>
        <w:t>Les conditions de paiement</w:t>
      </w:r>
    </w:p>
    <w:p w:rsidR="4F6D294E" w:rsidP="4F6D294E" w:rsidRDefault="4F6D294E" w14:paraId="3EDE1323" w14:textId="5A9DA27B">
      <w:pPr>
        <w:pStyle w:val="Listepuces"/>
        <w:numPr>
          <w:ilvl w:val="0"/>
          <w:numId w:val="0"/>
        </w:numPr>
        <w:ind w:left="708"/>
        <w:rPr>
          <w:rFonts w:ascii="Rambla" w:hAnsi="Rambla" w:eastAsia="Calibri"/>
          <w:b w:val="0"/>
          <w:bCs w:val="0"/>
        </w:rPr>
      </w:pPr>
    </w:p>
    <w:p w:rsidR="4C8E56F8" w:rsidP="4F6D294E" w:rsidRDefault="4C8E56F8" w14:paraId="582DF66C" w14:textId="12E50755">
      <w:pPr>
        <w:pStyle w:val="Listepuces"/>
        <w:numPr>
          <w:ilvl w:val="0"/>
          <w:numId w:val="0"/>
        </w:numPr>
        <w:ind w:left="708"/>
        <w:rPr>
          <w:rFonts w:ascii="Rambla" w:hAnsi="Rambla" w:eastAsia="Calibri"/>
          <w:b w:val="0"/>
          <w:bCs w:val="0"/>
        </w:rPr>
      </w:pPr>
      <w:r w:rsidRPr="4F6D294E" w:rsidR="4C8E56F8">
        <w:rPr>
          <w:rFonts w:ascii="Rambla" w:hAnsi="Rambla" w:eastAsia="Calibri"/>
          <w:b w:val="0"/>
          <w:bCs w:val="0"/>
        </w:rPr>
        <w:t>Nous invitons les fournisseurs souhaitant soumissionner à cette offre de venir retirer le dossier</w:t>
      </w:r>
      <w:r w:rsidRPr="4F6D294E" w:rsidR="5D75988A">
        <w:rPr>
          <w:rFonts w:ascii="Rambla" w:hAnsi="Rambla" w:eastAsia="Calibri"/>
          <w:b w:val="0"/>
          <w:bCs w:val="0"/>
        </w:rPr>
        <w:t xml:space="preserve"> en version </w:t>
      </w:r>
      <w:r w:rsidRPr="4F6D294E" w:rsidR="7EC3F067">
        <w:rPr>
          <w:rFonts w:ascii="Rambla" w:hAnsi="Rambla" w:eastAsia="Calibri"/>
          <w:b w:val="0"/>
          <w:bCs w:val="0"/>
        </w:rPr>
        <w:t>électronique</w:t>
      </w:r>
      <w:r w:rsidRPr="4F6D294E" w:rsidR="5D75988A">
        <w:rPr>
          <w:rFonts w:ascii="Rambla" w:hAnsi="Rambla" w:eastAsia="Calibri"/>
          <w:b w:val="0"/>
          <w:bCs w:val="0"/>
        </w:rPr>
        <w:t xml:space="preserve"> à </w:t>
      </w:r>
      <w:r w:rsidRPr="4F6D294E" w:rsidR="25A29B26">
        <w:rPr>
          <w:rFonts w:ascii="Rambla" w:hAnsi="Rambla" w:eastAsia="Calibri"/>
          <w:b w:val="0"/>
          <w:bCs w:val="0"/>
        </w:rPr>
        <w:t>S</w:t>
      </w:r>
      <w:r w:rsidRPr="4F6D294E" w:rsidR="5D75988A">
        <w:rPr>
          <w:rFonts w:ascii="Rambla" w:hAnsi="Rambla" w:eastAsia="Calibri"/>
          <w:b w:val="0"/>
          <w:bCs w:val="0"/>
        </w:rPr>
        <w:t>olthis</w:t>
      </w:r>
      <w:r w:rsidRPr="4F6D294E" w:rsidR="5D75988A">
        <w:rPr>
          <w:rFonts w:ascii="Rambla" w:hAnsi="Rambla" w:eastAsia="Calibri"/>
          <w:b w:val="0"/>
          <w:bCs w:val="0"/>
        </w:rPr>
        <w:t xml:space="preserve"> du </w:t>
      </w:r>
      <w:r w:rsidRPr="4F6D294E" w:rsidR="5D75988A">
        <w:rPr>
          <w:rFonts w:ascii="Rambla" w:hAnsi="Rambla" w:eastAsia="Calibri"/>
          <w:b w:val="1"/>
          <w:bCs w:val="1"/>
        </w:rPr>
        <w:t>mercredi 16 au vendredi 18 juillet 2025</w:t>
      </w:r>
      <w:r w:rsidRPr="4F6D294E" w:rsidR="5D75988A">
        <w:rPr>
          <w:rFonts w:ascii="Rambla" w:hAnsi="Rambla" w:eastAsia="Calibri"/>
          <w:b w:val="0"/>
          <w:bCs w:val="0"/>
        </w:rPr>
        <w:t xml:space="preserve"> de 10</w:t>
      </w:r>
      <w:r w:rsidRPr="4F6D294E" w:rsidR="4366CA4B">
        <w:rPr>
          <w:rFonts w:ascii="Rambla" w:hAnsi="Rambla" w:eastAsia="Calibri"/>
          <w:b w:val="0"/>
          <w:bCs w:val="0"/>
        </w:rPr>
        <w:t xml:space="preserve">h30 à 12H00 à l'adresse de </w:t>
      </w:r>
      <w:r w:rsidRPr="4F6D294E" w:rsidR="7DF3A801">
        <w:rPr>
          <w:rFonts w:ascii="Rambla" w:hAnsi="Rambla" w:eastAsia="Calibri"/>
          <w:b w:val="0"/>
          <w:bCs w:val="0"/>
        </w:rPr>
        <w:t>S</w:t>
      </w:r>
      <w:r w:rsidRPr="4F6D294E" w:rsidR="4366CA4B">
        <w:rPr>
          <w:rFonts w:ascii="Rambla" w:hAnsi="Rambla" w:eastAsia="Calibri"/>
          <w:b w:val="0"/>
          <w:bCs w:val="0"/>
        </w:rPr>
        <w:t>olthis</w:t>
      </w:r>
      <w:r w:rsidRPr="4F6D294E" w:rsidR="7DBC4138">
        <w:rPr>
          <w:rFonts w:ascii="Rambla" w:hAnsi="Rambla" w:eastAsia="Calibri"/>
          <w:b w:val="0"/>
          <w:bCs w:val="0"/>
        </w:rPr>
        <w:t>:</w:t>
      </w:r>
    </w:p>
    <w:p w:rsidR="7DBC4138" w:rsidP="4F6D294E" w:rsidRDefault="7DBC4138" w14:paraId="7AFD7E14" w14:textId="520FF42B">
      <w:pPr>
        <w:pStyle w:val="Listepuces"/>
        <w:numPr>
          <w:ilvl w:val="0"/>
          <w:numId w:val="0"/>
        </w:numPr>
        <w:ind w:left="708"/>
        <w:rPr>
          <w:rFonts w:ascii="Rambla" w:hAnsi="Rambla" w:eastAsia="Calibri"/>
          <w:b w:val="0"/>
          <w:bCs w:val="0"/>
        </w:rPr>
      </w:pPr>
      <w:r w:rsidRPr="4F6D294E" w:rsidR="7DBC4138">
        <w:rPr>
          <w:rFonts w:ascii="Rambla" w:hAnsi="Rambla" w:eastAsia="Calibri"/>
          <w:b w:val="0"/>
          <w:bCs w:val="0"/>
        </w:rPr>
        <w:t xml:space="preserve">Quartier </w:t>
      </w:r>
      <w:r w:rsidRPr="4F6D294E" w:rsidR="7DBC4138">
        <w:rPr>
          <w:rFonts w:ascii="Rambla" w:hAnsi="Rambla" w:eastAsia="Calibri"/>
          <w:b w:val="0"/>
          <w:bCs w:val="0"/>
        </w:rPr>
        <w:t>Koira</w:t>
      </w:r>
      <w:r w:rsidRPr="4F6D294E" w:rsidR="7DBC4138">
        <w:rPr>
          <w:rFonts w:ascii="Rambla" w:hAnsi="Rambla" w:eastAsia="Calibri"/>
          <w:b w:val="0"/>
          <w:bCs w:val="0"/>
        </w:rPr>
        <w:t xml:space="preserve"> </w:t>
      </w:r>
      <w:r w:rsidRPr="4F6D294E" w:rsidR="6976281D">
        <w:rPr>
          <w:rFonts w:ascii="Rambla" w:hAnsi="Rambla" w:eastAsia="Calibri"/>
          <w:b w:val="0"/>
          <w:bCs w:val="0"/>
        </w:rPr>
        <w:t>Kano, rue</w:t>
      </w:r>
      <w:r w:rsidRPr="4F6D294E" w:rsidR="7DBC4138">
        <w:rPr>
          <w:rFonts w:ascii="Rambla" w:hAnsi="Rambla" w:eastAsia="Calibri"/>
          <w:b w:val="0"/>
          <w:bCs w:val="0"/>
        </w:rPr>
        <w:t xml:space="preserve"> </w:t>
      </w:r>
      <w:r w:rsidRPr="4F6D294E" w:rsidR="6F0BB545">
        <w:rPr>
          <w:rFonts w:ascii="Rambla" w:hAnsi="Rambla" w:eastAsia="Calibri"/>
          <w:b w:val="0"/>
          <w:bCs w:val="0"/>
        </w:rPr>
        <w:t>02, porte</w:t>
      </w:r>
      <w:r w:rsidRPr="4F6D294E" w:rsidR="7DBC4138">
        <w:rPr>
          <w:rFonts w:ascii="Rambla" w:hAnsi="Rambla" w:eastAsia="Calibri"/>
          <w:b w:val="0"/>
          <w:bCs w:val="0"/>
        </w:rPr>
        <w:t xml:space="preserve"> n°48</w:t>
      </w:r>
    </w:p>
    <w:p w:rsidR="005515FD" w:rsidP="4F6D294E" w:rsidRDefault="005515FD" w14:paraId="379BB696" w14:textId="00CD3358">
      <w:pPr>
        <w:pStyle w:val="Listepuces"/>
        <w:numPr>
          <w:ilvl w:val="0"/>
          <w:numId w:val="0"/>
        </w:numPr>
        <w:ind w:left="708"/>
        <w:rPr>
          <w:rFonts w:ascii="Rambla" w:hAnsi="Rambla" w:eastAsia="Calibri"/>
        </w:rPr>
      </w:pPr>
      <w:r w:rsidRPr="4F6D294E" w:rsidR="005515FD">
        <w:rPr>
          <w:rFonts w:ascii="Rambla" w:hAnsi="Rambla" w:eastAsia="Calibri"/>
          <w:b w:val="1"/>
          <w:bCs w:val="1"/>
        </w:rPr>
        <w:t xml:space="preserve">Date limite de </w:t>
      </w:r>
      <w:r w:rsidRPr="4F6D294E" w:rsidR="4FADE4CA">
        <w:rPr>
          <w:rFonts w:ascii="Rambla" w:hAnsi="Rambla" w:eastAsia="Calibri"/>
          <w:b w:val="1"/>
          <w:bCs w:val="1"/>
        </w:rPr>
        <w:t>dépôt</w:t>
      </w:r>
      <w:r w:rsidRPr="4F6D294E" w:rsidR="5157280B">
        <w:rPr>
          <w:rFonts w:ascii="Rambla" w:hAnsi="Rambla" w:eastAsia="Calibri"/>
          <w:b w:val="1"/>
          <w:bCs w:val="1"/>
        </w:rPr>
        <w:t xml:space="preserve"> des offres</w:t>
      </w:r>
      <w:r w:rsidRPr="4F6D294E" w:rsidR="5157280B">
        <w:rPr>
          <w:rFonts w:ascii="Rambla" w:hAnsi="Rambla" w:eastAsia="Calibri"/>
          <w:b w:val="0"/>
          <w:bCs w:val="0"/>
        </w:rPr>
        <w:t xml:space="preserve"> est fixée au</w:t>
      </w:r>
      <w:r w:rsidRPr="4F6D294E" w:rsidR="5157280B">
        <w:rPr>
          <w:rFonts w:ascii="Rambla" w:hAnsi="Rambla" w:eastAsia="Calibri"/>
          <w:b w:val="1"/>
          <w:bCs w:val="1"/>
        </w:rPr>
        <w:t xml:space="preserve"> Mercredi 23 juillet 2025 à 18H00</w:t>
      </w:r>
      <w:r w:rsidRPr="4F6D294E" w:rsidR="41B26D5D">
        <w:rPr>
          <w:rFonts w:ascii="Rambla" w:hAnsi="Rambla" w:eastAsia="Calibri"/>
          <w:b w:val="1"/>
          <w:bCs w:val="1"/>
        </w:rPr>
        <w:t>.</w:t>
      </w:r>
      <w:r w:rsidRPr="4F6D294E" w:rsidR="006D1BC7">
        <w:rPr>
          <w:rFonts w:ascii="Rambla" w:hAnsi="Rambla" w:eastAsia="Calibri"/>
        </w:rPr>
        <w:t xml:space="preserve"> </w:t>
      </w:r>
    </w:p>
    <w:p w:rsidR="1363DE3C" w:rsidP="4F6D294E" w:rsidRDefault="1363DE3C" w14:paraId="773FCE7E" w14:textId="3BD0C211">
      <w:pPr>
        <w:pStyle w:val="Listepuces"/>
        <w:numPr>
          <w:ilvl w:val="0"/>
          <w:numId w:val="0"/>
        </w:numPr>
        <w:ind w:left="708"/>
        <w:rPr>
          <w:rFonts w:ascii="Rambla" w:hAnsi="Rambla" w:eastAsia="Calibri"/>
        </w:rPr>
      </w:pPr>
      <w:r w:rsidRPr="4F6D294E" w:rsidR="1363DE3C">
        <w:rPr>
          <w:rFonts w:ascii="Rambla" w:hAnsi="Rambla" w:eastAsia="Calibri" w:cs="Calibri"/>
          <w:b w:val="0"/>
          <w:bCs w:val="0"/>
        </w:rPr>
        <w:t xml:space="preserve">Les plis seront ouverts par </w:t>
      </w:r>
      <w:r w:rsidRPr="4F6D294E" w:rsidR="1363DE3C">
        <w:rPr>
          <w:rFonts w:ascii="Rambla" w:hAnsi="Rambla" w:eastAsia="Calibri" w:cs="Calibri"/>
          <w:b w:val="0"/>
          <w:bCs w:val="0"/>
        </w:rPr>
        <w:t>Solthis</w:t>
      </w:r>
      <w:r w:rsidRPr="4F6D294E" w:rsidR="1363DE3C">
        <w:rPr>
          <w:rFonts w:ascii="Rambla" w:hAnsi="Rambla" w:eastAsia="Calibri" w:cs="Calibri"/>
          <w:b w:val="0"/>
          <w:bCs w:val="0"/>
        </w:rPr>
        <w:t xml:space="preserve"> le</w:t>
      </w:r>
      <w:r w:rsidRPr="4F6D294E" w:rsidR="1363DE3C">
        <w:rPr>
          <w:rFonts w:ascii="Rambla" w:hAnsi="Rambla" w:eastAsia="Calibri" w:cs="Calibri"/>
          <w:b w:val="1"/>
          <w:bCs w:val="1"/>
        </w:rPr>
        <w:t xml:space="preserve"> vendredi 25 juillet 2025</w:t>
      </w:r>
      <w:r w:rsidRPr="4F6D294E" w:rsidR="708A5615">
        <w:rPr>
          <w:rFonts w:ascii="Rambla" w:hAnsi="Rambla" w:eastAsia="Calibri" w:cs="Calibri"/>
          <w:b w:val="1"/>
          <w:bCs w:val="1"/>
        </w:rPr>
        <w:t xml:space="preserve"> </w:t>
      </w:r>
      <w:r w:rsidRPr="4F6D294E" w:rsidR="708A5615">
        <w:rPr>
          <w:rFonts w:ascii="Rambla" w:hAnsi="Rambla" w:eastAsia="Calibri" w:cs="Calibri"/>
          <w:b w:val="0"/>
          <w:bCs w:val="0"/>
        </w:rPr>
        <w:t>au bureau de</w:t>
      </w:r>
      <w:r w:rsidRPr="4F6D294E" w:rsidR="20D49F28">
        <w:rPr>
          <w:rFonts w:ascii="Rambla" w:hAnsi="Rambla" w:eastAsia="Calibri" w:cs="Calibri"/>
          <w:b w:val="0"/>
          <w:bCs w:val="0"/>
        </w:rPr>
        <w:t xml:space="preserve"> </w:t>
      </w:r>
      <w:r w:rsidRPr="4F6D294E" w:rsidR="708A5615">
        <w:rPr>
          <w:rFonts w:ascii="Rambla" w:hAnsi="Rambla" w:eastAsia="Calibri" w:cs="Calibri"/>
          <w:b w:val="0"/>
          <w:bCs w:val="0"/>
        </w:rPr>
        <w:t>Solthis</w:t>
      </w:r>
      <w:r w:rsidRPr="4F6D294E" w:rsidR="708A5615">
        <w:rPr>
          <w:rFonts w:ascii="Rambla" w:hAnsi="Rambla" w:eastAsia="Calibri" w:cs="Calibri"/>
          <w:b w:val="0"/>
          <w:bCs w:val="0"/>
        </w:rPr>
        <w:t xml:space="preserve"> en </w:t>
      </w:r>
      <w:r w:rsidRPr="4F6D294E" w:rsidR="733CEFA3">
        <w:rPr>
          <w:rFonts w:ascii="Rambla" w:hAnsi="Rambla" w:eastAsia="Calibri" w:cs="Calibri"/>
          <w:b w:val="0"/>
          <w:bCs w:val="0"/>
        </w:rPr>
        <w:t>p</w:t>
      </w:r>
      <w:r w:rsidRPr="4F6D294E" w:rsidR="733CEFA3">
        <w:rPr>
          <w:rFonts w:ascii="Rambla" w:hAnsi="Rambla" w:eastAsia="Calibri" w:cs="Calibri"/>
          <w:b w:val="0"/>
          <w:bCs w:val="0"/>
        </w:rPr>
        <w:t>ré</w:t>
      </w:r>
      <w:r w:rsidRPr="4F6D294E" w:rsidR="733CEFA3">
        <w:rPr>
          <w:rFonts w:ascii="Rambla" w:hAnsi="Rambla" w:eastAsia="Calibri" w:cs="Calibri"/>
          <w:b w:val="0"/>
          <w:bCs w:val="0"/>
        </w:rPr>
        <w:t>sence</w:t>
      </w:r>
      <w:r w:rsidRPr="4F6D294E" w:rsidR="708A5615">
        <w:rPr>
          <w:rFonts w:ascii="Rambla" w:hAnsi="Rambla" w:eastAsia="Calibri" w:cs="Calibri"/>
          <w:b w:val="0"/>
          <w:bCs w:val="0"/>
        </w:rPr>
        <w:t xml:space="preserve"> des </w:t>
      </w:r>
      <w:r w:rsidRPr="4F6D294E" w:rsidR="708A5615">
        <w:rPr>
          <w:rFonts w:ascii="Rambla" w:hAnsi="Rambla" w:eastAsia="Calibri" w:cs="Calibri"/>
          <w:b w:val="0"/>
          <w:bCs w:val="0"/>
        </w:rPr>
        <w:t>representant.e.s</w:t>
      </w:r>
      <w:r w:rsidRPr="4F6D294E" w:rsidR="708A5615">
        <w:rPr>
          <w:rFonts w:ascii="Rambla" w:hAnsi="Rambla" w:eastAsia="Calibri" w:cs="Calibri"/>
          <w:b w:val="0"/>
          <w:bCs w:val="0"/>
        </w:rPr>
        <w:t xml:space="preserve"> des soumissionnaires qui souhaitent </w:t>
      </w:r>
      <w:r w:rsidRPr="4F6D294E" w:rsidR="0A7C5378">
        <w:rPr>
          <w:rFonts w:ascii="Rambla" w:hAnsi="Rambla" w:eastAsia="Calibri" w:cs="Calibri"/>
          <w:b w:val="0"/>
          <w:bCs w:val="0"/>
        </w:rPr>
        <w:t>être</w:t>
      </w:r>
      <w:r w:rsidRPr="4F6D294E" w:rsidR="0E246BFF">
        <w:rPr>
          <w:rFonts w:ascii="Rambla" w:hAnsi="Rambla" w:eastAsia="Calibri" w:cs="Calibri"/>
          <w:b w:val="0"/>
          <w:bCs w:val="0"/>
        </w:rPr>
        <w:t xml:space="preserve"> </w:t>
      </w:r>
      <w:r w:rsidRPr="4F6D294E" w:rsidR="3D241EFD">
        <w:rPr>
          <w:rFonts w:ascii="Rambla" w:hAnsi="Rambla" w:eastAsia="Calibri" w:cs="Calibri"/>
          <w:b w:val="0"/>
          <w:bCs w:val="0"/>
        </w:rPr>
        <w:t>présents</w:t>
      </w:r>
      <w:r w:rsidRPr="4F6D294E" w:rsidR="0E246BFF">
        <w:rPr>
          <w:rFonts w:ascii="Rambla" w:hAnsi="Rambla" w:eastAsia="Calibri" w:cs="Calibri"/>
          <w:b w:val="0"/>
          <w:bCs w:val="0"/>
        </w:rPr>
        <w:t xml:space="preserve"> à l’ouverture (à </w:t>
      </w:r>
      <w:r w:rsidRPr="4F6D294E" w:rsidR="1E065A60">
        <w:rPr>
          <w:rFonts w:ascii="Rambla" w:hAnsi="Rambla" w:eastAsia="Calibri" w:cs="Calibri"/>
          <w:b w:val="0"/>
          <w:bCs w:val="0"/>
        </w:rPr>
        <w:t>préciser</w:t>
      </w:r>
      <w:r w:rsidRPr="4F6D294E" w:rsidR="0E246BFF">
        <w:rPr>
          <w:rFonts w:ascii="Rambla" w:hAnsi="Rambla" w:eastAsia="Calibri" w:cs="Calibri"/>
          <w:b w:val="0"/>
          <w:bCs w:val="0"/>
        </w:rPr>
        <w:t xml:space="preserve"> lors du </w:t>
      </w:r>
      <w:r w:rsidRPr="4F6D294E" w:rsidR="01EE0229">
        <w:rPr>
          <w:rFonts w:ascii="Rambla" w:hAnsi="Rambla" w:eastAsia="Calibri" w:cs="Calibri"/>
          <w:b w:val="0"/>
          <w:bCs w:val="0"/>
        </w:rPr>
        <w:t>dépôt</w:t>
      </w:r>
      <w:r w:rsidRPr="4F6D294E" w:rsidR="0E246BFF">
        <w:rPr>
          <w:rFonts w:ascii="Rambla" w:hAnsi="Rambla" w:eastAsia="Calibri" w:cs="Calibri"/>
          <w:b w:val="0"/>
          <w:bCs w:val="0"/>
        </w:rPr>
        <w:t xml:space="preserve"> de l’offre).</w:t>
      </w:r>
    </w:p>
    <w:p w:rsidRPr="00796E16" w:rsidR="00894883" w:rsidP="00894883" w:rsidRDefault="00894883" w14:paraId="2F51E539" w14:textId="77777777">
      <w:pPr>
        <w:pStyle w:val="Titre1"/>
        <w:rPr>
          <w:rFonts w:ascii="Rambla" w:hAnsi="Rambla"/>
        </w:rPr>
      </w:pPr>
      <w:bookmarkStart w:name="_Toc505528258" w:id="10"/>
      <w:bookmarkStart w:name="_Toc505528312" w:id="11"/>
      <w:bookmarkStart w:name="_Toc505528259" w:id="12"/>
      <w:bookmarkStart w:name="_Toc505528313" w:id="13"/>
      <w:bookmarkStart w:name="_Toc505528260" w:id="14"/>
      <w:bookmarkStart w:name="_Toc505528314" w:id="15"/>
      <w:bookmarkStart w:name="_Toc94698044" w:id="16"/>
      <w:bookmarkEnd w:id="10"/>
      <w:bookmarkEnd w:id="11"/>
      <w:bookmarkEnd w:id="12"/>
      <w:bookmarkEnd w:id="13"/>
      <w:bookmarkEnd w:id="14"/>
      <w:bookmarkEnd w:id="15"/>
      <w:r w:rsidRPr="00796E16">
        <w:rPr>
          <w:rFonts w:ascii="Rambla" w:hAnsi="Rambla"/>
        </w:rPr>
        <w:t>sélection et attribution</w:t>
      </w:r>
      <w:bookmarkEnd w:id="16"/>
    </w:p>
    <w:p w:rsidRPr="00796E16" w:rsidR="00530218" w:rsidP="000D5E79" w:rsidRDefault="00530218" w14:paraId="2F51E53A" w14:textId="77777777">
      <w:pPr>
        <w:pStyle w:val="Titre2"/>
        <w:rPr>
          <w:rFonts w:ascii="Rambla" w:hAnsi="Rambla"/>
        </w:rPr>
      </w:pPr>
      <w:bookmarkStart w:name="_Toc94698045" w:id="17"/>
      <w:r w:rsidRPr="00796E16">
        <w:rPr>
          <w:rFonts w:ascii="Rambla" w:hAnsi="Rambla"/>
        </w:rPr>
        <w:t>Critères</w:t>
      </w:r>
      <w:bookmarkEnd w:id="17"/>
    </w:p>
    <w:p w:rsidRPr="00796E16" w:rsidR="005515FD" w:rsidP="000D5E79" w:rsidRDefault="005515FD" w14:paraId="2F51E53B" w14:textId="77777777">
      <w:pPr>
        <w:pStyle w:val="Corpsdetexte"/>
        <w:rPr>
          <w:rFonts w:ascii="Rambla" w:hAnsi="Rambla"/>
        </w:rPr>
      </w:pPr>
      <w:r w:rsidRPr="00796E16">
        <w:rPr>
          <w:rFonts w:ascii="Rambla" w:hAnsi="Rambla"/>
        </w:rPr>
        <w:t>Les propositions reçues seront évaluées par le comité de sélection interne sur les critères suivants :</w:t>
      </w:r>
    </w:p>
    <w:p w:rsidRPr="00796E16" w:rsidR="00AE23BD" w:rsidP="000D5E79" w:rsidRDefault="00AE23BD" w14:paraId="2F51E53C" w14:textId="77777777">
      <w:pPr>
        <w:pStyle w:val="Corpsdetexte"/>
        <w:rPr>
          <w:rFonts w:ascii="Rambla" w:hAnsi="Rambla"/>
          <w:highlight w:val="yellow"/>
        </w:rPr>
      </w:pPr>
    </w:p>
    <w:tbl>
      <w:tblPr>
        <w:tblW w:w="99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8642"/>
        <w:gridCol w:w="1276"/>
      </w:tblGrid>
      <w:tr w:rsidRPr="00FC0C25" w:rsidR="00DC376B" w:rsidTr="4F6D294E" w14:paraId="4CB10971" w14:textId="77777777">
        <w:tc>
          <w:tcPr>
            <w:tcW w:w="8642" w:type="dxa"/>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FC0C25" w:rsidR="00DC376B" w:rsidP="00493DC6" w:rsidRDefault="00DC376B" w14:paraId="4AE22AEE" w14:textId="77777777">
            <w:pPr>
              <w:rPr>
                <w:rFonts w:ascii="Rambla" w:hAnsi="Rambla" w:eastAsia="Times New Roman" w:cs="Arial"/>
                <w:sz w:val="20"/>
                <w:szCs w:val="20"/>
                <w:lang w:eastAsia="fr-FR"/>
              </w:rPr>
            </w:pPr>
            <w:bookmarkStart w:name="_Hlk202796855" w:id="18"/>
            <w:bookmarkEnd w:id="0"/>
            <w:r w:rsidRPr="00FC0C25">
              <w:rPr>
                <w:rFonts w:ascii="Rambla" w:hAnsi="Rambla" w:eastAsia="Times New Roman" w:cs="Arial"/>
                <w:b/>
                <w:bCs/>
                <w:color w:val="000000"/>
                <w:sz w:val="20"/>
                <w:szCs w:val="20"/>
                <w:lang w:eastAsia="fr-FR"/>
              </w:rPr>
              <w:t xml:space="preserve">Critères </w:t>
            </w:r>
          </w:p>
        </w:tc>
        <w:tc>
          <w:tcPr>
            <w:tcW w:w="1276" w:type="dxa"/>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FC0C25" w:rsidR="00DC376B" w:rsidP="00493DC6" w:rsidRDefault="00DC376B" w14:paraId="6195D8F5" w14:textId="77777777">
            <w:pPr>
              <w:jc w:val="center"/>
              <w:rPr>
                <w:rFonts w:ascii="Rambla" w:hAnsi="Rambla" w:eastAsia="Times New Roman" w:cs="Arial"/>
                <w:sz w:val="20"/>
                <w:szCs w:val="20"/>
                <w:lang w:eastAsia="fr-FR"/>
              </w:rPr>
            </w:pPr>
            <w:r w:rsidRPr="00FC0C25">
              <w:rPr>
                <w:rFonts w:ascii="Rambla" w:hAnsi="Rambla" w:eastAsia="Times New Roman" w:cs="Arial"/>
                <w:b/>
                <w:bCs/>
                <w:color w:val="000000"/>
                <w:sz w:val="20"/>
                <w:szCs w:val="20"/>
                <w:lang w:eastAsia="fr-FR"/>
              </w:rPr>
              <w:t>Note sur</w:t>
            </w:r>
          </w:p>
        </w:tc>
      </w:tr>
      <w:tr w:rsidRPr="00FC0C25" w:rsidR="00DC376B" w:rsidTr="4F6D294E" w14:paraId="28F5A971" w14:textId="77777777">
        <w:tc>
          <w:tcPr>
            <w:tcW w:w="8642" w:type="dxa"/>
            <w:tcBorders>
              <w:top w:val="single" w:color="auto" w:sz="4" w:space="0"/>
              <w:left w:val="single" w:color="auto" w:sz="4" w:space="0"/>
              <w:bottom w:val="single" w:color="auto" w:sz="4" w:space="0"/>
              <w:right w:val="single" w:color="auto" w:sz="4" w:space="0"/>
            </w:tcBorders>
            <w:tcMar/>
            <w:vAlign w:val="center"/>
          </w:tcPr>
          <w:p w:rsidRPr="00FC0C25" w:rsidR="00DC376B" w:rsidP="00493DC6" w:rsidRDefault="00DC376B" w14:paraId="3EC4171B" w14:textId="77777777">
            <w:pPr>
              <w:rPr>
                <w:rFonts w:ascii="Rambla" w:hAnsi="Rambla" w:eastAsia="Times New Roman" w:cs="Arial"/>
                <w:b/>
                <w:bCs/>
                <w:color w:val="000000"/>
                <w:sz w:val="20"/>
                <w:szCs w:val="20"/>
                <w:lang w:eastAsia="fr-FR"/>
              </w:rPr>
            </w:pPr>
            <w:r w:rsidRPr="00FC0C25">
              <w:rPr>
                <w:rFonts w:ascii="Rambla" w:hAnsi="Rambla" w:eastAsia="Times New Roman" w:cs="Arial"/>
                <w:b/>
                <w:bCs/>
                <w:color w:val="000000"/>
                <w:sz w:val="20"/>
                <w:szCs w:val="20"/>
                <w:lang w:eastAsia="fr-FR"/>
              </w:rPr>
              <w:t>Conformité Administrative</w:t>
            </w:r>
          </w:p>
        </w:tc>
        <w:tc>
          <w:tcPr>
            <w:tcW w:w="1276" w:type="dxa"/>
            <w:tcBorders>
              <w:top w:val="single" w:color="auto" w:sz="4" w:space="0"/>
              <w:left w:val="single" w:color="auto" w:sz="4" w:space="0"/>
              <w:bottom w:val="single" w:color="auto" w:sz="4" w:space="0"/>
              <w:right w:val="single" w:color="auto" w:sz="4" w:space="0"/>
            </w:tcBorders>
            <w:tcMar/>
            <w:vAlign w:val="center"/>
          </w:tcPr>
          <w:p w:rsidRPr="00FC0C25" w:rsidR="00DC376B" w:rsidP="00493DC6" w:rsidRDefault="00DC376B" w14:paraId="03B74599" w14:textId="77777777">
            <w:pPr>
              <w:jc w:val="center"/>
              <w:rPr>
                <w:rFonts w:ascii="Rambla" w:hAnsi="Rambla" w:eastAsia="Times New Roman" w:cs="Arial"/>
                <w:b/>
                <w:bCs/>
                <w:color w:val="000000"/>
                <w:sz w:val="20"/>
                <w:szCs w:val="20"/>
                <w:lang w:eastAsia="fr-FR"/>
              </w:rPr>
            </w:pPr>
            <w:r w:rsidRPr="00FC0C25">
              <w:rPr>
                <w:rFonts w:ascii="Rambla" w:hAnsi="Rambla" w:eastAsia="Times New Roman" w:cs="Arial"/>
                <w:b/>
                <w:bCs/>
                <w:color w:val="000000"/>
                <w:sz w:val="20"/>
                <w:szCs w:val="20"/>
                <w:lang w:eastAsia="fr-FR"/>
              </w:rPr>
              <w:t>10</w:t>
            </w:r>
          </w:p>
        </w:tc>
      </w:tr>
      <w:tr w:rsidRPr="00FC0C25" w:rsidR="00DC376B" w:rsidTr="4F6D294E" w14:paraId="112A66BA" w14:textId="77777777">
        <w:tc>
          <w:tcPr>
            <w:tcW w:w="8642" w:type="dxa"/>
            <w:tcBorders>
              <w:top w:val="single" w:color="auto" w:sz="4" w:space="0"/>
              <w:left w:val="single" w:color="auto" w:sz="4" w:space="0"/>
              <w:bottom w:val="single" w:color="auto" w:sz="4" w:space="0"/>
              <w:right w:val="single" w:color="auto" w:sz="4" w:space="0"/>
            </w:tcBorders>
            <w:tcMar/>
            <w:vAlign w:val="center"/>
          </w:tcPr>
          <w:p w:rsidRPr="00FC0C25" w:rsidR="00DC376B" w:rsidP="00493DC6" w:rsidRDefault="00DC376B" w14:paraId="737229FE" w14:textId="77777777">
            <w:pPr>
              <w:rPr>
                <w:rFonts w:ascii="Rambla" w:hAnsi="Rambla" w:eastAsia="Times New Roman" w:cs="Arial"/>
                <w:color w:val="000000"/>
                <w:sz w:val="20"/>
                <w:szCs w:val="20"/>
                <w:lang w:eastAsia="fr-FR"/>
              </w:rPr>
            </w:pPr>
            <w:r w:rsidRPr="00FC0C25">
              <w:rPr>
                <w:rFonts w:ascii="Rambla" w:hAnsi="Rambla" w:eastAsia="Times New Roman" w:cs="Arial"/>
                <w:color w:val="000000"/>
                <w:sz w:val="20"/>
                <w:szCs w:val="20"/>
                <w:lang w:eastAsia="fr-FR"/>
              </w:rPr>
              <w:t>NIF</w:t>
            </w:r>
          </w:p>
        </w:tc>
        <w:tc>
          <w:tcPr>
            <w:tcW w:w="1276" w:type="dxa"/>
            <w:tcBorders>
              <w:top w:val="single" w:color="auto" w:sz="4" w:space="0"/>
              <w:left w:val="single" w:color="auto" w:sz="4" w:space="0"/>
              <w:bottom w:val="single" w:color="auto" w:sz="4" w:space="0"/>
              <w:right w:val="single" w:color="auto" w:sz="4" w:space="0"/>
            </w:tcBorders>
            <w:tcMar/>
            <w:vAlign w:val="center"/>
          </w:tcPr>
          <w:p w:rsidRPr="00DC3830" w:rsidR="00DC376B" w:rsidP="00493DC6" w:rsidRDefault="00DC376B" w14:paraId="7DC1DC39" w14:textId="77777777">
            <w:pPr>
              <w:jc w:val="center"/>
              <w:rPr>
                <w:rFonts w:ascii="Rambla" w:hAnsi="Rambla" w:eastAsia="Times New Roman" w:cs="Arial"/>
                <w:color w:val="000000"/>
                <w:sz w:val="20"/>
                <w:szCs w:val="20"/>
                <w:lang w:eastAsia="fr-FR"/>
              </w:rPr>
            </w:pPr>
            <w:r w:rsidRPr="00DC3830">
              <w:rPr>
                <w:rFonts w:ascii="Rambla" w:hAnsi="Rambla" w:eastAsia="Times New Roman" w:cs="Arial"/>
                <w:color w:val="000000"/>
                <w:sz w:val="20"/>
                <w:szCs w:val="20"/>
                <w:lang w:eastAsia="fr-FR"/>
              </w:rPr>
              <w:t>4</w:t>
            </w:r>
          </w:p>
        </w:tc>
      </w:tr>
      <w:tr w:rsidRPr="00FC0C25" w:rsidR="00DC376B" w:rsidTr="4F6D294E" w14:paraId="6CD5543E" w14:textId="77777777">
        <w:tc>
          <w:tcPr>
            <w:tcW w:w="8642" w:type="dxa"/>
            <w:tcBorders>
              <w:top w:val="single" w:color="auto" w:sz="4" w:space="0"/>
              <w:left w:val="single" w:color="auto" w:sz="4" w:space="0"/>
              <w:bottom w:val="single" w:color="auto" w:sz="4" w:space="0"/>
              <w:right w:val="single" w:color="auto" w:sz="4" w:space="0"/>
            </w:tcBorders>
            <w:tcMar/>
            <w:vAlign w:val="center"/>
          </w:tcPr>
          <w:p w:rsidRPr="00FC0C25" w:rsidR="00DC376B" w:rsidP="00493DC6" w:rsidRDefault="00DC376B" w14:paraId="22B3B654" w14:textId="77777777">
            <w:pPr>
              <w:rPr>
                <w:rFonts w:ascii="Rambla" w:hAnsi="Rambla" w:eastAsia="Times New Roman" w:cs="Arial"/>
                <w:color w:val="000000"/>
                <w:sz w:val="20"/>
                <w:szCs w:val="20"/>
                <w:lang w:eastAsia="fr-FR"/>
              </w:rPr>
            </w:pPr>
            <w:r w:rsidRPr="00FC0C25">
              <w:rPr>
                <w:rFonts w:ascii="Rambla" w:hAnsi="Rambla" w:eastAsia="Times New Roman" w:cs="Arial"/>
                <w:color w:val="000000"/>
                <w:sz w:val="20"/>
                <w:szCs w:val="20"/>
                <w:lang w:eastAsia="fr-FR"/>
              </w:rPr>
              <w:t>RCCM</w:t>
            </w:r>
          </w:p>
        </w:tc>
        <w:tc>
          <w:tcPr>
            <w:tcW w:w="1276" w:type="dxa"/>
            <w:tcBorders>
              <w:top w:val="single" w:color="auto" w:sz="4" w:space="0"/>
              <w:left w:val="single" w:color="auto" w:sz="4" w:space="0"/>
              <w:bottom w:val="single" w:color="auto" w:sz="4" w:space="0"/>
              <w:right w:val="single" w:color="auto" w:sz="4" w:space="0"/>
            </w:tcBorders>
            <w:tcMar/>
            <w:vAlign w:val="center"/>
          </w:tcPr>
          <w:p w:rsidRPr="00DC3830" w:rsidR="00DC376B" w:rsidP="00493DC6" w:rsidRDefault="00DC376B" w14:paraId="6366764D" w14:textId="77777777">
            <w:pPr>
              <w:jc w:val="center"/>
              <w:rPr>
                <w:rFonts w:ascii="Rambla" w:hAnsi="Rambla" w:eastAsia="Times New Roman" w:cs="Arial"/>
                <w:color w:val="000000"/>
                <w:sz w:val="20"/>
                <w:szCs w:val="20"/>
                <w:lang w:eastAsia="fr-FR"/>
              </w:rPr>
            </w:pPr>
            <w:r w:rsidRPr="00DC3830">
              <w:rPr>
                <w:rFonts w:ascii="Rambla" w:hAnsi="Rambla" w:eastAsia="Times New Roman" w:cs="Arial"/>
                <w:color w:val="000000"/>
                <w:sz w:val="20"/>
                <w:szCs w:val="20"/>
                <w:lang w:eastAsia="fr-FR"/>
              </w:rPr>
              <w:t>4</w:t>
            </w:r>
          </w:p>
        </w:tc>
      </w:tr>
      <w:tr w:rsidRPr="00FC0C25" w:rsidR="00DC376B" w:rsidTr="4F6D294E" w14:paraId="3B87168B" w14:textId="77777777">
        <w:tc>
          <w:tcPr>
            <w:tcW w:w="8642" w:type="dxa"/>
            <w:tcBorders>
              <w:top w:val="single" w:color="auto" w:sz="4" w:space="0"/>
              <w:left w:val="single" w:color="auto" w:sz="4" w:space="0"/>
              <w:bottom w:val="single" w:color="auto" w:sz="4" w:space="0"/>
              <w:right w:val="single" w:color="auto" w:sz="4" w:space="0"/>
            </w:tcBorders>
            <w:tcMar/>
            <w:vAlign w:val="center"/>
          </w:tcPr>
          <w:p w:rsidRPr="00FC0C25" w:rsidR="00DC376B" w:rsidP="00493DC6" w:rsidRDefault="00DC376B" w14:paraId="4F0DBA6B" w14:textId="77777777">
            <w:pPr>
              <w:rPr>
                <w:rFonts w:ascii="Rambla" w:hAnsi="Rambla" w:eastAsia="Times New Roman" w:cs="Arial"/>
                <w:color w:val="000000"/>
                <w:sz w:val="20"/>
                <w:szCs w:val="20"/>
                <w:lang w:eastAsia="fr-FR"/>
              </w:rPr>
            </w:pPr>
            <w:r w:rsidRPr="00FC0C25">
              <w:rPr>
                <w:rFonts w:ascii="Rambla" w:hAnsi="Rambla" w:eastAsia="Times New Roman" w:cs="Arial"/>
                <w:color w:val="000000"/>
                <w:sz w:val="20"/>
                <w:szCs w:val="20"/>
                <w:lang w:eastAsia="fr-FR"/>
              </w:rPr>
              <w:t>ARF</w:t>
            </w:r>
          </w:p>
        </w:tc>
        <w:tc>
          <w:tcPr>
            <w:tcW w:w="1276" w:type="dxa"/>
            <w:tcBorders>
              <w:top w:val="single" w:color="auto" w:sz="4" w:space="0"/>
              <w:left w:val="single" w:color="auto" w:sz="4" w:space="0"/>
              <w:bottom w:val="single" w:color="auto" w:sz="4" w:space="0"/>
              <w:right w:val="single" w:color="auto" w:sz="4" w:space="0"/>
            </w:tcBorders>
            <w:tcMar/>
            <w:vAlign w:val="center"/>
          </w:tcPr>
          <w:p w:rsidRPr="00DC3830" w:rsidR="00DC376B" w:rsidP="00493DC6" w:rsidRDefault="00DC376B" w14:paraId="5CB58A4A" w14:textId="77777777">
            <w:pPr>
              <w:jc w:val="center"/>
              <w:rPr>
                <w:rFonts w:ascii="Rambla" w:hAnsi="Rambla" w:eastAsia="Times New Roman" w:cs="Arial"/>
                <w:color w:val="000000"/>
                <w:sz w:val="20"/>
                <w:szCs w:val="20"/>
                <w:lang w:eastAsia="fr-FR"/>
              </w:rPr>
            </w:pPr>
            <w:r w:rsidRPr="00DC3830">
              <w:rPr>
                <w:rFonts w:ascii="Rambla" w:hAnsi="Rambla" w:eastAsia="Times New Roman" w:cs="Arial"/>
                <w:color w:val="000000"/>
                <w:sz w:val="20"/>
                <w:szCs w:val="20"/>
                <w:lang w:eastAsia="fr-FR"/>
              </w:rPr>
              <w:t>2</w:t>
            </w:r>
          </w:p>
        </w:tc>
      </w:tr>
      <w:tr w:rsidRPr="00FC0C25" w:rsidR="00DC376B" w:rsidTr="4F6D294E" w14:paraId="49201B8E" w14:textId="77777777">
        <w:tc>
          <w:tcPr>
            <w:tcW w:w="8642" w:type="dxa"/>
            <w:tcBorders>
              <w:top w:val="single" w:color="auto" w:sz="4" w:space="0"/>
              <w:left w:val="single" w:color="auto" w:sz="4" w:space="0"/>
              <w:bottom w:val="single" w:color="auto" w:sz="4" w:space="0"/>
              <w:right w:val="single" w:color="auto" w:sz="4" w:space="0"/>
            </w:tcBorders>
            <w:tcMar/>
            <w:vAlign w:val="center"/>
            <w:hideMark/>
          </w:tcPr>
          <w:p w:rsidRPr="00FC0C25" w:rsidR="00DC376B" w:rsidP="00493DC6" w:rsidRDefault="00DC376B" w14:paraId="4878AE48" w14:textId="48086ABE">
            <w:pPr>
              <w:rPr>
                <w:rFonts w:ascii="Rambla" w:hAnsi="Rambla" w:eastAsia="Times New Roman" w:cs="Arial"/>
                <w:sz w:val="20"/>
                <w:szCs w:val="20"/>
                <w:highlight w:val="yellow"/>
                <w:lang w:eastAsia="fr-FR"/>
              </w:rPr>
            </w:pPr>
            <w:r w:rsidRPr="00FC0C25">
              <w:rPr>
                <w:rFonts w:ascii="Rambla" w:hAnsi="Rambla" w:eastAsia="Times New Roman" w:cs="Arial"/>
                <w:b/>
                <w:bCs/>
                <w:color w:val="000000"/>
                <w:sz w:val="20"/>
                <w:szCs w:val="20"/>
                <w:lang w:eastAsia="fr-FR"/>
              </w:rPr>
              <w:t>Proposition technique et financière</w:t>
            </w:r>
          </w:p>
        </w:tc>
        <w:tc>
          <w:tcPr>
            <w:tcW w:w="1276" w:type="dxa"/>
            <w:tcBorders>
              <w:top w:val="single" w:color="auto" w:sz="4" w:space="0"/>
              <w:left w:val="single" w:color="auto" w:sz="4" w:space="0"/>
              <w:bottom w:val="single" w:color="auto" w:sz="4" w:space="0"/>
              <w:right w:val="single" w:color="auto" w:sz="4" w:space="0"/>
            </w:tcBorders>
            <w:tcMar/>
            <w:hideMark/>
          </w:tcPr>
          <w:p w:rsidRPr="00FC0C25" w:rsidR="00DC376B" w:rsidP="00493DC6" w:rsidRDefault="00DC3830" w14:paraId="58C2ED8D" w14:textId="669A3493">
            <w:pPr>
              <w:jc w:val="center"/>
              <w:rPr>
                <w:rFonts w:ascii="Rambla" w:hAnsi="Rambla" w:eastAsia="Times New Roman" w:cs="Arial"/>
                <w:b/>
                <w:bCs/>
                <w:sz w:val="20"/>
                <w:szCs w:val="20"/>
                <w:highlight w:val="yellow"/>
                <w:lang w:eastAsia="fr-FR"/>
              </w:rPr>
            </w:pPr>
            <w:r>
              <w:rPr>
                <w:rFonts w:eastAsia="Times New Roman" w:cstheme="minorHAnsi"/>
                <w:b/>
                <w:bCs/>
                <w:sz w:val="20"/>
                <w:szCs w:val="20"/>
              </w:rPr>
              <w:t>9</w:t>
            </w:r>
            <w:r w:rsidRPr="00FC0C25" w:rsidR="00DC376B">
              <w:rPr>
                <w:rFonts w:eastAsia="Times New Roman" w:cstheme="minorHAnsi"/>
                <w:b/>
                <w:bCs/>
                <w:sz w:val="20"/>
                <w:szCs w:val="20"/>
              </w:rPr>
              <w:t>0</w:t>
            </w:r>
          </w:p>
        </w:tc>
      </w:tr>
      <w:tr w:rsidRPr="00FC0C25" w:rsidR="00DC3830" w:rsidTr="4F6D294E" w14:paraId="528EB7A8" w14:textId="77777777">
        <w:tc>
          <w:tcPr>
            <w:tcW w:w="8642" w:type="dxa"/>
            <w:tcBorders>
              <w:top w:val="single" w:color="auto" w:sz="4" w:space="0"/>
              <w:left w:val="single" w:color="auto" w:sz="4" w:space="0"/>
              <w:bottom w:val="single" w:color="auto" w:sz="4" w:space="0"/>
              <w:right w:val="single" w:color="auto" w:sz="4" w:space="0"/>
            </w:tcBorders>
            <w:tcMar/>
            <w:vAlign w:val="center"/>
          </w:tcPr>
          <w:p w:rsidRPr="00DC3830" w:rsidR="00DC3830" w:rsidP="00493DC6" w:rsidRDefault="008B4A9F" w14:paraId="172F5EA4" w14:textId="39C9DF4F">
            <w:pPr>
              <w:rPr>
                <w:rFonts w:ascii="Rambla" w:hAnsi="Rambla" w:eastAsia="Times New Roman" w:cs="Arial"/>
                <w:color w:val="000000"/>
                <w:sz w:val="20"/>
                <w:szCs w:val="20"/>
                <w:lang w:eastAsia="fr-FR"/>
              </w:rPr>
            </w:pPr>
            <w:r w:rsidRPr="00A41E89">
              <w:rPr>
                <w:sz w:val="20"/>
                <w:szCs w:val="20"/>
              </w:rPr>
              <w:t>Conformité technique des équipements</w:t>
            </w:r>
          </w:p>
        </w:tc>
        <w:tc>
          <w:tcPr>
            <w:tcW w:w="1276" w:type="dxa"/>
            <w:tcBorders>
              <w:top w:val="single" w:color="auto" w:sz="4" w:space="0"/>
              <w:left w:val="single" w:color="auto" w:sz="4" w:space="0"/>
              <w:bottom w:val="single" w:color="auto" w:sz="4" w:space="0"/>
              <w:right w:val="single" w:color="auto" w:sz="4" w:space="0"/>
            </w:tcBorders>
            <w:tcMar/>
          </w:tcPr>
          <w:p w:rsidRPr="00DC3830" w:rsidR="00DC3830" w:rsidP="4F6D294E" w:rsidRDefault="00DC3830" w14:paraId="0F4E869C" w14:textId="44F1ED83">
            <w:pPr>
              <w:jc w:val="center"/>
              <w:rPr>
                <w:rFonts w:eastAsia="Times New Roman" w:cs="Calibri" w:cstheme="minorAscii"/>
                <w:sz w:val="20"/>
                <w:szCs w:val="20"/>
              </w:rPr>
            </w:pPr>
            <w:r w:rsidRPr="4F6D294E" w:rsidR="3E7AC24F">
              <w:rPr>
                <w:rFonts w:eastAsia="Times New Roman" w:cs="Calibri" w:cstheme="minorAscii"/>
                <w:sz w:val="20"/>
                <w:szCs w:val="20"/>
              </w:rPr>
              <w:t>3</w:t>
            </w:r>
            <w:r w:rsidRPr="4F6D294E" w:rsidR="41EACFD5">
              <w:rPr>
                <w:rFonts w:eastAsia="Times New Roman" w:cs="Calibri" w:cstheme="minorAscii"/>
                <w:sz w:val="20"/>
                <w:szCs w:val="20"/>
              </w:rPr>
              <w:t>0</w:t>
            </w:r>
          </w:p>
        </w:tc>
      </w:tr>
      <w:tr w:rsidRPr="00FC0C25" w:rsidR="00DC376B" w:rsidTr="4F6D294E" w14:paraId="66797443" w14:textId="77777777">
        <w:tc>
          <w:tcPr>
            <w:tcW w:w="8642" w:type="dxa"/>
            <w:tcBorders>
              <w:top w:val="single" w:color="auto" w:sz="4" w:space="0"/>
              <w:left w:val="single" w:color="auto" w:sz="4" w:space="0"/>
              <w:bottom w:val="single" w:color="auto" w:sz="4" w:space="0"/>
              <w:right w:val="single" w:color="auto" w:sz="4" w:space="0"/>
            </w:tcBorders>
            <w:tcMar/>
          </w:tcPr>
          <w:p w:rsidRPr="00FC0C25" w:rsidR="00DC376B" w:rsidP="00493DC6" w:rsidRDefault="00DC376B" w14:paraId="6FCDEE8D" w14:textId="77777777">
            <w:pPr>
              <w:rPr>
                <w:rFonts w:ascii="Rambla" w:hAnsi="Rambla" w:eastAsia="Times New Roman" w:cs="Arial"/>
                <w:sz w:val="20"/>
                <w:szCs w:val="20"/>
                <w:highlight w:val="yellow"/>
                <w:lang w:eastAsia="fr-FR"/>
              </w:rPr>
            </w:pPr>
            <w:r w:rsidRPr="00FC0C25">
              <w:rPr>
                <w:rFonts w:eastAsia="Calibri" w:cstheme="minorHAnsi"/>
                <w:sz w:val="20"/>
                <w:szCs w:val="20"/>
              </w:rPr>
              <w:t>Marchés similaires (contrats, attestation de bonne fin etc.)</w:t>
            </w:r>
          </w:p>
        </w:tc>
        <w:tc>
          <w:tcPr>
            <w:tcW w:w="1276" w:type="dxa"/>
            <w:tcBorders>
              <w:top w:val="single" w:color="auto" w:sz="4" w:space="0"/>
              <w:left w:val="single" w:color="auto" w:sz="4" w:space="0"/>
              <w:bottom w:val="single" w:color="auto" w:sz="4" w:space="0"/>
              <w:right w:val="single" w:color="auto" w:sz="4" w:space="0"/>
            </w:tcBorders>
            <w:tcMar/>
          </w:tcPr>
          <w:p w:rsidRPr="00FC0C25" w:rsidR="00DC376B" w:rsidP="00493DC6" w:rsidRDefault="00DC3830" w14:paraId="4A457A81" w14:textId="3F6A7B6E">
            <w:pPr>
              <w:jc w:val="center"/>
              <w:rPr>
                <w:rFonts w:ascii="Rambla" w:hAnsi="Rambla" w:eastAsia="Times New Roman" w:cs="Arial"/>
                <w:sz w:val="20"/>
                <w:szCs w:val="20"/>
                <w:highlight w:val="yellow"/>
                <w:lang w:eastAsia="fr-FR"/>
              </w:rPr>
            </w:pPr>
            <w:r w:rsidRPr="4F6D294E" w:rsidR="545D3DF5">
              <w:rPr>
                <w:rFonts w:eastAsia="Times New Roman" w:cs="Calibri" w:cstheme="minorAscii"/>
                <w:sz w:val="20"/>
                <w:szCs w:val="20"/>
              </w:rPr>
              <w:t>2</w:t>
            </w:r>
            <w:r w:rsidRPr="4F6D294E" w:rsidR="00DC376B">
              <w:rPr>
                <w:rFonts w:eastAsia="Times New Roman" w:cs="Calibri" w:cstheme="minorAscii"/>
                <w:sz w:val="20"/>
                <w:szCs w:val="20"/>
              </w:rPr>
              <w:t>0</w:t>
            </w:r>
          </w:p>
        </w:tc>
      </w:tr>
      <w:tr w:rsidRPr="00FC0C25" w:rsidR="00DC376B" w:rsidTr="4F6D294E" w14:paraId="23F95D75" w14:textId="77777777">
        <w:tc>
          <w:tcPr>
            <w:tcW w:w="8642" w:type="dxa"/>
            <w:tcBorders>
              <w:top w:val="single" w:color="auto" w:sz="4" w:space="0"/>
              <w:left w:val="single" w:color="auto" w:sz="4" w:space="0"/>
              <w:bottom w:val="single" w:color="auto" w:sz="4" w:space="0"/>
              <w:right w:val="single" w:color="auto" w:sz="4" w:space="0"/>
            </w:tcBorders>
            <w:tcMar/>
          </w:tcPr>
          <w:p w:rsidRPr="00FC0C25" w:rsidR="00DC376B" w:rsidP="00493DC6" w:rsidRDefault="00C45BB3" w14:paraId="5C6E2087" w14:textId="71D068B6">
            <w:pPr>
              <w:rPr>
                <w:rFonts w:ascii="Rambla" w:hAnsi="Rambla" w:eastAsia="Times New Roman" w:cs="Arial"/>
                <w:sz w:val="20"/>
                <w:szCs w:val="20"/>
                <w:highlight w:val="yellow"/>
                <w:lang w:eastAsia="fr-FR"/>
              </w:rPr>
            </w:pPr>
            <w:r w:rsidRPr="4F6D294E" w:rsidR="4551FC57">
              <w:rPr>
                <w:rFonts w:eastAsia="Calibri" w:cs="Calibri" w:cstheme="minorAscii"/>
                <w:sz w:val="20"/>
                <w:szCs w:val="20"/>
              </w:rPr>
              <w:t>O</w:t>
            </w:r>
            <w:r w:rsidRPr="4F6D294E" w:rsidR="06552FB0">
              <w:rPr>
                <w:rFonts w:eastAsia="Calibri" w:cs="Calibri" w:cstheme="minorAscii"/>
                <w:sz w:val="20"/>
                <w:szCs w:val="20"/>
              </w:rPr>
              <w:t>ffre</w:t>
            </w:r>
            <w:r w:rsidRPr="4F6D294E" w:rsidR="3E26C65E">
              <w:rPr>
                <w:rFonts w:eastAsia="Calibri" w:cs="Calibri" w:cstheme="minorAscii"/>
                <w:sz w:val="20"/>
                <w:szCs w:val="20"/>
              </w:rPr>
              <w:t xml:space="preserve"> financière</w:t>
            </w:r>
          </w:p>
        </w:tc>
        <w:tc>
          <w:tcPr>
            <w:tcW w:w="1276" w:type="dxa"/>
            <w:tcBorders>
              <w:top w:val="single" w:color="auto" w:sz="4" w:space="0"/>
              <w:left w:val="single" w:color="auto" w:sz="4" w:space="0"/>
              <w:bottom w:val="single" w:color="auto" w:sz="4" w:space="0"/>
              <w:right w:val="single" w:color="auto" w:sz="4" w:space="0"/>
            </w:tcBorders>
            <w:tcMar/>
          </w:tcPr>
          <w:p w:rsidRPr="00FC0C25" w:rsidR="00DC376B" w:rsidP="00493DC6" w:rsidRDefault="00424732" w14:paraId="07E2D45B" w14:textId="151FBB91">
            <w:pPr>
              <w:jc w:val="center"/>
              <w:rPr>
                <w:rFonts w:ascii="Rambla" w:hAnsi="Rambla" w:eastAsia="Times New Roman" w:cs="Arial"/>
                <w:sz w:val="20"/>
                <w:szCs w:val="20"/>
                <w:highlight w:val="yellow"/>
                <w:lang w:eastAsia="fr-FR"/>
              </w:rPr>
            </w:pPr>
            <w:r w:rsidRPr="4F6D294E" w:rsidR="04437307">
              <w:rPr>
                <w:rFonts w:eastAsia="Times New Roman" w:cs="Calibri" w:cstheme="minorAscii"/>
                <w:sz w:val="20"/>
                <w:szCs w:val="20"/>
              </w:rPr>
              <w:t>2</w:t>
            </w:r>
            <w:r w:rsidRPr="4F6D294E" w:rsidR="00DC376B">
              <w:rPr>
                <w:rFonts w:eastAsia="Times New Roman" w:cs="Calibri" w:cstheme="minorAscii"/>
                <w:sz w:val="20"/>
                <w:szCs w:val="20"/>
              </w:rPr>
              <w:t>0</w:t>
            </w:r>
          </w:p>
        </w:tc>
      </w:tr>
      <w:tr w:rsidRPr="00FC0C25" w:rsidR="00DC376B" w:rsidTr="4F6D294E" w14:paraId="6452402F" w14:textId="77777777">
        <w:tc>
          <w:tcPr>
            <w:tcW w:w="8642" w:type="dxa"/>
            <w:tcBorders>
              <w:top w:val="single" w:color="auto" w:sz="4" w:space="0"/>
              <w:left w:val="single" w:color="auto" w:sz="4" w:space="0"/>
              <w:bottom w:val="single" w:color="auto" w:sz="4" w:space="0"/>
              <w:right w:val="single" w:color="auto" w:sz="4" w:space="0"/>
            </w:tcBorders>
            <w:tcMar/>
          </w:tcPr>
          <w:p w:rsidRPr="00FC0C25" w:rsidR="00DC376B" w:rsidP="00493DC6" w:rsidRDefault="00DC376B" w14:paraId="30832666" w14:textId="77777777">
            <w:pPr>
              <w:rPr>
                <w:rFonts w:ascii="Rambla" w:hAnsi="Rambla" w:eastAsia="Times New Roman" w:cs="Arial"/>
                <w:sz w:val="20"/>
                <w:szCs w:val="20"/>
                <w:highlight w:val="yellow"/>
                <w:lang w:eastAsia="fr-FR"/>
              </w:rPr>
            </w:pPr>
            <w:r w:rsidRPr="00FC0C25">
              <w:rPr>
                <w:rFonts w:eastAsia="Calibri" w:cstheme="minorHAnsi"/>
                <w:sz w:val="20"/>
                <w:szCs w:val="20"/>
              </w:rPr>
              <w:t>Délai de livraison</w:t>
            </w:r>
          </w:p>
        </w:tc>
        <w:tc>
          <w:tcPr>
            <w:tcW w:w="1276" w:type="dxa"/>
            <w:tcBorders>
              <w:top w:val="single" w:color="auto" w:sz="4" w:space="0"/>
              <w:left w:val="single" w:color="auto" w:sz="4" w:space="0"/>
              <w:bottom w:val="single" w:color="auto" w:sz="4" w:space="0"/>
              <w:right w:val="single" w:color="auto" w:sz="4" w:space="0"/>
            </w:tcBorders>
            <w:tcMar/>
          </w:tcPr>
          <w:p w:rsidRPr="00FC0C25" w:rsidR="00DC376B" w:rsidP="00493DC6" w:rsidRDefault="008B4A9F" w14:paraId="3264E92D" w14:textId="077BE857">
            <w:pPr>
              <w:jc w:val="center"/>
              <w:rPr>
                <w:rFonts w:ascii="Rambla" w:hAnsi="Rambla" w:eastAsia="Times New Roman" w:cs="Arial"/>
                <w:sz w:val="20"/>
                <w:szCs w:val="20"/>
                <w:highlight w:val="yellow"/>
                <w:lang w:eastAsia="fr-FR"/>
              </w:rPr>
            </w:pPr>
            <w:r w:rsidRPr="4F6D294E" w:rsidR="0686BF1B">
              <w:rPr>
                <w:rFonts w:eastAsia="Times New Roman" w:cs="Calibri" w:cstheme="minorAscii"/>
                <w:sz w:val="20"/>
                <w:szCs w:val="20"/>
              </w:rPr>
              <w:t>1</w:t>
            </w:r>
            <w:r w:rsidRPr="4F6D294E" w:rsidR="00DC376B">
              <w:rPr>
                <w:rFonts w:eastAsia="Times New Roman" w:cs="Calibri" w:cstheme="minorAscii"/>
                <w:sz w:val="20"/>
                <w:szCs w:val="20"/>
              </w:rPr>
              <w:t>0</w:t>
            </w:r>
          </w:p>
        </w:tc>
      </w:tr>
      <w:tr w:rsidRPr="00FC0C25" w:rsidR="00DC376B" w:rsidTr="4F6D294E" w14:paraId="3E1275A6" w14:textId="77777777">
        <w:tc>
          <w:tcPr>
            <w:tcW w:w="8642" w:type="dxa"/>
            <w:tcBorders>
              <w:top w:val="single" w:color="auto" w:sz="4" w:space="0"/>
              <w:left w:val="single" w:color="auto" w:sz="4" w:space="0"/>
              <w:bottom w:val="single" w:color="auto" w:sz="4" w:space="0"/>
              <w:right w:val="single" w:color="auto" w:sz="4" w:space="0"/>
            </w:tcBorders>
            <w:tcMar/>
          </w:tcPr>
          <w:p w:rsidRPr="00FC0C25" w:rsidR="00DC376B" w:rsidP="00493DC6" w:rsidRDefault="00DC376B" w14:paraId="427526F0" w14:textId="77777777">
            <w:pPr>
              <w:rPr>
                <w:rFonts w:eastAsia="Calibri" w:cstheme="minorHAnsi"/>
                <w:sz w:val="20"/>
                <w:szCs w:val="20"/>
              </w:rPr>
            </w:pPr>
            <w:r w:rsidRPr="00FC0C25">
              <w:rPr>
                <w:rFonts w:eastAsia="Calibri" w:cstheme="minorHAnsi"/>
                <w:sz w:val="20"/>
                <w:szCs w:val="20"/>
              </w:rPr>
              <w:t>Conditions de paiement</w:t>
            </w:r>
          </w:p>
        </w:tc>
        <w:tc>
          <w:tcPr>
            <w:tcW w:w="1276" w:type="dxa"/>
            <w:tcBorders>
              <w:top w:val="single" w:color="auto" w:sz="4" w:space="0"/>
              <w:left w:val="single" w:color="auto" w:sz="4" w:space="0"/>
              <w:bottom w:val="single" w:color="auto" w:sz="4" w:space="0"/>
              <w:right w:val="single" w:color="auto" w:sz="4" w:space="0"/>
            </w:tcBorders>
            <w:tcMar/>
          </w:tcPr>
          <w:p w:rsidRPr="00FC0C25" w:rsidR="00DC376B" w:rsidP="00493DC6" w:rsidRDefault="00DC376B" w14:paraId="23639331" w14:textId="77777777">
            <w:pPr>
              <w:jc w:val="center"/>
              <w:rPr>
                <w:rFonts w:eastAsia="Times New Roman" w:cstheme="minorHAnsi"/>
                <w:sz w:val="20"/>
                <w:szCs w:val="20"/>
              </w:rPr>
            </w:pPr>
            <w:r w:rsidRPr="00FC0C25">
              <w:rPr>
                <w:rFonts w:eastAsia="Times New Roman" w:cstheme="minorHAnsi"/>
                <w:sz w:val="20"/>
                <w:szCs w:val="20"/>
              </w:rPr>
              <w:t>10</w:t>
            </w:r>
          </w:p>
        </w:tc>
      </w:tr>
      <w:tr w:rsidRPr="00FC0C25" w:rsidR="00DC376B" w:rsidTr="4F6D294E" w14:paraId="0EC0081D" w14:textId="77777777">
        <w:trPr>
          <w:trHeight w:val="56"/>
        </w:trPr>
        <w:tc>
          <w:tcPr>
            <w:tcW w:w="8642" w:type="dxa"/>
            <w:tcBorders>
              <w:top w:val="single" w:color="auto" w:sz="4" w:space="0"/>
              <w:left w:val="single" w:color="auto" w:sz="4" w:space="0"/>
              <w:bottom w:val="single" w:color="auto" w:sz="4" w:space="0"/>
              <w:right w:val="single" w:color="auto" w:sz="4" w:space="0"/>
            </w:tcBorders>
            <w:tcMar/>
            <w:vAlign w:val="center"/>
            <w:hideMark/>
          </w:tcPr>
          <w:p w:rsidRPr="00FC0C25" w:rsidR="00DC376B" w:rsidP="00493DC6" w:rsidRDefault="00DC376B" w14:paraId="653839A5" w14:textId="77777777">
            <w:pPr>
              <w:rPr>
                <w:rFonts w:ascii="Rambla" w:hAnsi="Rambla" w:eastAsia="Times New Roman" w:cs="Arial"/>
                <w:sz w:val="20"/>
                <w:szCs w:val="20"/>
                <w:lang w:eastAsia="fr-FR"/>
              </w:rPr>
            </w:pPr>
            <w:r w:rsidRPr="00FC0C25">
              <w:rPr>
                <w:rFonts w:ascii="Rambla" w:hAnsi="Rambla" w:eastAsia="Times New Roman" w:cs="Arial"/>
                <w:b/>
                <w:bCs/>
                <w:color w:val="000000"/>
                <w:sz w:val="20"/>
                <w:szCs w:val="20"/>
                <w:lang w:eastAsia="fr-FR"/>
              </w:rPr>
              <w:t xml:space="preserve">TOTAL </w:t>
            </w:r>
          </w:p>
        </w:tc>
        <w:tc>
          <w:tcPr>
            <w:tcW w:w="1276" w:type="dxa"/>
            <w:tcBorders>
              <w:top w:val="single" w:color="auto" w:sz="4" w:space="0"/>
              <w:left w:val="single" w:color="auto" w:sz="4" w:space="0"/>
              <w:bottom w:val="single" w:color="auto" w:sz="4" w:space="0"/>
              <w:right w:val="single" w:color="auto" w:sz="4" w:space="0"/>
            </w:tcBorders>
            <w:tcMar/>
            <w:vAlign w:val="center"/>
            <w:hideMark/>
          </w:tcPr>
          <w:p w:rsidRPr="00FC0C25" w:rsidR="00DC376B" w:rsidP="00493DC6" w:rsidRDefault="00DC376B" w14:paraId="39084EB3" w14:textId="77777777">
            <w:pPr>
              <w:jc w:val="center"/>
              <w:rPr>
                <w:rFonts w:ascii="Rambla" w:hAnsi="Rambla" w:eastAsia="Times New Roman" w:cs="Arial"/>
                <w:sz w:val="20"/>
                <w:szCs w:val="20"/>
                <w:lang w:eastAsia="fr-FR"/>
              </w:rPr>
            </w:pPr>
            <w:r w:rsidRPr="00FC0C25">
              <w:rPr>
                <w:rFonts w:ascii="Rambla" w:hAnsi="Rambla" w:eastAsia="Times New Roman" w:cs="Arial"/>
                <w:b/>
                <w:bCs/>
                <w:color w:val="000000"/>
                <w:sz w:val="20"/>
                <w:szCs w:val="20"/>
                <w:lang w:eastAsia="fr-FR"/>
              </w:rPr>
              <w:t>100</w:t>
            </w:r>
          </w:p>
        </w:tc>
      </w:tr>
      <w:bookmarkEnd w:id="18"/>
    </w:tbl>
    <w:p w:rsidRPr="00796E16" w:rsidR="000C5508" w:rsidP="00FC0C25" w:rsidRDefault="000C5508" w14:paraId="1A3E9E20" w14:textId="77777777">
      <w:pPr>
        <w:pStyle w:val="Listepuces"/>
        <w:numPr>
          <w:ilvl w:val="0"/>
          <w:numId w:val="0"/>
        </w:numPr>
        <w:rPr>
          <w:rFonts w:ascii="Rambla" w:hAnsi="Rambla"/>
        </w:rPr>
      </w:pPr>
    </w:p>
    <w:sectPr w:rsidRPr="00796E16" w:rsidR="000C5508" w:rsidSect="00F23741">
      <w:footerReference w:type="default" r:id="rId15"/>
      <w:endnotePr>
        <w:numFmt w:val="decimal"/>
      </w:endnotePr>
      <w:pgSz w:w="11906" w:h="16838" w:orient="portrait"/>
      <w:pgMar w:top="720" w:right="720" w:bottom="720" w:left="72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4F" w:rsidP="00787555" w:rsidRDefault="0052704F" w14:paraId="377690E9" w14:textId="77777777">
      <w:pPr>
        <w:spacing w:line="240" w:lineRule="auto"/>
      </w:pPr>
      <w:r>
        <w:separator/>
      </w:r>
    </w:p>
  </w:endnote>
  <w:endnote w:type="continuationSeparator" w:id="0">
    <w:p w:rsidR="0052704F" w:rsidP="00787555" w:rsidRDefault="0052704F" w14:paraId="14D0C38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mbla">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D7441" w:rsidR="00DD46A5" w:rsidP="00477EDA" w:rsidRDefault="00DD46A5" w14:paraId="2F51E569" w14:textId="005B5BCF">
    <w:pPr>
      <w:pStyle w:val="Pieddepage"/>
      <w:pBdr>
        <w:top w:val="single" w:color="7F7F7F" w:themeColor="text1" w:themeTint="80" w:sz="6" w:space="3"/>
      </w:pBdr>
      <w:tabs>
        <w:tab w:val="clear" w:pos="9072"/>
        <w:tab w:val="right" w:pos="14742"/>
      </w:tabs>
      <w:spacing w:before="120"/>
      <w:ind w:firstLine="284"/>
      <w:jc w:val="center"/>
      <w:rPr>
        <w:i/>
        <w:sz w:val="18"/>
        <w:szCs w:val="18"/>
      </w:rPr>
    </w:pPr>
    <w:r>
      <w:rPr>
        <w:b/>
        <w:smallCaps/>
        <w:sz w:val="24"/>
      </w:rPr>
      <w:t>Solthis</w:t>
    </w:r>
    <w:r>
      <w:rPr>
        <w:b/>
      </w:rPr>
      <w:t xml:space="preserve"> –</w:t>
    </w:r>
    <w:r>
      <w:t>Proje</w:t>
    </w:r>
    <w:r w:rsidR="008D7441">
      <w:t>t AZANTCHI</w:t>
    </w:r>
    <w:r>
      <w:rPr>
        <w:b/>
      </w:rPr>
      <w:t xml:space="preserve"> – </w:t>
    </w:r>
    <w:r w:rsidR="00BD3D8E">
      <w:rPr>
        <w:i/>
      </w:rPr>
      <w:t>APPEL D’OFFRES</w:t>
    </w:r>
    <w:r w:rsidR="008D7441">
      <w:rPr>
        <w:i/>
      </w:rPr>
      <w:t xml:space="preserve"> DOTATION EN KITS MENTORS</w:t>
    </w:r>
  </w:p>
  <w:p w:rsidRPr="00787555" w:rsidR="00DD46A5" w:rsidP="00477EDA" w:rsidRDefault="00DD46A5" w14:paraId="2F51E56A" w14:textId="77777777">
    <w:pPr>
      <w:pStyle w:val="Pieddepage"/>
      <w:pBdr>
        <w:top w:val="single" w:color="7F7F7F" w:themeColor="text1" w:themeTint="80" w:sz="6" w:space="3"/>
      </w:pBdr>
      <w:tabs>
        <w:tab w:val="clear" w:pos="9072"/>
        <w:tab w:val="right" w:pos="14742"/>
      </w:tabs>
      <w:spacing w:before="120"/>
      <w:jc w:val="center"/>
    </w:pPr>
    <w:r>
      <w:rPr>
        <w:i/>
      </w:rPr>
      <w:t xml:space="preserve">- </w:t>
    </w:r>
    <w:r w:rsidR="007E3701">
      <w:fldChar w:fldCharType="begin"/>
    </w:r>
    <w:r>
      <w:instrText xml:space="preserve"> PAGE   \* MERGEFORMAT </w:instrText>
    </w:r>
    <w:r w:rsidR="007E3701">
      <w:fldChar w:fldCharType="separate"/>
    </w:r>
    <w:r w:rsidR="00796E16">
      <w:rPr>
        <w:noProof/>
      </w:rPr>
      <w:t>2</w:t>
    </w:r>
    <w:r w:rsidR="007E3701">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4F" w:rsidP="00787555" w:rsidRDefault="0052704F" w14:paraId="49A036BA" w14:textId="77777777">
      <w:pPr>
        <w:spacing w:line="240" w:lineRule="auto"/>
      </w:pPr>
      <w:r>
        <w:separator/>
      </w:r>
    </w:p>
  </w:footnote>
  <w:footnote w:type="continuationSeparator" w:id="0">
    <w:p w:rsidR="0052704F" w:rsidP="00787555" w:rsidRDefault="0052704F" w14:paraId="62D2C22A" w14:textId="77777777">
      <w:pPr>
        <w:spacing w:line="240" w:lineRule="auto"/>
      </w:pPr>
      <w:r>
        <w:continuationSeparator/>
      </w:r>
    </w:p>
  </w:footnote>
</w:footnotes>
</file>

<file path=word/intelligence2.xml><?xml version="1.0" encoding="utf-8"?>
<int2:intelligence xmlns:int2="http://schemas.microsoft.com/office/intelligence/2020/intelligence">
  <int2:observations>
    <int2:textHash int2:hashCode="ml/Qfr7QpxNCNK" int2:id="pawGPlKN">
      <int2:state int2:type="spell" int2:value="Rejected"/>
    </int2:textHash>
    <int2:textHash int2:hashCode="n6TCje6q27N6aw" int2:id="dEkCTUlR">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6" style="width:521.6pt;height:521.6pt" o:bullet="t" type="#_x0000_t75">
        <v:imagedata o:title="Virgules_Logo" r:id="rId1"/>
      </v:shape>
    </w:pict>
  </w:numPicBullet>
  <w:numPicBullet w:numPicBulletId="1">
    <w:pict>
      <v:shape id="_x0000_i1127" style="width:41.85pt;height:89.6pt" o:bullet="t" type="#_x0000_t75">
        <v:imagedata o:title="Guillemet_D" r:id="rId2"/>
      </v:shape>
    </w:pict>
  </w:numPicBullet>
  <w:numPicBullet w:numPicBulletId="2">
    <w:pict>
      <v:shape id="_x0000_i1128" style="width:77.85pt;height:89.6pt" o:bullet="t" type="#_x0000_t75">
        <v:imagedata o:title="2_Guillemet_D" r:id="rId3"/>
      </v:shape>
    </w:pict>
  </w:numPicBullet>
  <w:abstractNum w:abstractNumId="0" w15:restartNumberingAfterBreak="0">
    <w:nsid w:val="FFFFFF82"/>
    <w:multiLevelType w:val="singleLevel"/>
    <w:tmpl w:val="7592EADC"/>
    <w:lvl w:ilvl="0">
      <w:start w:val="1"/>
      <w:numFmt w:val="bullet"/>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4498E2C6"/>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86EC78C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36070D"/>
    <w:multiLevelType w:val="hybridMultilevel"/>
    <w:tmpl w:val="3FD65D2A"/>
    <w:lvl w:ilvl="0" w:tplc="B2920E72">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43875E0"/>
    <w:multiLevelType w:val="multilevel"/>
    <w:tmpl w:val="C3088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A7A1E5F"/>
    <w:multiLevelType w:val="hybridMultilevel"/>
    <w:tmpl w:val="9572C4CA"/>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DCA364A"/>
    <w:multiLevelType w:val="multilevel"/>
    <w:tmpl w:val="040C001D"/>
    <w:styleLink w:val="Solthis"/>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D12E9D"/>
    <w:multiLevelType w:val="multilevel"/>
    <w:tmpl w:val="0A56C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0611E1"/>
    <w:multiLevelType w:val="multilevel"/>
    <w:tmpl w:val="54222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7C8105E"/>
    <w:multiLevelType w:val="multilevel"/>
    <w:tmpl w:val="35161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7D174B"/>
    <w:multiLevelType w:val="hybridMultilevel"/>
    <w:tmpl w:val="96A6EF08"/>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8A52782"/>
    <w:multiLevelType w:val="multilevel"/>
    <w:tmpl w:val="A816C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8E12E2B"/>
    <w:multiLevelType w:val="hybridMultilevel"/>
    <w:tmpl w:val="EB689C3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 w15:restartNumberingAfterBreak="0">
    <w:nsid w:val="1AC6570A"/>
    <w:multiLevelType w:val="multilevel"/>
    <w:tmpl w:val="E912F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CD84858"/>
    <w:multiLevelType w:val="hybridMultilevel"/>
    <w:tmpl w:val="2862B09A"/>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1DE62A73"/>
    <w:multiLevelType w:val="multilevel"/>
    <w:tmpl w:val="7278DD20"/>
    <w:lvl w:ilvl="0">
      <w:start w:val="1"/>
      <w:numFmt w:val="bullet"/>
      <w:pStyle w:val="ListeSolthis"/>
      <w:lvlText w:val=""/>
      <w:lvlPicBulletId w:val="0"/>
      <w:lvlJc w:val="left"/>
      <w:pPr>
        <w:ind w:left="720" w:hanging="360"/>
      </w:pPr>
      <w:rPr>
        <w:rFonts w:hint="default" w:ascii="Symbol" w:hAnsi="Symbol"/>
        <w:color w:val="auto"/>
      </w:rPr>
    </w:lvl>
    <w:lvl w:ilvl="1">
      <w:start w:val="1"/>
      <w:numFmt w:val="bullet"/>
      <w:lvlText w:val=""/>
      <w:lvlPicBulletId w:val="1"/>
      <w:lvlJc w:val="left"/>
      <w:pPr>
        <w:ind w:left="1440" w:hanging="360"/>
      </w:pPr>
      <w:rPr>
        <w:rFonts w:hint="default" w:ascii="Symbol" w:hAnsi="Symbol"/>
        <w:color w:val="auto"/>
      </w:rPr>
    </w:lvl>
    <w:lvl w:ilvl="2">
      <w:start w:val="1"/>
      <w:numFmt w:val="bullet"/>
      <w:lvlText w:val=""/>
      <w:lvlPicBulletId w:val="2"/>
      <w:lvlJc w:val="left"/>
      <w:pPr>
        <w:ind w:left="2160" w:hanging="360"/>
      </w:pPr>
      <w:rPr>
        <w:rFonts w:hint="default" w:ascii="Symbol" w:hAnsi="Symbol"/>
        <w:color w:val="auto"/>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1FA37079"/>
    <w:multiLevelType w:val="multilevel"/>
    <w:tmpl w:val="E5DCDC2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280C1522"/>
    <w:multiLevelType w:val="multilevel"/>
    <w:tmpl w:val="DA7AFFCA"/>
    <w:lvl w:ilvl="0">
      <w:start w:val="1"/>
      <w:numFmt w:val="bullet"/>
      <w:pStyle w:val="Listepuces"/>
      <w:lvlText w:val=""/>
      <w:lvlJc w:val="left"/>
      <w:pPr>
        <w:ind w:left="1778" w:hanging="360"/>
      </w:pPr>
      <w:rPr>
        <w:rFonts w:hint="default" w:ascii="Symbol" w:hAnsi="Symbol"/>
        <w:color w:val="auto"/>
      </w:rPr>
    </w:lvl>
    <w:lvl w:ilvl="1">
      <w:start w:val="1"/>
      <w:numFmt w:val="bullet"/>
      <w:pStyle w:val="Listepuces2"/>
      <w:lvlText w:val=""/>
      <w:lvlJc w:val="left"/>
      <w:pPr>
        <w:ind w:left="720" w:hanging="363"/>
      </w:pPr>
      <w:rPr>
        <w:rFonts w:hint="default" w:ascii="Wingdings" w:hAnsi="Wingdings"/>
      </w:rPr>
    </w:lvl>
    <w:lvl w:ilvl="2">
      <w:start w:val="1"/>
      <w:numFmt w:val="bullet"/>
      <w:pStyle w:val="Listepuces3"/>
      <w:lvlText w:val=""/>
      <w:lvlJc w:val="left"/>
      <w:pPr>
        <w:ind w:left="1077" w:hanging="357"/>
      </w:pPr>
      <w:rPr>
        <w:rFonts w:hint="default" w:ascii="Wingdings" w:hAnsi="Wingdings"/>
      </w:rPr>
    </w:lvl>
    <w:lvl w:ilvl="3">
      <w:start w:val="1"/>
      <w:numFmt w:val="bullet"/>
      <w:pStyle w:val="Listepuces4"/>
      <w:lvlText w:val=""/>
      <w:lvlJc w:val="left"/>
      <w:pPr>
        <w:ind w:left="1435" w:hanging="358"/>
      </w:pPr>
      <w:rPr>
        <w:rFonts w:hint="default" w:ascii="Symbol" w:hAnsi="Symbol"/>
      </w:rPr>
    </w:lvl>
    <w:lvl w:ilvl="4">
      <w:start w:val="1"/>
      <w:numFmt w:val="bullet"/>
      <w:lvlText w:val="o"/>
      <w:lvlJc w:val="left"/>
      <w:pPr>
        <w:ind w:left="1814" w:hanging="379"/>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8" w15:restartNumberingAfterBreak="0">
    <w:nsid w:val="283A7A3E"/>
    <w:multiLevelType w:val="hybridMultilevel"/>
    <w:tmpl w:val="CAFCC008"/>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9" w15:restartNumberingAfterBreak="0">
    <w:nsid w:val="28FE5E93"/>
    <w:multiLevelType w:val="hybridMultilevel"/>
    <w:tmpl w:val="EF681CD6"/>
    <w:lvl w:ilvl="0" w:tplc="040C0005">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0" w15:restartNumberingAfterBreak="0">
    <w:nsid w:val="2E7D2DDA"/>
    <w:multiLevelType w:val="multilevel"/>
    <w:tmpl w:val="8E7E2158"/>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E773F3"/>
    <w:multiLevelType w:val="multilevel"/>
    <w:tmpl w:val="F55A1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39039B"/>
    <w:multiLevelType w:val="multilevel"/>
    <w:tmpl w:val="0A3C089E"/>
    <w:lvl w:ilvl="0">
      <w:start w:val="1"/>
      <w:numFmt w:val="bullet"/>
      <w:lvlText w:val=""/>
      <w:lvlJc w:val="left"/>
      <w:pPr>
        <w:ind w:left="1778" w:hanging="360"/>
      </w:pPr>
      <w:rPr>
        <w:rFonts w:hint="default" w:ascii="Symbol" w:hAnsi="Symbol"/>
        <w:color w:val="auto"/>
      </w:rPr>
    </w:lvl>
    <w:lvl w:ilvl="1">
      <w:start w:val="1"/>
      <w:numFmt w:val="bullet"/>
      <w:lvlText w:val=""/>
      <w:lvlJc w:val="left"/>
      <w:pPr>
        <w:ind w:left="720" w:hanging="363"/>
      </w:pPr>
      <w:rPr>
        <w:rFonts w:hint="default" w:ascii="Wingdings" w:hAnsi="Wingdings"/>
      </w:rPr>
    </w:lvl>
    <w:lvl w:ilvl="2">
      <w:start w:val="1"/>
      <w:numFmt w:val="bullet"/>
      <w:lvlText w:val=""/>
      <w:lvlJc w:val="left"/>
      <w:pPr>
        <w:ind w:left="1077" w:hanging="357"/>
      </w:pPr>
      <w:rPr>
        <w:rFonts w:hint="default" w:ascii="Symbol" w:hAnsi="Symbol"/>
      </w:rPr>
    </w:lvl>
    <w:lvl w:ilvl="3">
      <w:start w:val="1"/>
      <w:numFmt w:val="bullet"/>
      <w:lvlText w:val=""/>
      <w:lvlJc w:val="left"/>
      <w:pPr>
        <w:ind w:left="1435" w:hanging="358"/>
      </w:pPr>
      <w:rPr>
        <w:rFonts w:hint="default" w:ascii="Symbol" w:hAnsi="Symbol"/>
      </w:rPr>
    </w:lvl>
    <w:lvl w:ilvl="4">
      <w:start w:val="1"/>
      <w:numFmt w:val="bullet"/>
      <w:lvlText w:val="o"/>
      <w:lvlJc w:val="left"/>
      <w:pPr>
        <w:ind w:left="1814" w:hanging="379"/>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3" w15:restartNumberingAfterBreak="0">
    <w:nsid w:val="47F369B1"/>
    <w:multiLevelType w:val="hybridMultilevel"/>
    <w:tmpl w:val="DEC491EE"/>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A8351EF"/>
    <w:multiLevelType w:val="hybridMultilevel"/>
    <w:tmpl w:val="21783C46"/>
    <w:lvl w:ilvl="0" w:tplc="301E66E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5196225A"/>
    <w:multiLevelType w:val="hybridMultilevel"/>
    <w:tmpl w:val="022490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552541B4"/>
    <w:multiLevelType w:val="hybridMultilevel"/>
    <w:tmpl w:val="A1F6F32A"/>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A681F07"/>
    <w:multiLevelType w:val="hybridMultilevel"/>
    <w:tmpl w:val="1D1E83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F515EB6"/>
    <w:multiLevelType w:val="hybridMultilevel"/>
    <w:tmpl w:val="9300CC9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9" w15:restartNumberingAfterBreak="0">
    <w:nsid w:val="61DD3286"/>
    <w:multiLevelType w:val="hybridMultilevel"/>
    <w:tmpl w:val="0062156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677A70A7"/>
    <w:multiLevelType w:val="hybridMultilevel"/>
    <w:tmpl w:val="337EE4DC"/>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7244626A"/>
    <w:multiLevelType w:val="hybridMultilevel"/>
    <w:tmpl w:val="F82AE436"/>
    <w:lvl w:ilvl="0" w:tplc="3D58AD6A">
      <w:start w:val="1"/>
      <w:numFmt w:val="bullet"/>
      <w:lvlText w:val="o"/>
      <w:lvlJc w:val="left"/>
      <w:pPr>
        <w:ind w:left="53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598E0CE4">
      <w:start w:val="1"/>
      <w:numFmt w:val="bullet"/>
      <w:lvlText w:val="•"/>
      <w:lvlJc w:val="left"/>
      <w:pPr>
        <w:ind w:left="10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B20A786">
      <w:start w:val="1"/>
      <w:numFmt w:val="bullet"/>
      <w:lvlText w:val="▪"/>
      <w:lvlJc w:val="left"/>
      <w:pPr>
        <w:ind w:left="17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C1C4B00">
      <w:start w:val="1"/>
      <w:numFmt w:val="bullet"/>
      <w:lvlText w:val="•"/>
      <w:lvlJc w:val="left"/>
      <w:pPr>
        <w:ind w:left="25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D58575C">
      <w:start w:val="1"/>
      <w:numFmt w:val="bullet"/>
      <w:lvlText w:val="o"/>
      <w:lvlJc w:val="left"/>
      <w:pPr>
        <w:ind w:left="32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0D4F518">
      <w:start w:val="1"/>
      <w:numFmt w:val="bullet"/>
      <w:lvlText w:val="▪"/>
      <w:lvlJc w:val="left"/>
      <w:pPr>
        <w:ind w:left="39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970DA20">
      <w:start w:val="1"/>
      <w:numFmt w:val="bullet"/>
      <w:lvlText w:val="•"/>
      <w:lvlJc w:val="left"/>
      <w:pPr>
        <w:ind w:left="46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E9C0FD8">
      <w:start w:val="1"/>
      <w:numFmt w:val="bullet"/>
      <w:lvlText w:val="o"/>
      <w:lvlJc w:val="left"/>
      <w:pPr>
        <w:ind w:left="53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1B66F32">
      <w:start w:val="1"/>
      <w:numFmt w:val="bullet"/>
      <w:lvlText w:val="▪"/>
      <w:lvlJc w:val="left"/>
      <w:pPr>
        <w:ind w:left="61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2" w15:restartNumberingAfterBreak="0">
    <w:nsid w:val="73863E23"/>
    <w:multiLevelType w:val="hybridMultilevel"/>
    <w:tmpl w:val="304AF70C"/>
    <w:lvl w:ilvl="0" w:tplc="3D58AD6A">
      <w:start w:val="1"/>
      <w:numFmt w:val="bullet"/>
      <w:lvlText w:val="o"/>
      <w:lvlJc w:val="left"/>
      <w:pPr>
        <w:ind w:left="720" w:hanging="3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6"/>
  </w:num>
  <w:num w:numId="2">
    <w:abstractNumId w:val="17"/>
  </w:num>
  <w:num w:numId="3">
    <w:abstractNumId w:val="6"/>
  </w:num>
  <w:num w:numId="4">
    <w:abstractNumId w:val="15"/>
  </w:num>
  <w:num w:numId="5">
    <w:abstractNumId w:val="27"/>
  </w:num>
  <w:num w:numId="6">
    <w:abstractNumId w:val="20"/>
  </w:num>
  <w:num w:numId="7">
    <w:abstractNumId w:val="25"/>
  </w:num>
  <w:num w:numId="8">
    <w:abstractNumId w:val="17"/>
  </w:num>
  <w:num w:numId="9">
    <w:abstractNumId w:val="3"/>
  </w:num>
  <w:num w:numId="10">
    <w:abstractNumId w:val="17"/>
  </w:num>
  <w:num w:numId="11">
    <w:abstractNumId w:val="2"/>
  </w:num>
  <w:num w:numId="12">
    <w:abstractNumId w:val="17"/>
  </w:num>
  <w:num w:numId="13">
    <w:abstractNumId w:val="8"/>
  </w:num>
  <w:num w:numId="14">
    <w:abstractNumId w:val="13"/>
  </w:num>
  <w:num w:numId="15">
    <w:abstractNumId w:val="17"/>
  </w:num>
  <w:num w:numId="16">
    <w:abstractNumId w:val="2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0"/>
  </w:num>
  <w:num w:numId="21">
    <w:abstractNumId w:val="17"/>
  </w:num>
  <w:num w:numId="22">
    <w:abstractNumId w:val="17"/>
  </w:num>
  <w:num w:numId="23">
    <w:abstractNumId w:val="17"/>
  </w:num>
  <w:num w:numId="24">
    <w:abstractNumId w:val="24"/>
  </w:num>
  <w:num w:numId="25">
    <w:abstractNumId w:val="12"/>
  </w:num>
  <w:num w:numId="26">
    <w:abstractNumId w:val="28"/>
  </w:num>
  <w:num w:numId="27">
    <w:abstractNumId w:val="31"/>
  </w:num>
  <w:num w:numId="28">
    <w:abstractNumId w:val="11"/>
  </w:num>
  <w:num w:numId="29">
    <w:abstractNumId w:val="21"/>
  </w:num>
  <w:num w:numId="30">
    <w:abstractNumId w:val="7"/>
  </w:num>
  <w:num w:numId="31">
    <w:abstractNumId w:val="9"/>
  </w:num>
  <w:num w:numId="32">
    <w:abstractNumId w:val="4"/>
  </w:num>
  <w:num w:numId="33">
    <w:abstractNumId w:val="14"/>
  </w:num>
  <w:num w:numId="34">
    <w:abstractNumId w:val="23"/>
  </w:num>
  <w:num w:numId="35">
    <w:abstractNumId w:val="26"/>
  </w:num>
  <w:num w:numId="36">
    <w:abstractNumId w:val="10"/>
  </w:num>
  <w:num w:numId="37">
    <w:abstractNumId w:val="32"/>
  </w:num>
  <w:num w:numId="38">
    <w:abstractNumId w:val="30"/>
  </w:num>
  <w:num w:numId="39">
    <w:abstractNumId w:val="5"/>
  </w:num>
  <w:num w:numId="40">
    <w:abstractNumId w:val="19"/>
  </w:num>
  <w:num w:numId="41">
    <w:abstractNumId w:val="17"/>
  </w:num>
  <w:num w:numId="42">
    <w:abstractNumId w:val="18"/>
  </w:num>
  <w:num w:numId="4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4"/>
    <w:rsid w:val="00002347"/>
    <w:rsid w:val="00021B50"/>
    <w:rsid w:val="000239E1"/>
    <w:rsid w:val="00025F57"/>
    <w:rsid w:val="00026B57"/>
    <w:rsid w:val="000460AC"/>
    <w:rsid w:val="00053703"/>
    <w:rsid w:val="0005531F"/>
    <w:rsid w:val="00056E86"/>
    <w:rsid w:val="000613C6"/>
    <w:rsid w:val="00065753"/>
    <w:rsid w:val="000714AB"/>
    <w:rsid w:val="000715A1"/>
    <w:rsid w:val="000775F5"/>
    <w:rsid w:val="00084CAF"/>
    <w:rsid w:val="00091B3F"/>
    <w:rsid w:val="00093797"/>
    <w:rsid w:val="00096210"/>
    <w:rsid w:val="00096ABE"/>
    <w:rsid w:val="000A543B"/>
    <w:rsid w:val="000A7E66"/>
    <w:rsid w:val="000B5AEE"/>
    <w:rsid w:val="000B643C"/>
    <w:rsid w:val="000C167D"/>
    <w:rsid w:val="000C5508"/>
    <w:rsid w:val="000C5A5E"/>
    <w:rsid w:val="000D09AE"/>
    <w:rsid w:val="000D5E79"/>
    <w:rsid w:val="000E1BEE"/>
    <w:rsid w:val="000E3093"/>
    <w:rsid w:val="000E494C"/>
    <w:rsid w:val="000E5210"/>
    <w:rsid w:val="000E55BF"/>
    <w:rsid w:val="000E5612"/>
    <w:rsid w:val="000F31F0"/>
    <w:rsid w:val="000F76FB"/>
    <w:rsid w:val="001063C1"/>
    <w:rsid w:val="00107D8B"/>
    <w:rsid w:val="00111B6F"/>
    <w:rsid w:val="001127C3"/>
    <w:rsid w:val="00113E3B"/>
    <w:rsid w:val="00116E62"/>
    <w:rsid w:val="00124364"/>
    <w:rsid w:val="00124E45"/>
    <w:rsid w:val="0012637F"/>
    <w:rsid w:val="0012741A"/>
    <w:rsid w:val="00130FB1"/>
    <w:rsid w:val="00132887"/>
    <w:rsid w:val="001379ED"/>
    <w:rsid w:val="001422BC"/>
    <w:rsid w:val="00146127"/>
    <w:rsid w:val="00150234"/>
    <w:rsid w:val="00153689"/>
    <w:rsid w:val="001543C2"/>
    <w:rsid w:val="00157340"/>
    <w:rsid w:val="00164DDE"/>
    <w:rsid w:val="00172901"/>
    <w:rsid w:val="00173183"/>
    <w:rsid w:val="001739F6"/>
    <w:rsid w:val="001934B2"/>
    <w:rsid w:val="001962C4"/>
    <w:rsid w:val="001A0991"/>
    <w:rsid w:val="001A09DD"/>
    <w:rsid w:val="001A145B"/>
    <w:rsid w:val="001B426E"/>
    <w:rsid w:val="001C47EC"/>
    <w:rsid w:val="001C7857"/>
    <w:rsid w:val="001D17F7"/>
    <w:rsid w:val="001D46D1"/>
    <w:rsid w:val="001D56BE"/>
    <w:rsid w:val="001E07F8"/>
    <w:rsid w:val="001E4753"/>
    <w:rsid w:val="001E5CCC"/>
    <w:rsid w:val="001F1FAD"/>
    <w:rsid w:val="001F4EF7"/>
    <w:rsid w:val="0021189E"/>
    <w:rsid w:val="00214A42"/>
    <w:rsid w:val="00217474"/>
    <w:rsid w:val="00217F87"/>
    <w:rsid w:val="0022095F"/>
    <w:rsid w:val="00220AF3"/>
    <w:rsid w:val="00221597"/>
    <w:rsid w:val="00232993"/>
    <w:rsid w:val="00233D85"/>
    <w:rsid w:val="00247555"/>
    <w:rsid w:val="002508A1"/>
    <w:rsid w:val="002535E1"/>
    <w:rsid w:val="00255CDA"/>
    <w:rsid w:val="002560AB"/>
    <w:rsid w:val="002746F4"/>
    <w:rsid w:val="002758D4"/>
    <w:rsid w:val="00276E57"/>
    <w:rsid w:val="00282617"/>
    <w:rsid w:val="002879DD"/>
    <w:rsid w:val="00292D71"/>
    <w:rsid w:val="002972F8"/>
    <w:rsid w:val="002A6E42"/>
    <w:rsid w:val="002A73B9"/>
    <w:rsid w:val="002B36B4"/>
    <w:rsid w:val="002B393F"/>
    <w:rsid w:val="002B5723"/>
    <w:rsid w:val="002C6848"/>
    <w:rsid w:val="002D0CF1"/>
    <w:rsid w:val="002D5BC1"/>
    <w:rsid w:val="002D6792"/>
    <w:rsid w:val="002F197E"/>
    <w:rsid w:val="002F3E7C"/>
    <w:rsid w:val="00300BCA"/>
    <w:rsid w:val="00301294"/>
    <w:rsid w:val="00301D92"/>
    <w:rsid w:val="00307FFC"/>
    <w:rsid w:val="00312506"/>
    <w:rsid w:val="00313247"/>
    <w:rsid w:val="00313E68"/>
    <w:rsid w:val="0031501F"/>
    <w:rsid w:val="003211AF"/>
    <w:rsid w:val="003238B9"/>
    <w:rsid w:val="003244A4"/>
    <w:rsid w:val="0032473F"/>
    <w:rsid w:val="0033124F"/>
    <w:rsid w:val="003340ED"/>
    <w:rsid w:val="003348C3"/>
    <w:rsid w:val="003415BA"/>
    <w:rsid w:val="00341B90"/>
    <w:rsid w:val="0034300C"/>
    <w:rsid w:val="00346FAB"/>
    <w:rsid w:val="00353482"/>
    <w:rsid w:val="00355CA6"/>
    <w:rsid w:val="00366FFB"/>
    <w:rsid w:val="00367C41"/>
    <w:rsid w:val="00370C1A"/>
    <w:rsid w:val="00374212"/>
    <w:rsid w:val="00382A45"/>
    <w:rsid w:val="003844E7"/>
    <w:rsid w:val="00384F7E"/>
    <w:rsid w:val="00385DC7"/>
    <w:rsid w:val="00386AD3"/>
    <w:rsid w:val="003908EF"/>
    <w:rsid w:val="003971B2"/>
    <w:rsid w:val="003A6D81"/>
    <w:rsid w:val="003A7E26"/>
    <w:rsid w:val="003B5AF2"/>
    <w:rsid w:val="003B61DE"/>
    <w:rsid w:val="003B7237"/>
    <w:rsid w:val="003C510D"/>
    <w:rsid w:val="003C7177"/>
    <w:rsid w:val="003D119E"/>
    <w:rsid w:val="003D312C"/>
    <w:rsid w:val="003D389C"/>
    <w:rsid w:val="003F4A68"/>
    <w:rsid w:val="003F6274"/>
    <w:rsid w:val="00405C91"/>
    <w:rsid w:val="004238F5"/>
    <w:rsid w:val="00424414"/>
    <w:rsid w:val="00424732"/>
    <w:rsid w:val="004328DA"/>
    <w:rsid w:val="00432EF5"/>
    <w:rsid w:val="0043383C"/>
    <w:rsid w:val="00434DDB"/>
    <w:rsid w:val="00437C42"/>
    <w:rsid w:val="00443AC9"/>
    <w:rsid w:val="004472AB"/>
    <w:rsid w:val="004500CE"/>
    <w:rsid w:val="00451E43"/>
    <w:rsid w:val="00456F18"/>
    <w:rsid w:val="00457DC7"/>
    <w:rsid w:val="00473A35"/>
    <w:rsid w:val="00477EDA"/>
    <w:rsid w:val="004825AD"/>
    <w:rsid w:val="004841F3"/>
    <w:rsid w:val="00485751"/>
    <w:rsid w:val="00491E0F"/>
    <w:rsid w:val="0049238E"/>
    <w:rsid w:val="00495C83"/>
    <w:rsid w:val="004A1684"/>
    <w:rsid w:val="004A5DCB"/>
    <w:rsid w:val="004B1FC6"/>
    <w:rsid w:val="004C18BC"/>
    <w:rsid w:val="004C5C00"/>
    <w:rsid w:val="004C6AB5"/>
    <w:rsid w:val="004D0F44"/>
    <w:rsid w:val="004D1071"/>
    <w:rsid w:val="004D1EED"/>
    <w:rsid w:val="004D644F"/>
    <w:rsid w:val="004F3805"/>
    <w:rsid w:val="004F4E17"/>
    <w:rsid w:val="004F7ADD"/>
    <w:rsid w:val="004F7E00"/>
    <w:rsid w:val="00500EA5"/>
    <w:rsid w:val="005012A3"/>
    <w:rsid w:val="00501ADB"/>
    <w:rsid w:val="005055AA"/>
    <w:rsid w:val="00511F4B"/>
    <w:rsid w:val="0052704F"/>
    <w:rsid w:val="00530218"/>
    <w:rsid w:val="005305AB"/>
    <w:rsid w:val="00537397"/>
    <w:rsid w:val="00537A03"/>
    <w:rsid w:val="005436B4"/>
    <w:rsid w:val="005449BF"/>
    <w:rsid w:val="005515FD"/>
    <w:rsid w:val="0055469A"/>
    <w:rsid w:val="00562992"/>
    <w:rsid w:val="005637DA"/>
    <w:rsid w:val="00567B05"/>
    <w:rsid w:val="00570350"/>
    <w:rsid w:val="00570532"/>
    <w:rsid w:val="0057054B"/>
    <w:rsid w:val="00570E12"/>
    <w:rsid w:val="00570F44"/>
    <w:rsid w:val="00573982"/>
    <w:rsid w:val="00573DA9"/>
    <w:rsid w:val="00576370"/>
    <w:rsid w:val="00581FFA"/>
    <w:rsid w:val="005835F4"/>
    <w:rsid w:val="00584279"/>
    <w:rsid w:val="005852F0"/>
    <w:rsid w:val="00587F3F"/>
    <w:rsid w:val="0059137C"/>
    <w:rsid w:val="0059513D"/>
    <w:rsid w:val="005961E4"/>
    <w:rsid w:val="005A2897"/>
    <w:rsid w:val="005A38EA"/>
    <w:rsid w:val="005A60D5"/>
    <w:rsid w:val="005B1029"/>
    <w:rsid w:val="005B7A59"/>
    <w:rsid w:val="005C562E"/>
    <w:rsid w:val="005D1433"/>
    <w:rsid w:val="005E5892"/>
    <w:rsid w:val="005E67FE"/>
    <w:rsid w:val="005E7263"/>
    <w:rsid w:val="005E797E"/>
    <w:rsid w:val="005F5D67"/>
    <w:rsid w:val="00600F15"/>
    <w:rsid w:val="00601E3D"/>
    <w:rsid w:val="006037A3"/>
    <w:rsid w:val="00606507"/>
    <w:rsid w:val="00611B31"/>
    <w:rsid w:val="00614E82"/>
    <w:rsid w:val="00617A13"/>
    <w:rsid w:val="00617F81"/>
    <w:rsid w:val="00622722"/>
    <w:rsid w:val="00627E5C"/>
    <w:rsid w:val="00631A4E"/>
    <w:rsid w:val="0064117F"/>
    <w:rsid w:val="006426A9"/>
    <w:rsid w:val="00651C70"/>
    <w:rsid w:val="006604C9"/>
    <w:rsid w:val="00663484"/>
    <w:rsid w:val="00673A8B"/>
    <w:rsid w:val="00680797"/>
    <w:rsid w:val="00681B1B"/>
    <w:rsid w:val="00683BCA"/>
    <w:rsid w:val="00687F73"/>
    <w:rsid w:val="00690384"/>
    <w:rsid w:val="0069193D"/>
    <w:rsid w:val="0069596D"/>
    <w:rsid w:val="00695A60"/>
    <w:rsid w:val="00696CFC"/>
    <w:rsid w:val="00697805"/>
    <w:rsid w:val="006A3E21"/>
    <w:rsid w:val="006A6F10"/>
    <w:rsid w:val="006B15AC"/>
    <w:rsid w:val="006B721B"/>
    <w:rsid w:val="006C0B20"/>
    <w:rsid w:val="006C6E0E"/>
    <w:rsid w:val="006D0494"/>
    <w:rsid w:val="006D1BC7"/>
    <w:rsid w:val="006D71CE"/>
    <w:rsid w:val="006D78FD"/>
    <w:rsid w:val="006E6E9A"/>
    <w:rsid w:val="006E73EF"/>
    <w:rsid w:val="006F38C7"/>
    <w:rsid w:val="006F418C"/>
    <w:rsid w:val="006F7992"/>
    <w:rsid w:val="0071144E"/>
    <w:rsid w:val="00714B68"/>
    <w:rsid w:val="00717B00"/>
    <w:rsid w:val="00720EC0"/>
    <w:rsid w:val="00741893"/>
    <w:rsid w:val="00741D05"/>
    <w:rsid w:val="0074484D"/>
    <w:rsid w:val="00745A10"/>
    <w:rsid w:val="00745E54"/>
    <w:rsid w:val="007463B9"/>
    <w:rsid w:val="00747AD1"/>
    <w:rsid w:val="00756320"/>
    <w:rsid w:val="00765F3E"/>
    <w:rsid w:val="00780C1F"/>
    <w:rsid w:val="00786326"/>
    <w:rsid w:val="00787555"/>
    <w:rsid w:val="007876F4"/>
    <w:rsid w:val="00791125"/>
    <w:rsid w:val="00796E16"/>
    <w:rsid w:val="007A01C3"/>
    <w:rsid w:val="007A3EF8"/>
    <w:rsid w:val="007A5735"/>
    <w:rsid w:val="007A6347"/>
    <w:rsid w:val="007B4EAC"/>
    <w:rsid w:val="007C0301"/>
    <w:rsid w:val="007C0E9D"/>
    <w:rsid w:val="007C264E"/>
    <w:rsid w:val="007C4DCA"/>
    <w:rsid w:val="007C7CB5"/>
    <w:rsid w:val="007D1CA1"/>
    <w:rsid w:val="007D49D7"/>
    <w:rsid w:val="007D53FA"/>
    <w:rsid w:val="007D5C93"/>
    <w:rsid w:val="007E00CA"/>
    <w:rsid w:val="007E0855"/>
    <w:rsid w:val="007E1A03"/>
    <w:rsid w:val="007E3701"/>
    <w:rsid w:val="007E3B6B"/>
    <w:rsid w:val="007E3D5F"/>
    <w:rsid w:val="007E4EBC"/>
    <w:rsid w:val="007E6FDD"/>
    <w:rsid w:val="007F2AEB"/>
    <w:rsid w:val="007F3D45"/>
    <w:rsid w:val="007F6F30"/>
    <w:rsid w:val="008112F5"/>
    <w:rsid w:val="00816C47"/>
    <w:rsid w:val="00821160"/>
    <w:rsid w:val="008216F3"/>
    <w:rsid w:val="00823FCA"/>
    <w:rsid w:val="00826AD8"/>
    <w:rsid w:val="008305D4"/>
    <w:rsid w:val="008378B5"/>
    <w:rsid w:val="00844E60"/>
    <w:rsid w:val="008460FA"/>
    <w:rsid w:val="00853BC7"/>
    <w:rsid w:val="00856B3E"/>
    <w:rsid w:val="00864BC7"/>
    <w:rsid w:val="00871C2B"/>
    <w:rsid w:val="008727F0"/>
    <w:rsid w:val="00873AEE"/>
    <w:rsid w:val="00886333"/>
    <w:rsid w:val="008863E0"/>
    <w:rsid w:val="00891D37"/>
    <w:rsid w:val="00894883"/>
    <w:rsid w:val="00895D92"/>
    <w:rsid w:val="008966F0"/>
    <w:rsid w:val="008A4D74"/>
    <w:rsid w:val="008A58EB"/>
    <w:rsid w:val="008B042D"/>
    <w:rsid w:val="008B08D3"/>
    <w:rsid w:val="008B2FB2"/>
    <w:rsid w:val="008B4A9F"/>
    <w:rsid w:val="008C32D1"/>
    <w:rsid w:val="008C3879"/>
    <w:rsid w:val="008C7D4F"/>
    <w:rsid w:val="008C7DB0"/>
    <w:rsid w:val="008D137C"/>
    <w:rsid w:val="008D4F49"/>
    <w:rsid w:val="008D6F55"/>
    <w:rsid w:val="008D72AD"/>
    <w:rsid w:val="008D7441"/>
    <w:rsid w:val="008F101E"/>
    <w:rsid w:val="008F1F1D"/>
    <w:rsid w:val="008F2569"/>
    <w:rsid w:val="008F45A6"/>
    <w:rsid w:val="008F751E"/>
    <w:rsid w:val="00903B80"/>
    <w:rsid w:val="00905866"/>
    <w:rsid w:val="009058BE"/>
    <w:rsid w:val="0091730A"/>
    <w:rsid w:val="00922485"/>
    <w:rsid w:val="009322E5"/>
    <w:rsid w:val="009377BC"/>
    <w:rsid w:val="00941AFB"/>
    <w:rsid w:val="0094237F"/>
    <w:rsid w:val="00944134"/>
    <w:rsid w:val="009471C6"/>
    <w:rsid w:val="009505A9"/>
    <w:rsid w:val="00951002"/>
    <w:rsid w:val="00951780"/>
    <w:rsid w:val="00955B88"/>
    <w:rsid w:val="0095621B"/>
    <w:rsid w:val="00961457"/>
    <w:rsid w:val="009716B9"/>
    <w:rsid w:val="009718BA"/>
    <w:rsid w:val="009737A2"/>
    <w:rsid w:val="00983033"/>
    <w:rsid w:val="0098315E"/>
    <w:rsid w:val="0099085E"/>
    <w:rsid w:val="00993DE2"/>
    <w:rsid w:val="00995190"/>
    <w:rsid w:val="00995942"/>
    <w:rsid w:val="00995F0D"/>
    <w:rsid w:val="009A015A"/>
    <w:rsid w:val="009A189B"/>
    <w:rsid w:val="009A35AE"/>
    <w:rsid w:val="009A571D"/>
    <w:rsid w:val="009B30A0"/>
    <w:rsid w:val="009B3262"/>
    <w:rsid w:val="009B4B93"/>
    <w:rsid w:val="009C3268"/>
    <w:rsid w:val="009C52CF"/>
    <w:rsid w:val="009D6A16"/>
    <w:rsid w:val="009D74B7"/>
    <w:rsid w:val="009E03BB"/>
    <w:rsid w:val="009E4858"/>
    <w:rsid w:val="009E4DDB"/>
    <w:rsid w:val="009E6F45"/>
    <w:rsid w:val="009F132F"/>
    <w:rsid w:val="009F2F6B"/>
    <w:rsid w:val="009F3FCC"/>
    <w:rsid w:val="009F444A"/>
    <w:rsid w:val="009F6B6A"/>
    <w:rsid w:val="00A003B5"/>
    <w:rsid w:val="00A02746"/>
    <w:rsid w:val="00A07B9E"/>
    <w:rsid w:val="00A103E0"/>
    <w:rsid w:val="00A1122F"/>
    <w:rsid w:val="00A16D66"/>
    <w:rsid w:val="00A22BEB"/>
    <w:rsid w:val="00A3130A"/>
    <w:rsid w:val="00A42980"/>
    <w:rsid w:val="00A5205F"/>
    <w:rsid w:val="00A53128"/>
    <w:rsid w:val="00A54C75"/>
    <w:rsid w:val="00A6039E"/>
    <w:rsid w:val="00A625AA"/>
    <w:rsid w:val="00A62C1F"/>
    <w:rsid w:val="00A62F2D"/>
    <w:rsid w:val="00A66692"/>
    <w:rsid w:val="00A6675E"/>
    <w:rsid w:val="00A66C6F"/>
    <w:rsid w:val="00A73E62"/>
    <w:rsid w:val="00A76030"/>
    <w:rsid w:val="00A77DC8"/>
    <w:rsid w:val="00A868DA"/>
    <w:rsid w:val="00AA1473"/>
    <w:rsid w:val="00AA28DA"/>
    <w:rsid w:val="00AA2EDF"/>
    <w:rsid w:val="00AA3011"/>
    <w:rsid w:val="00AA4807"/>
    <w:rsid w:val="00AA5FDB"/>
    <w:rsid w:val="00AA6D57"/>
    <w:rsid w:val="00AA7874"/>
    <w:rsid w:val="00AB2311"/>
    <w:rsid w:val="00AC0D93"/>
    <w:rsid w:val="00AC2578"/>
    <w:rsid w:val="00AC264E"/>
    <w:rsid w:val="00AC282B"/>
    <w:rsid w:val="00AC7CB0"/>
    <w:rsid w:val="00AE1B62"/>
    <w:rsid w:val="00AE23BD"/>
    <w:rsid w:val="00AE33C7"/>
    <w:rsid w:val="00AE5EEE"/>
    <w:rsid w:val="00AE6D72"/>
    <w:rsid w:val="00AF2799"/>
    <w:rsid w:val="00AF5439"/>
    <w:rsid w:val="00AF590A"/>
    <w:rsid w:val="00AF63AF"/>
    <w:rsid w:val="00AF7082"/>
    <w:rsid w:val="00B02DFA"/>
    <w:rsid w:val="00B03526"/>
    <w:rsid w:val="00B04B75"/>
    <w:rsid w:val="00B064CA"/>
    <w:rsid w:val="00B10277"/>
    <w:rsid w:val="00B134A4"/>
    <w:rsid w:val="00B21EFA"/>
    <w:rsid w:val="00B239D9"/>
    <w:rsid w:val="00B23F38"/>
    <w:rsid w:val="00B256E5"/>
    <w:rsid w:val="00B31B7E"/>
    <w:rsid w:val="00B531FD"/>
    <w:rsid w:val="00B55058"/>
    <w:rsid w:val="00B55109"/>
    <w:rsid w:val="00B638F9"/>
    <w:rsid w:val="00B65583"/>
    <w:rsid w:val="00B70B2A"/>
    <w:rsid w:val="00B817A3"/>
    <w:rsid w:val="00B83E6E"/>
    <w:rsid w:val="00B916BD"/>
    <w:rsid w:val="00B94C9E"/>
    <w:rsid w:val="00B96CB7"/>
    <w:rsid w:val="00BA101D"/>
    <w:rsid w:val="00BA48EF"/>
    <w:rsid w:val="00BB0C4F"/>
    <w:rsid w:val="00BB107B"/>
    <w:rsid w:val="00BB5F47"/>
    <w:rsid w:val="00BB609F"/>
    <w:rsid w:val="00BC1D9B"/>
    <w:rsid w:val="00BC22D8"/>
    <w:rsid w:val="00BD3D8E"/>
    <w:rsid w:val="00BD73F8"/>
    <w:rsid w:val="00BE394E"/>
    <w:rsid w:val="00BE6C96"/>
    <w:rsid w:val="00BF085C"/>
    <w:rsid w:val="00BF36E9"/>
    <w:rsid w:val="00C02A0B"/>
    <w:rsid w:val="00C0342F"/>
    <w:rsid w:val="00C1142B"/>
    <w:rsid w:val="00C120F3"/>
    <w:rsid w:val="00C1500F"/>
    <w:rsid w:val="00C264B9"/>
    <w:rsid w:val="00C26E28"/>
    <w:rsid w:val="00C30248"/>
    <w:rsid w:val="00C42123"/>
    <w:rsid w:val="00C45BB3"/>
    <w:rsid w:val="00C46301"/>
    <w:rsid w:val="00C54FFD"/>
    <w:rsid w:val="00C65D0E"/>
    <w:rsid w:val="00C72E1D"/>
    <w:rsid w:val="00C734A8"/>
    <w:rsid w:val="00C74409"/>
    <w:rsid w:val="00C76656"/>
    <w:rsid w:val="00C82F49"/>
    <w:rsid w:val="00C855AB"/>
    <w:rsid w:val="00C92270"/>
    <w:rsid w:val="00C93C3F"/>
    <w:rsid w:val="00C97A68"/>
    <w:rsid w:val="00CA7B6F"/>
    <w:rsid w:val="00CB2D28"/>
    <w:rsid w:val="00CB4704"/>
    <w:rsid w:val="00CB65BE"/>
    <w:rsid w:val="00CB7AFB"/>
    <w:rsid w:val="00CC63C9"/>
    <w:rsid w:val="00CD2E47"/>
    <w:rsid w:val="00CD3AD5"/>
    <w:rsid w:val="00CD64AB"/>
    <w:rsid w:val="00CD6DD2"/>
    <w:rsid w:val="00CE3788"/>
    <w:rsid w:val="00CE5A73"/>
    <w:rsid w:val="00CF4F33"/>
    <w:rsid w:val="00CF74FA"/>
    <w:rsid w:val="00D0289F"/>
    <w:rsid w:val="00D029D9"/>
    <w:rsid w:val="00D03EF1"/>
    <w:rsid w:val="00D043D8"/>
    <w:rsid w:val="00D10B75"/>
    <w:rsid w:val="00D2051B"/>
    <w:rsid w:val="00D215A2"/>
    <w:rsid w:val="00D24518"/>
    <w:rsid w:val="00D24F46"/>
    <w:rsid w:val="00D301D9"/>
    <w:rsid w:val="00D312B6"/>
    <w:rsid w:val="00D3562C"/>
    <w:rsid w:val="00D374F6"/>
    <w:rsid w:val="00D41BCA"/>
    <w:rsid w:val="00D41FCD"/>
    <w:rsid w:val="00D44E06"/>
    <w:rsid w:val="00D4736C"/>
    <w:rsid w:val="00D50B7B"/>
    <w:rsid w:val="00D6441E"/>
    <w:rsid w:val="00D67A32"/>
    <w:rsid w:val="00D71585"/>
    <w:rsid w:val="00D718C9"/>
    <w:rsid w:val="00D722CB"/>
    <w:rsid w:val="00D73B29"/>
    <w:rsid w:val="00D75AC7"/>
    <w:rsid w:val="00D82E57"/>
    <w:rsid w:val="00D9266A"/>
    <w:rsid w:val="00D94A36"/>
    <w:rsid w:val="00DA05AC"/>
    <w:rsid w:val="00DA0BAC"/>
    <w:rsid w:val="00DA661B"/>
    <w:rsid w:val="00DA7DE7"/>
    <w:rsid w:val="00DB66E8"/>
    <w:rsid w:val="00DC376B"/>
    <w:rsid w:val="00DC3830"/>
    <w:rsid w:val="00DC5E87"/>
    <w:rsid w:val="00DC7695"/>
    <w:rsid w:val="00DD2355"/>
    <w:rsid w:val="00DD25A8"/>
    <w:rsid w:val="00DD27C3"/>
    <w:rsid w:val="00DD46A5"/>
    <w:rsid w:val="00DD756E"/>
    <w:rsid w:val="00DD7ACE"/>
    <w:rsid w:val="00DE18E2"/>
    <w:rsid w:val="00DE6879"/>
    <w:rsid w:val="00DE6D59"/>
    <w:rsid w:val="00DF130D"/>
    <w:rsid w:val="00E0399A"/>
    <w:rsid w:val="00E06A04"/>
    <w:rsid w:val="00E07FF7"/>
    <w:rsid w:val="00E30610"/>
    <w:rsid w:val="00E37760"/>
    <w:rsid w:val="00E42603"/>
    <w:rsid w:val="00E519D1"/>
    <w:rsid w:val="00E54B80"/>
    <w:rsid w:val="00E61A9C"/>
    <w:rsid w:val="00E61DC2"/>
    <w:rsid w:val="00E64A88"/>
    <w:rsid w:val="00E779A6"/>
    <w:rsid w:val="00E77AEE"/>
    <w:rsid w:val="00E85700"/>
    <w:rsid w:val="00E91A26"/>
    <w:rsid w:val="00EA05A8"/>
    <w:rsid w:val="00EA538B"/>
    <w:rsid w:val="00EC10EC"/>
    <w:rsid w:val="00EC63E1"/>
    <w:rsid w:val="00ED341F"/>
    <w:rsid w:val="00EE3CA1"/>
    <w:rsid w:val="00EE5B05"/>
    <w:rsid w:val="00EF18F5"/>
    <w:rsid w:val="00EF44E0"/>
    <w:rsid w:val="00F05B58"/>
    <w:rsid w:val="00F110E0"/>
    <w:rsid w:val="00F14D62"/>
    <w:rsid w:val="00F15200"/>
    <w:rsid w:val="00F23741"/>
    <w:rsid w:val="00F247FD"/>
    <w:rsid w:val="00F34293"/>
    <w:rsid w:val="00F407D9"/>
    <w:rsid w:val="00F4081C"/>
    <w:rsid w:val="00F41504"/>
    <w:rsid w:val="00F4156C"/>
    <w:rsid w:val="00F447E6"/>
    <w:rsid w:val="00F47106"/>
    <w:rsid w:val="00F51097"/>
    <w:rsid w:val="00F6389A"/>
    <w:rsid w:val="00F64561"/>
    <w:rsid w:val="00F64C37"/>
    <w:rsid w:val="00F65EA7"/>
    <w:rsid w:val="00F66361"/>
    <w:rsid w:val="00F67574"/>
    <w:rsid w:val="00F70FB5"/>
    <w:rsid w:val="00F71405"/>
    <w:rsid w:val="00F74454"/>
    <w:rsid w:val="00F76A40"/>
    <w:rsid w:val="00F83324"/>
    <w:rsid w:val="00F83AB2"/>
    <w:rsid w:val="00F84DBE"/>
    <w:rsid w:val="00F90F09"/>
    <w:rsid w:val="00F94E6D"/>
    <w:rsid w:val="00F95296"/>
    <w:rsid w:val="00FA0CC6"/>
    <w:rsid w:val="00FA1376"/>
    <w:rsid w:val="00FA138E"/>
    <w:rsid w:val="00FC0C25"/>
    <w:rsid w:val="00FC1B2E"/>
    <w:rsid w:val="00FC7475"/>
    <w:rsid w:val="00FC7DB6"/>
    <w:rsid w:val="00FD1382"/>
    <w:rsid w:val="00FD6C73"/>
    <w:rsid w:val="00FE1294"/>
    <w:rsid w:val="00FE489A"/>
    <w:rsid w:val="00FE6018"/>
    <w:rsid w:val="00FF24B2"/>
    <w:rsid w:val="01EE0229"/>
    <w:rsid w:val="04437307"/>
    <w:rsid w:val="044E9F71"/>
    <w:rsid w:val="04CAAEB6"/>
    <w:rsid w:val="06552FB0"/>
    <w:rsid w:val="0686BF1B"/>
    <w:rsid w:val="06EAE87B"/>
    <w:rsid w:val="07B52ABC"/>
    <w:rsid w:val="09A20315"/>
    <w:rsid w:val="0A7C5378"/>
    <w:rsid w:val="0B2CDD54"/>
    <w:rsid w:val="0CACABEF"/>
    <w:rsid w:val="0E246BFF"/>
    <w:rsid w:val="0EE301F0"/>
    <w:rsid w:val="0F57A55D"/>
    <w:rsid w:val="0F99F802"/>
    <w:rsid w:val="1019E717"/>
    <w:rsid w:val="10557A9D"/>
    <w:rsid w:val="12CD217B"/>
    <w:rsid w:val="1363DE3C"/>
    <w:rsid w:val="13A4CA62"/>
    <w:rsid w:val="14A1EB38"/>
    <w:rsid w:val="1649CB25"/>
    <w:rsid w:val="16834F78"/>
    <w:rsid w:val="1872ED66"/>
    <w:rsid w:val="1A9D37B3"/>
    <w:rsid w:val="1E065A60"/>
    <w:rsid w:val="1F632199"/>
    <w:rsid w:val="1F69FB2C"/>
    <w:rsid w:val="20D49F28"/>
    <w:rsid w:val="2450E825"/>
    <w:rsid w:val="25A29B26"/>
    <w:rsid w:val="25E3BAA3"/>
    <w:rsid w:val="297064AB"/>
    <w:rsid w:val="29C0FF40"/>
    <w:rsid w:val="2AE64A9C"/>
    <w:rsid w:val="305CD196"/>
    <w:rsid w:val="31276124"/>
    <w:rsid w:val="3167C9BF"/>
    <w:rsid w:val="32069321"/>
    <w:rsid w:val="336CCA76"/>
    <w:rsid w:val="3490BFC4"/>
    <w:rsid w:val="3571F582"/>
    <w:rsid w:val="35CD049A"/>
    <w:rsid w:val="35D8C0BD"/>
    <w:rsid w:val="366F3C05"/>
    <w:rsid w:val="36C18191"/>
    <w:rsid w:val="39292061"/>
    <w:rsid w:val="3A8F4995"/>
    <w:rsid w:val="3D241EFD"/>
    <w:rsid w:val="3E26C65E"/>
    <w:rsid w:val="3E41B1CC"/>
    <w:rsid w:val="3E7AC24F"/>
    <w:rsid w:val="3F58C093"/>
    <w:rsid w:val="410DBB7A"/>
    <w:rsid w:val="41B26D5D"/>
    <w:rsid w:val="41EACFD5"/>
    <w:rsid w:val="4366CA4B"/>
    <w:rsid w:val="4551FC57"/>
    <w:rsid w:val="479D7500"/>
    <w:rsid w:val="47C8330E"/>
    <w:rsid w:val="4BB5CE72"/>
    <w:rsid w:val="4C8E56F8"/>
    <w:rsid w:val="4DC240C5"/>
    <w:rsid w:val="4EA4EE67"/>
    <w:rsid w:val="4EDD049B"/>
    <w:rsid w:val="4F6D294E"/>
    <w:rsid w:val="4FADE4CA"/>
    <w:rsid w:val="50A405D0"/>
    <w:rsid w:val="5157280B"/>
    <w:rsid w:val="53ED1B39"/>
    <w:rsid w:val="545D3DF5"/>
    <w:rsid w:val="57027768"/>
    <w:rsid w:val="590A3606"/>
    <w:rsid w:val="5D75988A"/>
    <w:rsid w:val="5DEFA988"/>
    <w:rsid w:val="5F40973D"/>
    <w:rsid w:val="6173D7B6"/>
    <w:rsid w:val="6631656C"/>
    <w:rsid w:val="67633852"/>
    <w:rsid w:val="6976281D"/>
    <w:rsid w:val="6B4947B0"/>
    <w:rsid w:val="6B7C259D"/>
    <w:rsid w:val="6C89D75A"/>
    <w:rsid w:val="6F0BB545"/>
    <w:rsid w:val="703A47E9"/>
    <w:rsid w:val="708A5615"/>
    <w:rsid w:val="70EC6AB9"/>
    <w:rsid w:val="733CEFA3"/>
    <w:rsid w:val="76CC0C07"/>
    <w:rsid w:val="78A01A56"/>
    <w:rsid w:val="7A536AF0"/>
    <w:rsid w:val="7AE2FE36"/>
    <w:rsid w:val="7C5A259C"/>
    <w:rsid w:val="7DBC4138"/>
    <w:rsid w:val="7DF3A801"/>
    <w:rsid w:val="7E971693"/>
    <w:rsid w:val="7EC3F0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1E4D7"/>
  <w15:docId w15:val="{0D04AA0F-7F86-48BD-BA03-6FCC808D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4883"/>
    <w:pPr>
      <w:spacing w:after="0"/>
    </w:pPr>
  </w:style>
  <w:style w:type="paragraph" w:styleId="Titre1">
    <w:name w:val="heading 1"/>
    <w:basedOn w:val="Normal"/>
    <w:next w:val="Normal"/>
    <w:link w:val="Titre1Car"/>
    <w:uiPriority w:val="9"/>
    <w:qFormat/>
    <w:rsid w:val="00B10277"/>
    <w:pPr>
      <w:numPr>
        <w:numId w:val="1"/>
      </w:numPr>
      <w:pBdr>
        <w:top w:val="single" w:color="auto" w:sz="4" w:space="1"/>
        <w:left w:val="single" w:color="auto" w:sz="4" w:space="4"/>
        <w:bottom w:val="single" w:color="auto" w:sz="4" w:space="1"/>
        <w:right w:val="single" w:color="auto" w:sz="4" w:space="4"/>
      </w:pBdr>
      <w:shd w:val="clear" w:color="auto" w:fill="BFBFBF"/>
      <w:spacing w:before="240" w:after="120"/>
      <w:contextualSpacing/>
      <w:outlineLvl w:val="0"/>
    </w:pPr>
    <w:rPr>
      <w:rFonts w:ascii="Calibri" w:hAnsi="Calibri" w:eastAsia="Calibri" w:cs="Times New Roman"/>
      <w:b/>
      <w:smallCaps/>
      <w:sz w:val="28"/>
    </w:rPr>
  </w:style>
  <w:style w:type="paragraph" w:styleId="Titre2">
    <w:name w:val="heading 2"/>
    <w:basedOn w:val="Normal"/>
    <w:next w:val="Normal"/>
    <w:link w:val="Titre2Car"/>
    <w:uiPriority w:val="99"/>
    <w:qFormat/>
    <w:rsid w:val="00B10277"/>
    <w:pPr>
      <w:numPr>
        <w:ilvl w:val="1"/>
        <w:numId w:val="1"/>
      </w:numPr>
      <w:pBdr>
        <w:bottom w:val="single" w:color="auto" w:sz="4" w:space="1"/>
      </w:pBdr>
      <w:spacing w:before="120" w:after="60"/>
      <w:ind w:left="709" w:hanging="709"/>
      <w:outlineLvl w:val="1"/>
    </w:pPr>
    <w:rPr>
      <w:rFonts w:ascii="Calibri" w:hAnsi="Calibri" w:eastAsia="Times New Roman" w:cs="Times New Roman"/>
      <w:b/>
      <w:szCs w:val="24"/>
      <w:lang w:eastAsia="ar-SA"/>
    </w:rPr>
  </w:style>
  <w:style w:type="paragraph" w:styleId="Titre3">
    <w:name w:val="heading 3"/>
    <w:basedOn w:val="Normal"/>
    <w:next w:val="Normal"/>
    <w:link w:val="Titre3Car"/>
    <w:uiPriority w:val="99"/>
    <w:qFormat/>
    <w:rsid w:val="00B10277"/>
    <w:pPr>
      <w:numPr>
        <w:ilvl w:val="2"/>
        <w:numId w:val="1"/>
      </w:numPr>
      <w:pBdr>
        <w:bottom w:val="single" w:color="BFBFBF" w:sz="4" w:space="1"/>
      </w:pBdr>
      <w:spacing w:before="120" w:after="60"/>
      <w:contextualSpacing/>
      <w:outlineLvl w:val="2"/>
    </w:pPr>
    <w:rPr>
      <w:rFonts w:ascii="Calibri" w:hAnsi="Calibri" w:eastAsia="Calibri" w:cs="Calibri"/>
    </w:rPr>
  </w:style>
  <w:style w:type="paragraph" w:styleId="Titre4">
    <w:name w:val="heading 4"/>
    <w:basedOn w:val="Normal"/>
    <w:next w:val="Normal"/>
    <w:link w:val="Titre4Car"/>
    <w:uiPriority w:val="99"/>
    <w:qFormat/>
    <w:rsid w:val="004B1FC6"/>
    <w:pPr>
      <w:numPr>
        <w:ilvl w:val="3"/>
        <w:numId w:val="1"/>
      </w:numPr>
      <w:spacing w:before="120" w:after="60"/>
      <w:ind w:left="1134" w:hanging="1134"/>
      <w:contextualSpacing/>
      <w:outlineLvl w:val="3"/>
    </w:pPr>
    <w:rPr>
      <w:rFonts w:ascii="Calibri" w:hAnsi="Calibri" w:eastAsia="Times New Roman" w:cs="Times New Roman"/>
      <w:i/>
      <w:szCs w:val="24"/>
      <w:lang w:eastAsia="ar-SA"/>
    </w:rPr>
  </w:style>
  <w:style w:type="paragraph" w:styleId="Titre5">
    <w:name w:val="heading 5"/>
    <w:basedOn w:val="Titre4"/>
    <w:next w:val="Normal"/>
    <w:link w:val="Titre5Car"/>
    <w:uiPriority w:val="9"/>
    <w:unhideWhenUsed/>
    <w:qFormat/>
    <w:rsid w:val="004B1FC6"/>
    <w:pPr>
      <w:numPr>
        <w:ilvl w:val="4"/>
      </w:numPr>
      <w:tabs>
        <w:tab w:val="left" w:pos="1134"/>
      </w:tabs>
      <w:ind w:left="1134" w:hanging="1134"/>
      <w:outlineLvl w:val="4"/>
    </w:pPr>
    <w:rPr>
      <w:i w:val="0"/>
      <w:color w:val="808080" w:themeColor="background1" w:themeShade="80"/>
      <w:u w:val="single"/>
    </w:rPr>
  </w:style>
  <w:style w:type="paragraph" w:styleId="Titre6">
    <w:name w:val="heading 6"/>
    <w:basedOn w:val="Normal"/>
    <w:next w:val="Normal"/>
    <w:link w:val="Titre6Car"/>
    <w:uiPriority w:val="9"/>
    <w:semiHidden/>
    <w:unhideWhenUsed/>
    <w:qFormat/>
    <w:rsid w:val="001127C3"/>
    <w:pPr>
      <w:keepNext/>
      <w:keepLines/>
      <w:numPr>
        <w:ilvl w:val="5"/>
        <w:numId w:val="1"/>
      </w:numPr>
      <w:spacing w:before="200"/>
      <w:outlineLvl w:val="5"/>
    </w:pPr>
    <w:rPr>
      <w:rFonts w:asciiTheme="majorHAnsi" w:hAnsiTheme="majorHAnsi" w:eastAsiaTheme="majorEastAsia" w:cstheme="majorBidi"/>
      <w:i/>
      <w:iCs/>
      <w:color w:val="5F090E" w:themeColor="accent1" w:themeShade="7F"/>
    </w:rPr>
  </w:style>
  <w:style w:type="paragraph" w:styleId="Titre7">
    <w:name w:val="heading 7"/>
    <w:basedOn w:val="Normal"/>
    <w:next w:val="Normal"/>
    <w:link w:val="Titre7Car"/>
    <w:uiPriority w:val="9"/>
    <w:semiHidden/>
    <w:unhideWhenUsed/>
    <w:qFormat/>
    <w:rsid w:val="001127C3"/>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1127C3"/>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127C3"/>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Bullets,References"/>
    <w:basedOn w:val="Normal"/>
    <w:link w:val="ParagraphedelisteCar"/>
    <w:uiPriority w:val="34"/>
    <w:qFormat/>
    <w:rsid w:val="003D312C"/>
    <w:pPr>
      <w:ind w:left="720"/>
      <w:contextualSpacing/>
    </w:pPr>
  </w:style>
  <w:style w:type="character" w:styleId="Titre1Car" w:customStyle="1">
    <w:name w:val="Titre 1 Car"/>
    <w:basedOn w:val="Policepardfaut"/>
    <w:link w:val="Titre1"/>
    <w:uiPriority w:val="9"/>
    <w:rsid w:val="00B10277"/>
    <w:rPr>
      <w:rFonts w:ascii="Calibri" w:hAnsi="Calibri" w:eastAsia="Calibri" w:cs="Times New Roman"/>
      <w:b/>
      <w:smallCaps/>
      <w:sz w:val="28"/>
      <w:shd w:val="clear" w:color="auto" w:fill="BFBFBF"/>
    </w:rPr>
  </w:style>
  <w:style w:type="character" w:styleId="Titre2Car" w:customStyle="1">
    <w:name w:val="Titre 2 Car"/>
    <w:basedOn w:val="Policepardfaut"/>
    <w:link w:val="Titre2"/>
    <w:uiPriority w:val="99"/>
    <w:rsid w:val="00B10277"/>
    <w:rPr>
      <w:rFonts w:ascii="Calibri" w:hAnsi="Calibri" w:eastAsia="Times New Roman" w:cs="Times New Roman"/>
      <w:b/>
      <w:szCs w:val="24"/>
      <w:lang w:eastAsia="ar-SA"/>
    </w:rPr>
  </w:style>
  <w:style w:type="character" w:styleId="Titre3Car" w:customStyle="1">
    <w:name w:val="Titre 3 Car"/>
    <w:basedOn w:val="Policepardfaut"/>
    <w:link w:val="Titre3"/>
    <w:uiPriority w:val="99"/>
    <w:rsid w:val="00B10277"/>
    <w:rPr>
      <w:rFonts w:ascii="Calibri" w:hAnsi="Calibri" w:eastAsia="Calibri" w:cs="Calibri"/>
    </w:rPr>
  </w:style>
  <w:style w:type="character" w:styleId="Titre4Car" w:customStyle="1">
    <w:name w:val="Titre 4 Car"/>
    <w:basedOn w:val="Policepardfaut"/>
    <w:link w:val="Titre4"/>
    <w:uiPriority w:val="99"/>
    <w:rsid w:val="004B1FC6"/>
    <w:rPr>
      <w:rFonts w:ascii="Calibri" w:hAnsi="Calibri" w:eastAsia="Times New Roman" w:cs="Times New Roman"/>
      <w:i/>
      <w:szCs w:val="24"/>
      <w:lang w:eastAsia="ar-SA"/>
    </w:rPr>
  </w:style>
  <w:style w:type="character" w:styleId="Titre5Car" w:customStyle="1">
    <w:name w:val="Titre 5 Car"/>
    <w:basedOn w:val="Policepardfaut"/>
    <w:link w:val="Titre5"/>
    <w:uiPriority w:val="9"/>
    <w:rsid w:val="004B1FC6"/>
    <w:rPr>
      <w:rFonts w:ascii="Calibri" w:hAnsi="Calibri" w:eastAsia="Times New Roman" w:cs="Times New Roman"/>
      <w:color w:val="808080" w:themeColor="background1" w:themeShade="80"/>
      <w:szCs w:val="24"/>
      <w:u w:val="single"/>
      <w:lang w:eastAsia="ar-SA"/>
    </w:rPr>
  </w:style>
  <w:style w:type="paragraph" w:styleId="TM1">
    <w:name w:val="toc 1"/>
    <w:basedOn w:val="Normal"/>
    <w:next w:val="Normal"/>
    <w:autoRedefine/>
    <w:uiPriority w:val="39"/>
    <w:unhideWhenUsed/>
    <w:rsid w:val="00CF4F33"/>
    <w:pPr>
      <w:tabs>
        <w:tab w:val="left" w:pos="440"/>
        <w:tab w:val="right" w:leader="dot" w:pos="10456"/>
      </w:tabs>
    </w:pPr>
    <w:rPr>
      <w:rFonts w:cstheme="minorHAnsi"/>
      <w:b/>
      <w:bCs/>
      <w:caps/>
      <w:sz w:val="20"/>
      <w:szCs w:val="20"/>
    </w:rPr>
  </w:style>
  <w:style w:type="paragraph" w:styleId="TM2">
    <w:name w:val="toc 2"/>
    <w:basedOn w:val="Normal"/>
    <w:next w:val="Normal"/>
    <w:autoRedefine/>
    <w:uiPriority w:val="39"/>
    <w:unhideWhenUsed/>
    <w:rsid w:val="00053703"/>
    <w:pPr>
      <w:tabs>
        <w:tab w:val="left" w:pos="880"/>
        <w:tab w:val="right" w:leader="dot" w:pos="10456"/>
      </w:tabs>
      <w:ind w:left="220"/>
    </w:pPr>
    <w:rPr>
      <w:rFonts w:cstheme="minorHAnsi"/>
      <w:smallCaps/>
      <w:sz w:val="20"/>
      <w:szCs w:val="20"/>
    </w:rPr>
  </w:style>
  <w:style w:type="paragraph" w:styleId="TM3">
    <w:name w:val="toc 3"/>
    <w:basedOn w:val="Normal"/>
    <w:next w:val="Normal"/>
    <w:autoRedefine/>
    <w:uiPriority w:val="39"/>
    <w:unhideWhenUsed/>
    <w:rsid w:val="00895D92"/>
    <w:pPr>
      <w:ind w:left="440"/>
    </w:pPr>
    <w:rPr>
      <w:rFonts w:cstheme="minorHAnsi"/>
      <w:i/>
      <w:iCs/>
      <w:sz w:val="20"/>
      <w:szCs w:val="20"/>
    </w:rPr>
  </w:style>
  <w:style w:type="paragraph" w:styleId="TM4">
    <w:name w:val="toc 4"/>
    <w:basedOn w:val="Normal"/>
    <w:next w:val="Normal"/>
    <w:autoRedefine/>
    <w:uiPriority w:val="39"/>
    <w:unhideWhenUsed/>
    <w:rsid w:val="00741893"/>
    <w:pPr>
      <w:ind w:left="660"/>
    </w:pPr>
    <w:rPr>
      <w:rFonts w:cstheme="minorHAnsi"/>
      <w:sz w:val="18"/>
      <w:szCs w:val="18"/>
    </w:rPr>
  </w:style>
  <w:style w:type="paragraph" w:styleId="TM5">
    <w:name w:val="toc 5"/>
    <w:basedOn w:val="Normal"/>
    <w:next w:val="Normal"/>
    <w:autoRedefine/>
    <w:uiPriority w:val="39"/>
    <w:unhideWhenUsed/>
    <w:rsid w:val="00741893"/>
    <w:pPr>
      <w:ind w:left="880"/>
    </w:pPr>
    <w:rPr>
      <w:rFonts w:cstheme="minorHAnsi"/>
      <w:sz w:val="18"/>
      <w:szCs w:val="18"/>
    </w:rPr>
  </w:style>
  <w:style w:type="paragraph" w:styleId="TM6">
    <w:name w:val="toc 6"/>
    <w:basedOn w:val="Normal"/>
    <w:next w:val="Normal"/>
    <w:autoRedefine/>
    <w:uiPriority w:val="39"/>
    <w:unhideWhenUsed/>
    <w:rsid w:val="00741893"/>
    <w:pPr>
      <w:ind w:left="1100"/>
    </w:pPr>
    <w:rPr>
      <w:rFonts w:cstheme="minorHAnsi"/>
      <w:sz w:val="18"/>
      <w:szCs w:val="18"/>
    </w:rPr>
  </w:style>
  <w:style w:type="paragraph" w:styleId="TM7">
    <w:name w:val="toc 7"/>
    <w:basedOn w:val="Normal"/>
    <w:next w:val="Normal"/>
    <w:autoRedefine/>
    <w:uiPriority w:val="39"/>
    <w:unhideWhenUsed/>
    <w:rsid w:val="00741893"/>
    <w:pPr>
      <w:ind w:left="1320"/>
    </w:pPr>
    <w:rPr>
      <w:rFonts w:cstheme="minorHAnsi"/>
      <w:sz w:val="18"/>
      <w:szCs w:val="18"/>
    </w:rPr>
  </w:style>
  <w:style w:type="paragraph" w:styleId="TM8">
    <w:name w:val="toc 8"/>
    <w:basedOn w:val="Normal"/>
    <w:next w:val="Normal"/>
    <w:autoRedefine/>
    <w:uiPriority w:val="39"/>
    <w:unhideWhenUsed/>
    <w:rsid w:val="00741893"/>
    <w:pPr>
      <w:ind w:left="1540"/>
    </w:pPr>
    <w:rPr>
      <w:rFonts w:cstheme="minorHAnsi"/>
      <w:sz w:val="18"/>
      <w:szCs w:val="18"/>
    </w:rPr>
  </w:style>
  <w:style w:type="paragraph" w:styleId="TM9">
    <w:name w:val="toc 9"/>
    <w:basedOn w:val="Normal"/>
    <w:next w:val="Normal"/>
    <w:autoRedefine/>
    <w:uiPriority w:val="39"/>
    <w:unhideWhenUsed/>
    <w:rsid w:val="00741893"/>
    <w:pPr>
      <w:ind w:left="1760"/>
    </w:pPr>
    <w:rPr>
      <w:rFonts w:cstheme="minorHAnsi"/>
      <w:sz w:val="18"/>
      <w:szCs w:val="18"/>
    </w:rPr>
  </w:style>
  <w:style w:type="character" w:styleId="Lienhypertexte">
    <w:name w:val="Hyperlink"/>
    <w:basedOn w:val="Policepardfaut"/>
    <w:uiPriority w:val="99"/>
    <w:unhideWhenUsed/>
    <w:rsid w:val="00741893"/>
    <w:rPr>
      <w:color w:val="C1131E" w:themeColor="hyperlink"/>
      <w:u w:val="single"/>
    </w:rPr>
  </w:style>
  <w:style w:type="paragraph" w:styleId="En-tte">
    <w:name w:val="header"/>
    <w:basedOn w:val="Normal"/>
    <w:link w:val="En-tteCar"/>
    <w:uiPriority w:val="99"/>
    <w:unhideWhenUsed/>
    <w:rsid w:val="00787555"/>
    <w:pPr>
      <w:tabs>
        <w:tab w:val="center" w:pos="4536"/>
        <w:tab w:val="right" w:pos="9072"/>
      </w:tabs>
      <w:spacing w:line="240" w:lineRule="auto"/>
    </w:pPr>
  </w:style>
  <w:style w:type="character" w:styleId="En-tteCar" w:customStyle="1">
    <w:name w:val="En-tête Car"/>
    <w:basedOn w:val="Policepardfaut"/>
    <w:link w:val="En-tte"/>
    <w:uiPriority w:val="99"/>
    <w:rsid w:val="00787555"/>
  </w:style>
  <w:style w:type="paragraph" w:styleId="Pieddepage">
    <w:name w:val="footer"/>
    <w:basedOn w:val="Normal"/>
    <w:link w:val="PieddepageCar"/>
    <w:uiPriority w:val="99"/>
    <w:unhideWhenUsed/>
    <w:rsid w:val="00787555"/>
    <w:pPr>
      <w:tabs>
        <w:tab w:val="center" w:pos="4536"/>
        <w:tab w:val="right" w:pos="9072"/>
      </w:tabs>
      <w:spacing w:line="240" w:lineRule="auto"/>
    </w:pPr>
  </w:style>
  <w:style w:type="character" w:styleId="PieddepageCar" w:customStyle="1">
    <w:name w:val="Pied de page Car"/>
    <w:basedOn w:val="Policepardfaut"/>
    <w:link w:val="Pieddepage"/>
    <w:uiPriority w:val="99"/>
    <w:rsid w:val="00787555"/>
  </w:style>
  <w:style w:type="table" w:styleId="Grilledutableau">
    <w:name w:val="Table Grid"/>
    <w:basedOn w:val="TableauNormal"/>
    <w:uiPriority w:val="59"/>
    <w:rsid w:val="007875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sdetexte">
    <w:name w:val="Body Text"/>
    <w:basedOn w:val="Normal"/>
    <w:link w:val="CorpsdetexteCar"/>
    <w:uiPriority w:val="99"/>
    <w:unhideWhenUsed/>
    <w:rsid w:val="000D5E79"/>
    <w:pPr>
      <w:spacing w:before="60"/>
      <w:jc w:val="both"/>
    </w:pPr>
    <w:rPr>
      <w:lang w:eastAsia="ar-SA"/>
    </w:rPr>
  </w:style>
  <w:style w:type="character" w:styleId="CorpsdetexteCar" w:customStyle="1">
    <w:name w:val="Corps de texte Car"/>
    <w:basedOn w:val="Policepardfaut"/>
    <w:link w:val="Corpsdetexte"/>
    <w:uiPriority w:val="99"/>
    <w:rsid w:val="000D5E79"/>
    <w:rPr>
      <w:lang w:eastAsia="ar-SA"/>
    </w:rPr>
  </w:style>
  <w:style w:type="paragraph" w:styleId="Corpsdetexte2">
    <w:name w:val="Body Text 2"/>
    <w:basedOn w:val="Corpsdetexte"/>
    <w:link w:val="Corpsdetexte2Car"/>
    <w:uiPriority w:val="99"/>
    <w:unhideWhenUsed/>
    <w:rsid w:val="00DD7ACE"/>
    <w:pPr>
      <w:ind w:left="284"/>
    </w:pPr>
  </w:style>
  <w:style w:type="character" w:styleId="Corpsdetexte2Car" w:customStyle="1">
    <w:name w:val="Corps de texte 2 Car"/>
    <w:basedOn w:val="Policepardfaut"/>
    <w:link w:val="Corpsdetexte2"/>
    <w:uiPriority w:val="99"/>
    <w:rsid w:val="00DD7ACE"/>
    <w:rPr>
      <w:lang w:eastAsia="ar-SA"/>
    </w:rPr>
  </w:style>
  <w:style w:type="paragraph" w:styleId="Corpsdetexte3">
    <w:name w:val="Body Text 3"/>
    <w:basedOn w:val="Corpsdetexte2"/>
    <w:link w:val="Corpsdetexte3Car"/>
    <w:uiPriority w:val="99"/>
    <w:unhideWhenUsed/>
    <w:rsid w:val="00B10277"/>
    <w:pPr>
      <w:ind w:left="1134"/>
    </w:pPr>
  </w:style>
  <w:style w:type="character" w:styleId="Corpsdetexte3Car" w:customStyle="1">
    <w:name w:val="Corps de texte 3 Car"/>
    <w:basedOn w:val="Policepardfaut"/>
    <w:link w:val="Corpsdetexte3"/>
    <w:uiPriority w:val="99"/>
    <w:rsid w:val="00B10277"/>
    <w:rPr>
      <w:lang w:eastAsia="ar-SA"/>
    </w:rPr>
  </w:style>
  <w:style w:type="paragraph" w:styleId="Corpsdetexte4" w:customStyle="1">
    <w:name w:val="Corps de texte 4"/>
    <w:basedOn w:val="Corpsdetexte3"/>
    <w:next w:val="Corpsdetexte3"/>
    <w:qFormat/>
    <w:rsid w:val="008B042D"/>
    <w:pPr>
      <w:ind w:left="1004" w:firstLine="567"/>
    </w:pPr>
  </w:style>
  <w:style w:type="character" w:styleId="Titre6Car" w:customStyle="1">
    <w:name w:val="Titre 6 Car"/>
    <w:basedOn w:val="Policepardfaut"/>
    <w:link w:val="Titre6"/>
    <w:uiPriority w:val="9"/>
    <w:semiHidden/>
    <w:rsid w:val="001127C3"/>
    <w:rPr>
      <w:rFonts w:asciiTheme="majorHAnsi" w:hAnsiTheme="majorHAnsi" w:eastAsiaTheme="majorEastAsia" w:cstheme="majorBidi"/>
      <w:i/>
      <w:iCs/>
      <w:color w:val="5F090E" w:themeColor="accent1" w:themeShade="7F"/>
    </w:rPr>
  </w:style>
  <w:style w:type="character" w:styleId="Titre7Car" w:customStyle="1">
    <w:name w:val="Titre 7 Car"/>
    <w:basedOn w:val="Policepardfaut"/>
    <w:link w:val="Titre7"/>
    <w:uiPriority w:val="9"/>
    <w:semiHidden/>
    <w:rsid w:val="001127C3"/>
    <w:rPr>
      <w:rFonts w:asciiTheme="majorHAnsi" w:hAnsiTheme="majorHAnsi" w:eastAsiaTheme="majorEastAsia" w:cstheme="majorBidi"/>
      <w:i/>
      <w:iCs/>
      <w:color w:val="404040" w:themeColor="text1" w:themeTint="BF"/>
    </w:rPr>
  </w:style>
  <w:style w:type="character" w:styleId="Titre8Car" w:customStyle="1">
    <w:name w:val="Titre 8 Car"/>
    <w:basedOn w:val="Policepardfaut"/>
    <w:link w:val="Titre8"/>
    <w:uiPriority w:val="9"/>
    <w:semiHidden/>
    <w:rsid w:val="001127C3"/>
    <w:rPr>
      <w:rFonts w:asciiTheme="majorHAnsi" w:hAnsiTheme="majorHAnsi" w:eastAsiaTheme="majorEastAsia" w:cstheme="majorBidi"/>
      <w:color w:val="404040" w:themeColor="text1" w:themeTint="BF"/>
      <w:sz w:val="20"/>
      <w:szCs w:val="20"/>
    </w:rPr>
  </w:style>
  <w:style w:type="character" w:styleId="Titre9Car" w:customStyle="1">
    <w:name w:val="Titre 9 Car"/>
    <w:basedOn w:val="Policepardfaut"/>
    <w:link w:val="Titre9"/>
    <w:uiPriority w:val="9"/>
    <w:semiHidden/>
    <w:rsid w:val="001127C3"/>
    <w:rPr>
      <w:rFonts w:asciiTheme="majorHAnsi" w:hAnsiTheme="majorHAnsi" w:eastAsiaTheme="majorEastAsia"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D312B6"/>
    <w:pPr>
      <w:spacing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D312B6"/>
    <w:rPr>
      <w:rFonts w:ascii="Tahoma" w:hAnsi="Tahoma" w:cs="Tahoma"/>
      <w:sz w:val="16"/>
      <w:szCs w:val="16"/>
    </w:rPr>
  </w:style>
  <w:style w:type="paragraph" w:styleId="Auteur" w:customStyle="1">
    <w:name w:val="Auteur"/>
    <w:qFormat/>
    <w:rsid w:val="00AA1473"/>
    <w:pPr>
      <w:spacing w:after="160" w:line="259" w:lineRule="auto"/>
      <w:jc w:val="center"/>
    </w:pPr>
    <w:rPr>
      <w:rFonts w:asciiTheme="majorHAnsi" w:hAnsiTheme="majorHAnsi" w:eastAsiaTheme="minorEastAsia"/>
      <w:b/>
      <w:smallCaps/>
      <w:color w:val="934169"/>
      <w:spacing w:val="-4"/>
      <w:sz w:val="28"/>
    </w:rPr>
  </w:style>
  <w:style w:type="character" w:styleId="Marquedecommentaire">
    <w:name w:val="annotation reference"/>
    <w:basedOn w:val="Policepardfaut"/>
    <w:uiPriority w:val="99"/>
    <w:semiHidden/>
    <w:unhideWhenUsed/>
    <w:rsid w:val="00AA1473"/>
    <w:rPr>
      <w:sz w:val="16"/>
      <w:szCs w:val="16"/>
    </w:rPr>
  </w:style>
  <w:style w:type="paragraph" w:styleId="Commentaire">
    <w:name w:val="annotation text"/>
    <w:basedOn w:val="Normal"/>
    <w:link w:val="CommentaireCar"/>
    <w:uiPriority w:val="99"/>
    <w:unhideWhenUsed/>
    <w:rsid w:val="00AA1473"/>
    <w:pPr>
      <w:spacing w:after="200" w:line="240" w:lineRule="auto"/>
    </w:pPr>
    <w:rPr>
      <w:sz w:val="20"/>
      <w:szCs w:val="20"/>
    </w:rPr>
  </w:style>
  <w:style w:type="character" w:styleId="CommentaireCar" w:customStyle="1">
    <w:name w:val="Commentaire Car"/>
    <w:basedOn w:val="Policepardfaut"/>
    <w:link w:val="Commentaire"/>
    <w:uiPriority w:val="99"/>
    <w:rsid w:val="00AA1473"/>
    <w:rPr>
      <w:sz w:val="20"/>
      <w:szCs w:val="20"/>
    </w:rPr>
  </w:style>
  <w:style w:type="character" w:styleId="ParagraphedelisteCar" w:customStyle="1">
    <w:name w:val="Paragraphe de liste Car"/>
    <w:aliases w:val="Bullets Car,References Car"/>
    <w:link w:val="Paragraphedeliste"/>
    <w:uiPriority w:val="34"/>
    <w:locked/>
    <w:rsid w:val="00AA1473"/>
  </w:style>
  <w:style w:type="paragraph" w:styleId="Listepuces">
    <w:name w:val="List Bullet"/>
    <w:basedOn w:val="Normal"/>
    <w:uiPriority w:val="99"/>
    <w:unhideWhenUsed/>
    <w:rsid w:val="00B916BD"/>
    <w:pPr>
      <w:numPr>
        <w:numId w:val="2"/>
      </w:numPr>
      <w:spacing w:before="40"/>
      <w:jc w:val="both"/>
    </w:pPr>
    <w:rPr>
      <w:rFonts w:ascii="Calibri" w:hAnsi="Calibri" w:eastAsiaTheme="minorEastAsia"/>
      <w:lang w:bidi="en-US"/>
    </w:rPr>
  </w:style>
  <w:style w:type="paragraph" w:styleId="Listepuces2">
    <w:name w:val="List Bullet 2"/>
    <w:basedOn w:val="Normal"/>
    <w:uiPriority w:val="99"/>
    <w:unhideWhenUsed/>
    <w:rsid w:val="00DD7ACE"/>
    <w:pPr>
      <w:numPr>
        <w:ilvl w:val="1"/>
        <w:numId w:val="2"/>
      </w:numPr>
      <w:spacing w:before="40"/>
      <w:jc w:val="both"/>
    </w:pPr>
    <w:rPr>
      <w:rFonts w:ascii="Calibri" w:hAnsi="Calibri" w:eastAsiaTheme="minorEastAsia"/>
      <w:lang w:bidi="en-US"/>
    </w:rPr>
  </w:style>
  <w:style w:type="paragraph" w:styleId="Listepuces3">
    <w:name w:val="List Bullet 3"/>
    <w:basedOn w:val="Normal"/>
    <w:uiPriority w:val="99"/>
    <w:unhideWhenUsed/>
    <w:rsid w:val="00B916BD"/>
    <w:pPr>
      <w:numPr>
        <w:ilvl w:val="2"/>
        <w:numId w:val="2"/>
      </w:numPr>
      <w:spacing w:before="40"/>
      <w:jc w:val="both"/>
    </w:pPr>
    <w:rPr>
      <w:rFonts w:ascii="Calibri" w:hAnsi="Calibri" w:eastAsiaTheme="minorEastAsia"/>
      <w:lang w:bidi="en-US"/>
    </w:rPr>
  </w:style>
  <w:style w:type="paragraph" w:styleId="Listepuces4">
    <w:name w:val="List Bullet 4"/>
    <w:basedOn w:val="Normal"/>
    <w:uiPriority w:val="99"/>
    <w:unhideWhenUsed/>
    <w:rsid w:val="00B916BD"/>
    <w:pPr>
      <w:numPr>
        <w:ilvl w:val="3"/>
        <w:numId w:val="2"/>
      </w:numPr>
      <w:spacing w:before="40"/>
      <w:jc w:val="both"/>
    </w:pPr>
    <w:rPr>
      <w:rFonts w:ascii="Calibri" w:hAnsi="Calibri" w:eastAsiaTheme="minorEastAsia"/>
      <w:lang w:bidi="en-US"/>
    </w:rPr>
  </w:style>
  <w:style w:type="paragraph" w:styleId="En-ttedetabledesmatires">
    <w:name w:val="TOC Heading"/>
    <w:basedOn w:val="Titre1"/>
    <w:next w:val="Normal"/>
    <w:uiPriority w:val="39"/>
    <w:unhideWhenUsed/>
    <w:qFormat/>
    <w:rsid w:val="00233D85"/>
    <w:pPr>
      <w:keepNext/>
      <w:keepLines/>
      <w:numPr>
        <w:numId w:val="0"/>
      </w:numPr>
      <w:pBdr>
        <w:top w:val="none" w:color="auto" w:sz="0" w:space="0"/>
        <w:left w:val="none" w:color="auto" w:sz="0" w:space="0"/>
        <w:right w:val="none" w:color="auto" w:sz="0" w:space="0"/>
      </w:pBdr>
      <w:shd w:val="clear" w:color="auto" w:fill="auto"/>
      <w:spacing w:after="240"/>
      <w:contextualSpacing w:val="0"/>
      <w:outlineLvl w:val="9"/>
    </w:pPr>
    <w:rPr>
      <w:rFonts w:asciiTheme="minorHAnsi" w:hAnsiTheme="minorHAnsi" w:eastAsiaTheme="majorEastAsia" w:cstheme="minorHAnsi"/>
      <w:b w:val="0"/>
      <w:spacing w:val="40"/>
      <w:sz w:val="32"/>
      <w:szCs w:val="32"/>
    </w:rPr>
  </w:style>
  <w:style w:type="paragraph" w:styleId="Objetducommentaire">
    <w:name w:val="annotation subject"/>
    <w:basedOn w:val="Commentaire"/>
    <w:next w:val="Commentaire"/>
    <w:link w:val="ObjetducommentaireCar"/>
    <w:uiPriority w:val="99"/>
    <w:semiHidden/>
    <w:unhideWhenUsed/>
    <w:rsid w:val="00437C42"/>
    <w:pPr>
      <w:spacing w:after="0"/>
    </w:pPr>
    <w:rPr>
      <w:b/>
      <w:bCs/>
    </w:rPr>
  </w:style>
  <w:style w:type="character" w:styleId="ObjetducommentaireCar" w:customStyle="1">
    <w:name w:val="Objet du commentaire Car"/>
    <w:basedOn w:val="CommentaireCar"/>
    <w:link w:val="Objetducommentaire"/>
    <w:uiPriority w:val="99"/>
    <w:semiHidden/>
    <w:rsid w:val="00437C42"/>
    <w:rPr>
      <w:b/>
      <w:bCs/>
      <w:sz w:val="20"/>
      <w:szCs w:val="20"/>
    </w:rPr>
  </w:style>
  <w:style w:type="character" w:styleId="Textedelespacerserv">
    <w:name w:val="Placeholder Text"/>
    <w:basedOn w:val="Policepardfaut"/>
    <w:uiPriority w:val="99"/>
    <w:semiHidden/>
    <w:rsid w:val="00485751"/>
    <w:rPr>
      <w:color w:val="808080"/>
    </w:rPr>
  </w:style>
  <w:style w:type="numbering" w:styleId="Solthis" w:customStyle="1">
    <w:name w:val="Solthis"/>
    <w:uiPriority w:val="99"/>
    <w:rsid w:val="00EA538B"/>
    <w:pPr>
      <w:numPr>
        <w:numId w:val="3"/>
      </w:numPr>
    </w:pPr>
  </w:style>
  <w:style w:type="paragraph" w:styleId="ListeSolthis" w:customStyle="1">
    <w:name w:val="ListeSolthis"/>
    <w:basedOn w:val="Paragraphedeliste"/>
    <w:qFormat/>
    <w:rsid w:val="00C264B9"/>
    <w:pPr>
      <w:numPr>
        <w:numId w:val="4"/>
      </w:numPr>
      <w:spacing w:after="160" w:line="240" w:lineRule="auto"/>
      <w:jc w:val="both"/>
    </w:pPr>
    <w:rPr>
      <w:rFonts w:asciiTheme="majorHAnsi" w:hAnsiTheme="majorHAnsi"/>
      <w:color w:val="3B3838" w:themeColor="background2" w:themeShade="40"/>
    </w:rPr>
  </w:style>
  <w:style w:type="character" w:styleId="lev">
    <w:name w:val="Strong"/>
    <w:uiPriority w:val="22"/>
    <w:qFormat/>
    <w:rsid w:val="00922485"/>
    <w:rPr>
      <w:b/>
      <w:bCs/>
    </w:rPr>
  </w:style>
  <w:style w:type="paragraph" w:styleId="Notedefin">
    <w:name w:val="endnote text"/>
    <w:basedOn w:val="Normal"/>
    <w:link w:val="NotedefinCar"/>
    <w:uiPriority w:val="99"/>
    <w:unhideWhenUsed/>
    <w:rsid w:val="00F74454"/>
    <w:pPr>
      <w:spacing w:line="240" w:lineRule="auto"/>
    </w:pPr>
    <w:rPr>
      <w:sz w:val="20"/>
      <w:szCs w:val="20"/>
    </w:rPr>
  </w:style>
  <w:style w:type="character" w:styleId="NotedefinCar" w:customStyle="1">
    <w:name w:val="Note de fin Car"/>
    <w:basedOn w:val="Policepardfaut"/>
    <w:link w:val="Notedefin"/>
    <w:uiPriority w:val="99"/>
    <w:rsid w:val="00F74454"/>
    <w:rPr>
      <w:sz w:val="20"/>
      <w:szCs w:val="20"/>
    </w:rPr>
  </w:style>
  <w:style w:type="character" w:styleId="Appeldenotedefin">
    <w:name w:val="endnote reference"/>
    <w:basedOn w:val="Policepardfaut"/>
    <w:uiPriority w:val="99"/>
    <w:unhideWhenUsed/>
    <w:rsid w:val="00F74454"/>
    <w:rPr>
      <w:rFonts w:asciiTheme="minorHAnsi" w:hAnsiTheme="minorHAnsi"/>
      <w:b/>
      <w:caps w:val="0"/>
      <w:smallCaps w:val="0"/>
      <w:strike w:val="0"/>
      <w:dstrike w:val="0"/>
      <w:vanish w:val="0"/>
      <w:sz w:val="22"/>
      <w:vertAlign w:val="baseline"/>
    </w:rPr>
  </w:style>
  <w:style w:type="character" w:styleId="Appelnotedebasdep">
    <w:name w:val="footnote reference"/>
    <w:basedOn w:val="Policepardfaut"/>
    <w:uiPriority w:val="99"/>
    <w:unhideWhenUsed/>
    <w:rsid w:val="00530218"/>
    <w:rPr>
      <w:vertAlign w:val="superscript"/>
    </w:rPr>
  </w:style>
  <w:style w:type="paragraph" w:styleId="Notedebasdepage">
    <w:name w:val="footnote text"/>
    <w:basedOn w:val="Normal"/>
    <w:link w:val="NotedebasdepageCar"/>
    <w:uiPriority w:val="99"/>
    <w:semiHidden/>
    <w:unhideWhenUsed/>
    <w:rsid w:val="009716B9"/>
    <w:pPr>
      <w:spacing w:line="240" w:lineRule="auto"/>
    </w:pPr>
    <w:rPr>
      <w:sz w:val="20"/>
      <w:szCs w:val="20"/>
    </w:rPr>
  </w:style>
  <w:style w:type="character" w:styleId="NotedebasdepageCar" w:customStyle="1">
    <w:name w:val="Note de bas de page Car"/>
    <w:basedOn w:val="Policepardfaut"/>
    <w:link w:val="Notedebasdepage"/>
    <w:uiPriority w:val="99"/>
    <w:semiHidden/>
    <w:rsid w:val="009716B9"/>
    <w:rPr>
      <w:sz w:val="20"/>
      <w:szCs w:val="20"/>
    </w:rPr>
  </w:style>
  <w:style w:type="paragraph" w:styleId="Rvision">
    <w:name w:val="Revision"/>
    <w:hidden/>
    <w:uiPriority w:val="99"/>
    <w:semiHidden/>
    <w:rsid w:val="00CF4F33"/>
    <w:pPr>
      <w:spacing w:after="0" w:line="240" w:lineRule="auto"/>
    </w:pPr>
  </w:style>
  <w:style w:type="paragraph" w:styleId="NormalWeb">
    <w:name w:val="Normal (Web)"/>
    <w:basedOn w:val="Normal"/>
    <w:uiPriority w:val="99"/>
    <w:unhideWhenUsed/>
    <w:rsid w:val="00382A45"/>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Mentionnonrsolue">
    <w:name w:val="Unresolved Mention"/>
    <w:basedOn w:val="Policepardfaut"/>
    <w:uiPriority w:val="99"/>
    <w:semiHidden/>
    <w:unhideWhenUsed/>
    <w:rsid w:val="00DC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91">
      <w:bodyDiv w:val="1"/>
      <w:marLeft w:val="0"/>
      <w:marRight w:val="0"/>
      <w:marTop w:val="0"/>
      <w:marBottom w:val="0"/>
      <w:divBdr>
        <w:top w:val="none" w:sz="0" w:space="0" w:color="auto"/>
        <w:left w:val="none" w:sz="0" w:space="0" w:color="auto"/>
        <w:bottom w:val="none" w:sz="0" w:space="0" w:color="auto"/>
        <w:right w:val="none" w:sz="0" w:space="0" w:color="auto"/>
      </w:divBdr>
    </w:div>
    <w:div w:id="61947903">
      <w:bodyDiv w:val="1"/>
      <w:marLeft w:val="0"/>
      <w:marRight w:val="0"/>
      <w:marTop w:val="0"/>
      <w:marBottom w:val="0"/>
      <w:divBdr>
        <w:top w:val="none" w:sz="0" w:space="0" w:color="auto"/>
        <w:left w:val="none" w:sz="0" w:space="0" w:color="auto"/>
        <w:bottom w:val="none" w:sz="0" w:space="0" w:color="auto"/>
        <w:right w:val="none" w:sz="0" w:space="0" w:color="auto"/>
      </w:divBdr>
    </w:div>
    <w:div w:id="70741345">
      <w:bodyDiv w:val="1"/>
      <w:marLeft w:val="0"/>
      <w:marRight w:val="0"/>
      <w:marTop w:val="0"/>
      <w:marBottom w:val="0"/>
      <w:divBdr>
        <w:top w:val="none" w:sz="0" w:space="0" w:color="auto"/>
        <w:left w:val="none" w:sz="0" w:space="0" w:color="auto"/>
        <w:bottom w:val="none" w:sz="0" w:space="0" w:color="auto"/>
        <w:right w:val="none" w:sz="0" w:space="0" w:color="auto"/>
      </w:divBdr>
    </w:div>
    <w:div w:id="160043881">
      <w:bodyDiv w:val="1"/>
      <w:marLeft w:val="0"/>
      <w:marRight w:val="0"/>
      <w:marTop w:val="0"/>
      <w:marBottom w:val="0"/>
      <w:divBdr>
        <w:top w:val="none" w:sz="0" w:space="0" w:color="auto"/>
        <w:left w:val="none" w:sz="0" w:space="0" w:color="auto"/>
        <w:bottom w:val="none" w:sz="0" w:space="0" w:color="auto"/>
        <w:right w:val="none" w:sz="0" w:space="0" w:color="auto"/>
      </w:divBdr>
    </w:div>
    <w:div w:id="187567833">
      <w:bodyDiv w:val="1"/>
      <w:marLeft w:val="0"/>
      <w:marRight w:val="0"/>
      <w:marTop w:val="0"/>
      <w:marBottom w:val="0"/>
      <w:divBdr>
        <w:top w:val="none" w:sz="0" w:space="0" w:color="auto"/>
        <w:left w:val="none" w:sz="0" w:space="0" w:color="auto"/>
        <w:bottom w:val="none" w:sz="0" w:space="0" w:color="auto"/>
        <w:right w:val="none" w:sz="0" w:space="0" w:color="auto"/>
      </w:divBdr>
    </w:div>
    <w:div w:id="216864529">
      <w:bodyDiv w:val="1"/>
      <w:marLeft w:val="0"/>
      <w:marRight w:val="0"/>
      <w:marTop w:val="0"/>
      <w:marBottom w:val="0"/>
      <w:divBdr>
        <w:top w:val="none" w:sz="0" w:space="0" w:color="auto"/>
        <w:left w:val="none" w:sz="0" w:space="0" w:color="auto"/>
        <w:bottom w:val="none" w:sz="0" w:space="0" w:color="auto"/>
        <w:right w:val="none" w:sz="0" w:space="0" w:color="auto"/>
      </w:divBdr>
    </w:div>
    <w:div w:id="319307314">
      <w:bodyDiv w:val="1"/>
      <w:marLeft w:val="0"/>
      <w:marRight w:val="0"/>
      <w:marTop w:val="0"/>
      <w:marBottom w:val="0"/>
      <w:divBdr>
        <w:top w:val="none" w:sz="0" w:space="0" w:color="auto"/>
        <w:left w:val="none" w:sz="0" w:space="0" w:color="auto"/>
        <w:bottom w:val="none" w:sz="0" w:space="0" w:color="auto"/>
        <w:right w:val="none" w:sz="0" w:space="0" w:color="auto"/>
      </w:divBdr>
    </w:div>
    <w:div w:id="368384600">
      <w:bodyDiv w:val="1"/>
      <w:marLeft w:val="0"/>
      <w:marRight w:val="0"/>
      <w:marTop w:val="0"/>
      <w:marBottom w:val="0"/>
      <w:divBdr>
        <w:top w:val="none" w:sz="0" w:space="0" w:color="auto"/>
        <w:left w:val="none" w:sz="0" w:space="0" w:color="auto"/>
        <w:bottom w:val="none" w:sz="0" w:space="0" w:color="auto"/>
        <w:right w:val="none" w:sz="0" w:space="0" w:color="auto"/>
      </w:divBdr>
    </w:div>
    <w:div w:id="392506495">
      <w:bodyDiv w:val="1"/>
      <w:marLeft w:val="0"/>
      <w:marRight w:val="0"/>
      <w:marTop w:val="0"/>
      <w:marBottom w:val="0"/>
      <w:divBdr>
        <w:top w:val="none" w:sz="0" w:space="0" w:color="auto"/>
        <w:left w:val="none" w:sz="0" w:space="0" w:color="auto"/>
        <w:bottom w:val="none" w:sz="0" w:space="0" w:color="auto"/>
        <w:right w:val="none" w:sz="0" w:space="0" w:color="auto"/>
      </w:divBdr>
    </w:div>
    <w:div w:id="594677126">
      <w:bodyDiv w:val="1"/>
      <w:marLeft w:val="0"/>
      <w:marRight w:val="0"/>
      <w:marTop w:val="0"/>
      <w:marBottom w:val="0"/>
      <w:divBdr>
        <w:top w:val="none" w:sz="0" w:space="0" w:color="auto"/>
        <w:left w:val="none" w:sz="0" w:space="0" w:color="auto"/>
        <w:bottom w:val="none" w:sz="0" w:space="0" w:color="auto"/>
        <w:right w:val="none" w:sz="0" w:space="0" w:color="auto"/>
      </w:divBdr>
    </w:div>
    <w:div w:id="635062032">
      <w:bodyDiv w:val="1"/>
      <w:marLeft w:val="0"/>
      <w:marRight w:val="0"/>
      <w:marTop w:val="0"/>
      <w:marBottom w:val="0"/>
      <w:divBdr>
        <w:top w:val="none" w:sz="0" w:space="0" w:color="auto"/>
        <w:left w:val="none" w:sz="0" w:space="0" w:color="auto"/>
        <w:bottom w:val="none" w:sz="0" w:space="0" w:color="auto"/>
        <w:right w:val="none" w:sz="0" w:space="0" w:color="auto"/>
      </w:divBdr>
    </w:div>
    <w:div w:id="691414263">
      <w:bodyDiv w:val="1"/>
      <w:marLeft w:val="0"/>
      <w:marRight w:val="0"/>
      <w:marTop w:val="0"/>
      <w:marBottom w:val="0"/>
      <w:divBdr>
        <w:top w:val="none" w:sz="0" w:space="0" w:color="auto"/>
        <w:left w:val="none" w:sz="0" w:space="0" w:color="auto"/>
        <w:bottom w:val="none" w:sz="0" w:space="0" w:color="auto"/>
        <w:right w:val="none" w:sz="0" w:space="0" w:color="auto"/>
      </w:divBdr>
    </w:div>
    <w:div w:id="700669745">
      <w:bodyDiv w:val="1"/>
      <w:marLeft w:val="0"/>
      <w:marRight w:val="0"/>
      <w:marTop w:val="0"/>
      <w:marBottom w:val="0"/>
      <w:divBdr>
        <w:top w:val="none" w:sz="0" w:space="0" w:color="auto"/>
        <w:left w:val="none" w:sz="0" w:space="0" w:color="auto"/>
        <w:bottom w:val="none" w:sz="0" w:space="0" w:color="auto"/>
        <w:right w:val="none" w:sz="0" w:space="0" w:color="auto"/>
      </w:divBdr>
    </w:div>
    <w:div w:id="701442942">
      <w:bodyDiv w:val="1"/>
      <w:marLeft w:val="0"/>
      <w:marRight w:val="0"/>
      <w:marTop w:val="0"/>
      <w:marBottom w:val="0"/>
      <w:divBdr>
        <w:top w:val="none" w:sz="0" w:space="0" w:color="auto"/>
        <w:left w:val="none" w:sz="0" w:space="0" w:color="auto"/>
        <w:bottom w:val="none" w:sz="0" w:space="0" w:color="auto"/>
        <w:right w:val="none" w:sz="0" w:space="0" w:color="auto"/>
      </w:divBdr>
    </w:div>
    <w:div w:id="791245655">
      <w:bodyDiv w:val="1"/>
      <w:marLeft w:val="0"/>
      <w:marRight w:val="0"/>
      <w:marTop w:val="0"/>
      <w:marBottom w:val="0"/>
      <w:divBdr>
        <w:top w:val="none" w:sz="0" w:space="0" w:color="auto"/>
        <w:left w:val="none" w:sz="0" w:space="0" w:color="auto"/>
        <w:bottom w:val="none" w:sz="0" w:space="0" w:color="auto"/>
        <w:right w:val="none" w:sz="0" w:space="0" w:color="auto"/>
      </w:divBdr>
    </w:div>
    <w:div w:id="825391764">
      <w:bodyDiv w:val="1"/>
      <w:marLeft w:val="0"/>
      <w:marRight w:val="0"/>
      <w:marTop w:val="0"/>
      <w:marBottom w:val="0"/>
      <w:divBdr>
        <w:top w:val="none" w:sz="0" w:space="0" w:color="auto"/>
        <w:left w:val="none" w:sz="0" w:space="0" w:color="auto"/>
        <w:bottom w:val="none" w:sz="0" w:space="0" w:color="auto"/>
        <w:right w:val="none" w:sz="0" w:space="0" w:color="auto"/>
      </w:divBdr>
    </w:div>
    <w:div w:id="832572642">
      <w:bodyDiv w:val="1"/>
      <w:marLeft w:val="0"/>
      <w:marRight w:val="0"/>
      <w:marTop w:val="0"/>
      <w:marBottom w:val="0"/>
      <w:divBdr>
        <w:top w:val="none" w:sz="0" w:space="0" w:color="auto"/>
        <w:left w:val="none" w:sz="0" w:space="0" w:color="auto"/>
        <w:bottom w:val="none" w:sz="0" w:space="0" w:color="auto"/>
        <w:right w:val="none" w:sz="0" w:space="0" w:color="auto"/>
      </w:divBdr>
    </w:div>
    <w:div w:id="1013148724">
      <w:bodyDiv w:val="1"/>
      <w:marLeft w:val="0"/>
      <w:marRight w:val="0"/>
      <w:marTop w:val="0"/>
      <w:marBottom w:val="0"/>
      <w:divBdr>
        <w:top w:val="none" w:sz="0" w:space="0" w:color="auto"/>
        <w:left w:val="none" w:sz="0" w:space="0" w:color="auto"/>
        <w:bottom w:val="none" w:sz="0" w:space="0" w:color="auto"/>
        <w:right w:val="none" w:sz="0" w:space="0" w:color="auto"/>
      </w:divBdr>
    </w:div>
    <w:div w:id="1033264933">
      <w:bodyDiv w:val="1"/>
      <w:marLeft w:val="0"/>
      <w:marRight w:val="0"/>
      <w:marTop w:val="0"/>
      <w:marBottom w:val="0"/>
      <w:divBdr>
        <w:top w:val="none" w:sz="0" w:space="0" w:color="auto"/>
        <w:left w:val="none" w:sz="0" w:space="0" w:color="auto"/>
        <w:bottom w:val="none" w:sz="0" w:space="0" w:color="auto"/>
        <w:right w:val="none" w:sz="0" w:space="0" w:color="auto"/>
      </w:divBdr>
    </w:div>
    <w:div w:id="1142582414">
      <w:bodyDiv w:val="1"/>
      <w:marLeft w:val="0"/>
      <w:marRight w:val="0"/>
      <w:marTop w:val="0"/>
      <w:marBottom w:val="0"/>
      <w:divBdr>
        <w:top w:val="none" w:sz="0" w:space="0" w:color="auto"/>
        <w:left w:val="none" w:sz="0" w:space="0" w:color="auto"/>
        <w:bottom w:val="none" w:sz="0" w:space="0" w:color="auto"/>
        <w:right w:val="none" w:sz="0" w:space="0" w:color="auto"/>
      </w:divBdr>
    </w:div>
    <w:div w:id="1188832012">
      <w:bodyDiv w:val="1"/>
      <w:marLeft w:val="0"/>
      <w:marRight w:val="0"/>
      <w:marTop w:val="0"/>
      <w:marBottom w:val="0"/>
      <w:divBdr>
        <w:top w:val="none" w:sz="0" w:space="0" w:color="auto"/>
        <w:left w:val="none" w:sz="0" w:space="0" w:color="auto"/>
        <w:bottom w:val="none" w:sz="0" w:space="0" w:color="auto"/>
        <w:right w:val="none" w:sz="0" w:space="0" w:color="auto"/>
      </w:divBdr>
    </w:div>
    <w:div w:id="1258252860">
      <w:bodyDiv w:val="1"/>
      <w:marLeft w:val="0"/>
      <w:marRight w:val="0"/>
      <w:marTop w:val="0"/>
      <w:marBottom w:val="0"/>
      <w:divBdr>
        <w:top w:val="none" w:sz="0" w:space="0" w:color="auto"/>
        <w:left w:val="none" w:sz="0" w:space="0" w:color="auto"/>
        <w:bottom w:val="none" w:sz="0" w:space="0" w:color="auto"/>
        <w:right w:val="none" w:sz="0" w:space="0" w:color="auto"/>
      </w:divBdr>
    </w:div>
    <w:div w:id="1332413737">
      <w:bodyDiv w:val="1"/>
      <w:marLeft w:val="0"/>
      <w:marRight w:val="0"/>
      <w:marTop w:val="0"/>
      <w:marBottom w:val="0"/>
      <w:divBdr>
        <w:top w:val="none" w:sz="0" w:space="0" w:color="auto"/>
        <w:left w:val="none" w:sz="0" w:space="0" w:color="auto"/>
        <w:bottom w:val="none" w:sz="0" w:space="0" w:color="auto"/>
        <w:right w:val="none" w:sz="0" w:space="0" w:color="auto"/>
      </w:divBdr>
    </w:div>
    <w:div w:id="1398242114">
      <w:bodyDiv w:val="1"/>
      <w:marLeft w:val="0"/>
      <w:marRight w:val="0"/>
      <w:marTop w:val="0"/>
      <w:marBottom w:val="0"/>
      <w:divBdr>
        <w:top w:val="none" w:sz="0" w:space="0" w:color="auto"/>
        <w:left w:val="none" w:sz="0" w:space="0" w:color="auto"/>
        <w:bottom w:val="none" w:sz="0" w:space="0" w:color="auto"/>
        <w:right w:val="none" w:sz="0" w:space="0" w:color="auto"/>
      </w:divBdr>
    </w:div>
    <w:div w:id="1579095000">
      <w:bodyDiv w:val="1"/>
      <w:marLeft w:val="0"/>
      <w:marRight w:val="0"/>
      <w:marTop w:val="0"/>
      <w:marBottom w:val="0"/>
      <w:divBdr>
        <w:top w:val="none" w:sz="0" w:space="0" w:color="auto"/>
        <w:left w:val="none" w:sz="0" w:space="0" w:color="auto"/>
        <w:bottom w:val="none" w:sz="0" w:space="0" w:color="auto"/>
        <w:right w:val="none" w:sz="0" w:space="0" w:color="auto"/>
      </w:divBdr>
    </w:div>
    <w:div w:id="1593315885">
      <w:bodyDiv w:val="1"/>
      <w:marLeft w:val="0"/>
      <w:marRight w:val="0"/>
      <w:marTop w:val="0"/>
      <w:marBottom w:val="0"/>
      <w:divBdr>
        <w:top w:val="none" w:sz="0" w:space="0" w:color="auto"/>
        <w:left w:val="none" w:sz="0" w:space="0" w:color="auto"/>
        <w:bottom w:val="none" w:sz="0" w:space="0" w:color="auto"/>
        <w:right w:val="none" w:sz="0" w:space="0" w:color="auto"/>
      </w:divBdr>
    </w:div>
    <w:div w:id="1614047598">
      <w:bodyDiv w:val="1"/>
      <w:marLeft w:val="0"/>
      <w:marRight w:val="0"/>
      <w:marTop w:val="0"/>
      <w:marBottom w:val="0"/>
      <w:divBdr>
        <w:top w:val="none" w:sz="0" w:space="0" w:color="auto"/>
        <w:left w:val="none" w:sz="0" w:space="0" w:color="auto"/>
        <w:bottom w:val="none" w:sz="0" w:space="0" w:color="auto"/>
        <w:right w:val="none" w:sz="0" w:space="0" w:color="auto"/>
      </w:divBdr>
    </w:div>
    <w:div w:id="1620527030">
      <w:bodyDiv w:val="1"/>
      <w:marLeft w:val="0"/>
      <w:marRight w:val="0"/>
      <w:marTop w:val="0"/>
      <w:marBottom w:val="0"/>
      <w:divBdr>
        <w:top w:val="none" w:sz="0" w:space="0" w:color="auto"/>
        <w:left w:val="none" w:sz="0" w:space="0" w:color="auto"/>
        <w:bottom w:val="none" w:sz="0" w:space="0" w:color="auto"/>
        <w:right w:val="none" w:sz="0" w:space="0" w:color="auto"/>
      </w:divBdr>
    </w:div>
    <w:div w:id="1686514955">
      <w:bodyDiv w:val="1"/>
      <w:marLeft w:val="0"/>
      <w:marRight w:val="0"/>
      <w:marTop w:val="0"/>
      <w:marBottom w:val="0"/>
      <w:divBdr>
        <w:top w:val="none" w:sz="0" w:space="0" w:color="auto"/>
        <w:left w:val="none" w:sz="0" w:space="0" w:color="auto"/>
        <w:bottom w:val="none" w:sz="0" w:space="0" w:color="auto"/>
        <w:right w:val="none" w:sz="0" w:space="0" w:color="auto"/>
      </w:divBdr>
    </w:div>
    <w:div w:id="1687753492">
      <w:bodyDiv w:val="1"/>
      <w:marLeft w:val="0"/>
      <w:marRight w:val="0"/>
      <w:marTop w:val="0"/>
      <w:marBottom w:val="0"/>
      <w:divBdr>
        <w:top w:val="none" w:sz="0" w:space="0" w:color="auto"/>
        <w:left w:val="none" w:sz="0" w:space="0" w:color="auto"/>
        <w:bottom w:val="none" w:sz="0" w:space="0" w:color="auto"/>
        <w:right w:val="none" w:sz="0" w:space="0" w:color="auto"/>
      </w:divBdr>
    </w:div>
    <w:div w:id="1714646276">
      <w:bodyDiv w:val="1"/>
      <w:marLeft w:val="0"/>
      <w:marRight w:val="0"/>
      <w:marTop w:val="0"/>
      <w:marBottom w:val="0"/>
      <w:divBdr>
        <w:top w:val="none" w:sz="0" w:space="0" w:color="auto"/>
        <w:left w:val="none" w:sz="0" w:space="0" w:color="auto"/>
        <w:bottom w:val="none" w:sz="0" w:space="0" w:color="auto"/>
        <w:right w:val="none" w:sz="0" w:space="0" w:color="auto"/>
      </w:divBdr>
    </w:div>
    <w:div w:id="1792672366">
      <w:bodyDiv w:val="1"/>
      <w:marLeft w:val="0"/>
      <w:marRight w:val="0"/>
      <w:marTop w:val="0"/>
      <w:marBottom w:val="0"/>
      <w:divBdr>
        <w:top w:val="none" w:sz="0" w:space="0" w:color="auto"/>
        <w:left w:val="none" w:sz="0" w:space="0" w:color="auto"/>
        <w:bottom w:val="none" w:sz="0" w:space="0" w:color="auto"/>
        <w:right w:val="none" w:sz="0" w:space="0" w:color="auto"/>
      </w:divBdr>
    </w:div>
    <w:div w:id="1937904465">
      <w:bodyDiv w:val="1"/>
      <w:marLeft w:val="0"/>
      <w:marRight w:val="0"/>
      <w:marTop w:val="0"/>
      <w:marBottom w:val="0"/>
      <w:divBdr>
        <w:top w:val="none" w:sz="0" w:space="0" w:color="auto"/>
        <w:left w:val="none" w:sz="0" w:space="0" w:color="auto"/>
        <w:bottom w:val="none" w:sz="0" w:space="0" w:color="auto"/>
        <w:right w:val="none" w:sz="0" w:space="0" w:color="auto"/>
      </w:divBdr>
    </w:div>
    <w:div w:id="2004160591">
      <w:bodyDiv w:val="1"/>
      <w:marLeft w:val="0"/>
      <w:marRight w:val="0"/>
      <w:marTop w:val="0"/>
      <w:marBottom w:val="0"/>
      <w:divBdr>
        <w:top w:val="none" w:sz="0" w:space="0" w:color="auto"/>
        <w:left w:val="none" w:sz="0" w:space="0" w:color="auto"/>
        <w:bottom w:val="none" w:sz="0" w:space="0" w:color="auto"/>
        <w:right w:val="none" w:sz="0" w:space="0" w:color="auto"/>
      </w:divBdr>
    </w:div>
    <w:div w:id="2013412238">
      <w:bodyDiv w:val="1"/>
      <w:marLeft w:val="0"/>
      <w:marRight w:val="0"/>
      <w:marTop w:val="0"/>
      <w:marBottom w:val="0"/>
      <w:divBdr>
        <w:top w:val="none" w:sz="0" w:space="0" w:color="auto"/>
        <w:left w:val="none" w:sz="0" w:space="0" w:color="auto"/>
        <w:bottom w:val="none" w:sz="0" w:space="0" w:color="auto"/>
        <w:right w:val="none" w:sz="0" w:space="0" w:color="auto"/>
      </w:divBdr>
    </w:div>
    <w:div w:id="2061509940">
      <w:bodyDiv w:val="1"/>
      <w:marLeft w:val="0"/>
      <w:marRight w:val="0"/>
      <w:marTop w:val="0"/>
      <w:marBottom w:val="0"/>
      <w:divBdr>
        <w:top w:val="none" w:sz="0" w:space="0" w:color="auto"/>
        <w:left w:val="none" w:sz="0" w:space="0" w:color="auto"/>
        <w:bottom w:val="none" w:sz="0" w:space="0" w:color="auto"/>
        <w:right w:val="none" w:sz="0" w:space="0" w:color="auto"/>
      </w:divBdr>
    </w:div>
    <w:div w:id="2096901606">
      <w:bodyDiv w:val="1"/>
      <w:marLeft w:val="0"/>
      <w:marRight w:val="0"/>
      <w:marTop w:val="0"/>
      <w:marBottom w:val="0"/>
      <w:divBdr>
        <w:top w:val="none" w:sz="0" w:space="0" w:color="auto"/>
        <w:left w:val="none" w:sz="0" w:space="0" w:color="auto"/>
        <w:bottom w:val="none" w:sz="0" w:space="0" w:color="auto"/>
        <w:right w:val="none" w:sz="0" w:space="0" w:color="auto"/>
      </w:divBdr>
    </w:div>
    <w:div w:id="21227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20/10/relationships/intelligence" Target="intelligence2.xml" Id="Rb0c91cd49d674298"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PACTES%20-%20Mod&#232;le%20Solthis%20trame%20TDR%20expertise%20(1).dotx" TargetMode="External"/></Relationships>
</file>

<file path=word/theme/theme1.xml><?xml version="1.0" encoding="utf-8"?>
<a:theme xmlns:a="http://schemas.openxmlformats.org/drawingml/2006/main" name="Thème Office">
  <a:themeElements>
    <a:clrScheme name="Solthis">
      <a:dk1>
        <a:sysClr val="windowText" lastClr="000000"/>
      </a:dk1>
      <a:lt1>
        <a:sysClr val="window" lastClr="FFFFFF"/>
      </a:lt1>
      <a:dk2>
        <a:srgbClr val="3F3F3F"/>
      </a:dk2>
      <a:lt2>
        <a:srgbClr val="E7E6E6"/>
      </a:lt2>
      <a:accent1>
        <a:srgbClr val="C1131E"/>
      </a:accent1>
      <a:accent2>
        <a:srgbClr val="7E1751"/>
      </a:accent2>
      <a:accent3>
        <a:srgbClr val="FE911B"/>
      </a:accent3>
      <a:accent4>
        <a:srgbClr val="84CDB1"/>
      </a:accent4>
      <a:accent5>
        <a:srgbClr val="BFBFBF"/>
      </a:accent5>
      <a:accent6>
        <a:srgbClr val="70AD47"/>
      </a:accent6>
      <a:hlink>
        <a:srgbClr val="C1131E"/>
      </a:hlink>
      <a:folHlink>
        <a:srgbClr val="FE91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9f10d-2140-46cf-8ce4-67a071b4d652" xsi:nil="true"/>
    <_dlc_DocId xmlns="82f9f10d-2140-46cf-8ce4-67a071b4d652">MISSIONSHQ-150489488-354</_dlc_DocId>
    <_dlc_DocIdUrl xmlns="82f9f10d-2140-46cf-8ce4-67a071b4d652">
      <Url>https://solthis783.sharepoint.com/sites/intranet/projets/Niger_CPP/_layouts/15/DocIdRedir.aspx?ID=MISSIONSHQ-150489488-354</Url>
      <Description>MISSIONSHQ-150489488-354</Description>
    </_dlc_DocIdUrl>
    <lcf76f155ced4ddcb4097134ff3c332f xmlns="fa61c4e3-d09f-4cd4-a3bf-0bd5fe418e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FFD9CCD1454498620B30AE4C1D198" ma:contentTypeVersion="1" ma:contentTypeDescription="Crée un document." ma:contentTypeScope="" ma:versionID="89578ec29f9bc997e799fbd0d8819736">
  <xsd:schema xmlns:xsd="http://www.w3.org/2001/XMLSchema" xmlns:xs="http://www.w3.org/2001/XMLSchema" xmlns:p="http://schemas.microsoft.com/office/2006/metadata/properties" xmlns:ns2="82f9f10d-2140-46cf-8ce4-67a071b4d652" xmlns:ns3="09f6f46c-af6b-4412-8341-06a6b1c86991" xmlns:ns4="FA61C4E3-D09F-4CD4-A3BF-0BD5FE418E06" xmlns:ns5="fa61c4e3-d09f-4cd4-a3bf-0bd5fe418e06" targetNamespace="http://schemas.microsoft.com/office/2006/metadata/properties" ma:root="true" ma:fieldsID="6659c1ee9020ec82281604a3e4db35df" ns2:_="" ns3:_="" ns4:_="" ns5:_="">
    <xsd:import namespace="82f9f10d-2140-46cf-8ce4-67a071b4d652"/>
    <xsd:import namespace="09f6f46c-af6b-4412-8341-06a6b1c86991"/>
    <xsd:import namespace="FA61C4E3-D09F-4CD4-A3BF-0BD5FE418E06"/>
    <xsd:import namespace="fa61c4e3-d09f-4cd4-a3bf-0bd5fe418e0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5:MediaServiceObjectDetectorVersions" minOccurs="0"/>
                <xsd:element ref="ns5:lcf76f155ced4ddcb4097134ff3c332f" minOccurs="0"/>
                <xsd:element ref="ns2:TaxCatchAll" minOccurs="0"/>
                <xsd:element ref="ns5:MediaServiceDateTaken" minOccurs="0"/>
                <xsd:element ref="ns5:MediaServiceOCR" minOccurs="0"/>
                <xsd:element ref="ns5:MediaServiceGenerationTime" minOccurs="0"/>
                <xsd:element ref="ns5:MediaServiceEventHashCode" minOccurs="0"/>
                <xsd:element ref="ns5:MediaServiceSearchProperti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9f10d-2140-46cf-8ce4-67a071b4d6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17" nillable="true" ma:displayName="Taxonomy Catch All Column" ma:hidden="true" ma:list="{0f12ab2b-5e74-4c7e-810c-81dbdbe1fc61}" ma:internalName="TaxCatchAll" ma:showField="CatchAllData" ma:web="82f9f10d-2140-46cf-8ce4-67a071b4d65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f6f46c-af6b-4412-8341-06a6b1c86991"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61C4E3-D09F-4CD4-A3BF-0BD5FE418E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c4e3-d09f-4cd4-a3bf-0bd5fe418e06"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b553206-e783-438c-a3bc-91ee37bd56c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1ABB-46AC-41D3-9F87-A260724E9C39}">
  <ds:schemaRefs>
    <ds:schemaRef ds:uri="http://schemas.microsoft.com/office/2006/metadata/properties"/>
    <ds:schemaRef ds:uri="http://schemas.microsoft.com/office/infopath/2007/PartnerControls"/>
    <ds:schemaRef ds:uri="82f9f10d-2140-46cf-8ce4-67a071b4d652"/>
    <ds:schemaRef ds:uri="fa61c4e3-d09f-4cd4-a3bf-0bd5fe418e06"/>
  </ds:schemaRefs>
</ds:datastoreItem>
</file>

<file path=customXml/itemProps2.xml><?xml version="1.0" encoding="utf-8"?>
<ds:datastoreItem xmlns:ds="http://schemas.openxmlformats.org/officeDocument/2006/customXml" ds:itemID="{7AD22A9C-2729-4B6C-9340-CDB687911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9f10d-2140-46cf-8ce4-67a071b4d652"/>
    <ds:schemaRef ds:uri="09f6f46c-af6b-4412-8341-06a6b1c86991"/>
    <ds:schemaRef ds:uri="FA61C4E3-D09F-4CD4-A3BF-0BD5FE418E06"/>
    <ds:schemaRef ds:uri="fa61c4e3-d09f-4cd4-a3bf-0bd5fe41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B13A3-0540-4A39-AA6B-E32197C85A46}">
  <ds:schemaRefs>
    <ds:schemaRef ds:uri="http://schemas.microsoft.com/sharepoint/events"/>
  </ds:schemaRefs>
</ds:datastoreItem>
</file>

<file path=customXml/itemProps4.xml><?xml version="1.0" encoding="utf-8"?>
<ds:datastoreItem xmlns:ds="http://schemas.openxmlformats.org/officeDocument/2006/customXml" ds:itemID="{B08E1BB8-20C3-492E-B1D5-427C7470948D}">
  <ds:schemaRefs>
    <ds:schemaRef ds:uri="http://schemas.microsoft.com/sharepoint/v3/contenttype/forms"/>
  </ds:schemaRefs>
</ds:datastoreItem>
</file>

<file path=customXml/itemProps5.xml><?xml version="1.0" encoding="utf-8"?>
<ds:datastoreItem xmlns:ds="http://schemas.openxmlformats.org/officeDocument/2006/customXml" ds:itemID="{5B394923-1F64-4ED7-9474-38CBFEC8B2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PACTES - Modèle Solthis trame TDR expertise (1)</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Solthis - PACTES</dc:creator>
  <lastModifiedBy>BARAYA OUMAROU Moutari</lastModifiedBy>
  <revision>4</revision>
  <lastPrinted>2018-04-11T15:11:00.0000000Z</lastPrinted>
  <dcterms:created xsi:type="dcterms:W3CDTF">2025-07-07T21:09:00.0000000Z</dcterms:created>
  <dcterms:modified xsi:type="dcterms:W3CDTF">2025-07-14T07:25:28.6364630Z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0x010100793FFD9CCD1454498620B30AE4C1D198</vt:lpwstr>
  </property>
  <property fmtid="{D5CDD505-2E9C-101B-9397-08002B2CF9AE}" pid="3" name="MediaServiceImageTags">
    <vt:lpwstr/>
  </property>
  <property fmtid="{D5CDD505-2E9C-101B-9397-08002B2CF9AE}" pid="4" name="_dlc_DocIdItemGuid">
    <vt:lpwstr>67abb27c-86a8-4390-9456-b8155dbc6971</vt:lpwstr>
  </property>
</Properties>
</file>