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CF86" w14:textId="77777777" w:rsidR="00DA1B29" w:rsidRDefault="00DA1B29">
      <w:pPr>
        <w:rPr>
          <w:b/>
          <w:bCs/>
          <w:sz w:val="48"/>
          <w:szCs w:val="48"/>
        </w:rPr>
      </w:pPr>
      <w:bookmarkStart w:id="0" w:name="_Hlk139882691"/>
    </w:p>
    <w:p w14:paraId="2EB70BBC" w14:textId="77777777" w:rsidR="00DA1B29" w:rsidRDefault="00DA1B29">
      <w:pPr>
        <w:rPr>
          <w:b/>
          <w:bCs/>
          <w:sz w:val="48"/>
          <w:szCs w:val="48"/>
        </w:rPr>
      </w:pPr>
    </w:p>
    <w:p w14:paraId="114D1416" w14:textId="77777777" w:rsidR="00DA1B29" w:rsidRDefault="00DA1B29">
      <w:pPr>
        <w:rPr>
          <w:b/>
          <w:bCs/>
          <w:sz w:val="48"/>
          <w:szCs w:val="48"/>
        </w:rPr>
      </w:pPr>
    </w:p>
    <w:p w14:paraId="6A84A2EF" w14:textId="19AE921E" w:rsidR="00DA1B29" w:rsidRPr="00C4345C" w:rsidRDefault="008A5EB3" w:rsidP="00DA1B29">
      <w:pPr>
        <w:jc w:val="center"/>
        <w:rPr>
          <w:rFonts w:ascii="Arial" w:hAnsi="Arial" w:cs="Arial"/>
          <w:b/>
          <w:bCs/>
          <w:sz w:val="48"/>
          <w:szCs w:val="48"/>
        </w:rPr>
      </w:pPr>
      <w:r>
        <w:rPr>
          <w:rFonts w:ascii="Arial" w:hAnsi="Arial" w:cs="Arial"/>
          <w:b/>
          <w:bCs/>
          <w:sz w:val="48"/>
          <w:szCs w:val="48"/>
        </w:rPr>
        <w:t>DEMANDE DE PROPOSITION</w:t>
      </w:r>
    </w:p>
    <w:p w14:paraId="21ADA569" w14:textId="445EA050" w:rsidR="00C4345C" w:rsidRPr="00C4345C" w:rsidRDefault="008A5EB3" w:rsidP="00DA1B29">
      <w:pPr>
        <w:jc w:val="center"/>
        <w:rPr>
          <w:rFonts w:ascii="Arial" w:hAnsi="Arial" w:cs="Arial"/>
          <w:b/>
          <w:bCs/>
          <w:sz w:val="40"/>
          <w:szCs w:val="40"/>
        </w:rPr>
      </w:pPr>
      <w:r>
        <w:rPr>
          <w:rFonts w:ascii="Arial" w:hAnsi="Arial" w:cs="Arial"/>
          <w:b/>
          <w:bCs/>
          <w:sz w:val="40"/>
          <w:szCs w:val="40"/>
        </w:rPr>
        <w:t>POUR</w:t>
      </w:r>
    </w:p>
    <w:p w14:paraId="39A0DDCD" w14:textId="5224DC0F" w:rsidR="00DA1B29" w:rsidRPr="00C4345C" w:rsidRDefault="00470A1E" w:rsidP="00C4345C">
      <w:pPr>
        <w:autoSpaceDE w:val="0"/>
        <w:autoSpaceDN w:val="0"/>
        <w:adjustRightInd w:val="0"/>
        <w:spacing w:after="0" w:line="240" w:lineRule="auto"/>
        <w:jc w:val="center"/>
        <w:rPr>
          <w:rFonts w:ascii="Arial" w:hAnsi="Arial" w:cs="Arial"/>
          <w:b/>
          <w:bCs/>
          <w:sz w:val="40"/>
          <w:szCs w:val="40"/>
          <w:lang w:val="fr"/>
        </w:rPr>
      </w:pPr>
      <w:r w:rsidRPr="00470A1E">
        <w:rPr>
          <w:rFonts w:ascii="Arial" w:hAnsi="Arial" w:cs="Arial"/>
          <w:b/>
          <w:bCs/>
          <w:sz w:val="40"/>
          <w:szCs w:val="40"/>
        </w:rPr>
        <w:t xml:space="preserve">SERVICES DE RESTAURATION DES MIGRANTS </w:t>
      </w:r>
      <w:bookmarkStart w:id="1" w:name="_Hlk197196761"/>
      <w:r w:rsidR="00731C19">
        <w:rPr>
          <w:rFonts w:ascii="Arial" w:hAnsi="Arial" w:cs="Arial"/>
          <w:b/>
          <w:bCs/>
          <w:sz w:val="40"/>
          <w:szCs w:val="40"/>
        </w:rPr>
        <w:t>DU CENTRE</w:t>
      </w:r>
      <w:r w:rsidRPr="00470A1E">
        <w:rPr>
          <w:rFonts w:ascii="Arial" w:hAnsi="Arial" w:cs="Arial"/>
          <w:b/>
          <w:bCs/>
          <w:sz w:val="40"/>
          <w:szCs w:val="40"/>
        </w:rPr>
        <w:t xml:space="preserve"> DE HAMDALLAYE</w:t>
      </w:r>
      <w:bookmarkEnd w:id="1"/>
      <w:r w:rsidR="00C4345C" w:rsidRPr="00C4345C">
        <w:rPr>
          <w:rFonts w:ascii="Arial" w:hAnsi="Arial" w:cs="Arial"/>
          <w:b/>
          <w:bCs/>
          <w:sz w:val="40"/>
          <w:szCs w:val="40"/>
          <w:lang w:val="fr"/>
        </w:rPr>
        <w:t xml:space="preserve">. </w:t>
      </w:r>
    </w:p>
    <w:p w14:paraId="42572105" w14:textId="77777777" w:rsidR="00C4345C" w:rsidRPr="00C4345C" w:rsidRDefault="00C4345C" w:rsidP="00C4345C">
      <w:pPr>
        <w:autoSpaceDE w:val="0"/>
        <w:autoSpaceDN w:val="0"/>
        <w:adjustRightInd w:val="0"/>
        <w:spacing w:after="0" w:line="240" w:lineRule="auto"/>
        <w:jc w:val="center"/>
        <w:rPr>
          <w:rFonts w:ascii="Arial" w:hAnsi="Arial" w:cs="Arial"/>
          <w:b/>
          <w:bCs/>
          <w:sz w:val="40"/>
          <w:szCs w:val="40"/>
          <w:lang w:val="fr"/>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14"/>
        <w:gridCol w:w="3397"/>
      </w:tblGrid>
      <w:tr w:rsidR="00DA1B29" w:rsidRPr="00C4345C" w14:paraId="3A9FFA8F" w14:textId="77777777" w:rsidTr="00C4345C">
        <w:trPr>
          <w:trHeight w:val="701"/>
        </w:trPr>
        <w:tc>
          <w:tcPr>
            <w:tcW w:w="3823" w:type="dxa"/>
            <w:vAlign w:val="center"/>
          </w:tcPr>
          <w:p w14:paraId="245BD2C4" w14:textId="773673E1" w:rsidR="00DA1B29" w:rsidRPr="00C4345C" w:rsidRDefault="00826CB3" w:rsidP="00277AD0">
            <w:pPr>
              <w:rPr>
                <w:rFonts w:ascii="Arial" w:hAnsi="Arial" w:cs="Arial"/>
                <w:sz w:val="24"/>
                <w:szCs w:val="24"/>
              </w:rPr>
            </w:pPr>
            <w:r w:rsidRPr="00C4345C">
              <w:rPr>
                <w:rFonts w:ascii="Arial" w:hAnsi="Arial" w:cs="Arial"/>
                <w:b/>
                <w:bCs/>
                <w:sz w:val="24"/>
                <w:szCs w:val="24"/>
              </w:rPr>
              <w:br w:type="page"/>
            </w:r>
            <w:r w:rsidR="00DA1B29" w:rsidRPr="00C4345C">
              <w:rPr>
                <w:rFonts w:ascii="Arial" w:hAnsi="Arial" w:cs="Arial"/>
                <w:sz w:val="24"/>
                <w:szCs w:val="24"/>
              </w:rPr>
              <w:t xml:space="preserve">Numéro de référence de l’AO : </w:t>
            </w:r>
            <w:sdt>
              <w:sdtPr>
                <w:rPr>
                  <w:rFonts w:ascii="Arial" w:hAnsi="Arial" w:cs="Arial"/>
                  <w:b/>
                  <w:bCs/>
                  <w:sz w:val="24"/>
                  <w:szCs w:val="24"/>
                  <w:highlight w:val="yellow"/>
                </w:rPr>
                <w:id w:val="877204737"/>
                <w:placeholder>
                  <w:docPart w:val="B0525112A36E46BEB1A7008D496128C3"/>
                </w:placeholder>
                <w:text/>
              </w:sdtPr>
              <w:sdtEndPr/>
              <w:sdtContent>
                <w:r w:rsidR="00470A1E" w:rsidRPr="00470A1E">
                  <w:rPr>
                    <w:rFonts w:ascii="Arial" w:hAnsi="Arial" w:cs="Arial"/>
                    <w:b/>
                    <w:bCs/>
                    <w:sz w:val="24"/>
                    <w:szCs w:val="24"/>
                    <w:highlight w:val="yellow"/>
                  </w:rPr>
                  <w:t>RFP002/NE10/0</w:t>
                </w:r>
                <w:r w:rsidR="00DB5373">
                  <w:rPr>
                    <w:rFonts w:ascii="Arial" w:hAnsi="Arial" w:cs="Arial"/>
                    <w:b/>
                    <w:bCs/>
                    <w:sz w:val="24"/>
                    <w:szCs w:val="24"/>
                    <w:highlight w:val="yellow"/>
                  </w:rPr>
                  <w:t>7</w:t>
                </w:r>
                <w:r w:rsidR="00470A1E" w:rsidRPr="00470A1E">
                  <w:rPr>
                    <w:rFonts w:ascii="Arial" w:hAnsi="Arial" w:cs="Arial"/>
                    <w:b/>
                    <w:bCs/>
                    <w:sz w:val="24"/>
                    <w:szCs w:val="24"/>
                    <w:highlight w:val="yellow"/>
                  </w:rPr>
                  <w:t>/2025</w:t>
                </w:r>
              </w:sdtContent>
            </w:sdt>
          </w:p>
        </w:tc>
        <w:tc>
          <w:tcPr>
            <w:tcW w:w="2414" w:type="dxa"/>
            <w:vAlign w:val="center"/>
          </w:tcPr>
          <w:p w14:paraId="71B17A1F" w14:textId="66A547D8" w:rsidR="00DA1B29" w:rsidRPr="00C4345C" w:rsidRDefault="00C4345C" w:rsidP="00277AD0">
            <w:pPr>
              <w:ind w:left="33"/>
              <w:rPr>
                <w:rFonts w:ascii="Arial" w:hAnsi="Arial" w:cs="Arial"/>
                <w:color w:val="000000"/>
                <w:sz w:val="24"/>
                <w:szCs w:val="24"/>
              </w:rPr>
            </w:pPr>
            <w:r w:rsidRPr="00C4345C">
              <w:rPr>
                <w:rFonts w:ascii="Arial" w:hAnsi="Arial" w:cs="Arial"/>
                <w:color w:val="000000"/>
                <w:sz w:val="24"/>
                <w:szCs w:val="24"/>
              </w:rPr>
              <w:t>Pays :</w:t>
            </w:r>
            <w:r w:rsidR="00DA1B29" w:rsidRPr="00C4345C">
              <w:rPr>
                <w:rFonts w:ascii="Arial" w:hAnsi="Arial" w:cs="Arial"/>
                <w:color w:val="808080"/>
                <w:sz w:val="24"/>
                <w:szCs w:val="24"/>
              </w:rPr>
              <w:t xml:space="preserve"> </w:t>
            </w:r>
            <w:sdt>
              <w:sdtPr>
                <w:rPr>
                  <w:rFonts w:ascii="Arial" w:hAnsi="Arial" w:cs="Arial"/>
                  <w:color w:val="808080"/>
                  <w:sz w:val="24"/>
                  <w:szCs w:val="24"/>
                </w:rPr>
                <w:id w:val="-428971238"/>
                <w:placeholder>
                  <w:docPart w:val="8BAF0601156B428FB6568D57F530B383"/>
                </w:placeholder>
              </w:sdtPr>
              <w:sdtEndPr/>
              <w:sdtContent>
                <w:r w:rsidR="00DA1B29" w:rsidRPr="00C4345C">
                  <w:rPr>
                    <w:rFonts w:ascii="Arial" w:hAnsi="Arial" w:cs="Arial"/>
                    <w:color w:val="808080"/>
                    <w:sz w:val="24"/>
                    <w:szCs w:val="24"/>
                  </w:rPr>
                  <w:t xml:space="preserve"> </w:t>
                </w:r>
                <w:r w:rsidRPr="00C4345C">
                  <w:rPr>
                    <w:rFonts w:ascii="Arial" w:hAnsi="Arial" w:cs="Arial"/>
                    <w:b/>
                    <w:bCs/>
                    <w:sz w:val="24"/>
                    <w:szCs w:val="24"/>
                  </w:rPr>
                  <w:t>NIGER</w:t>
                </w:r>
              </w:sdtContent>
            </w:sdt>
          </w:p>
          <w:p w14:paraId="40A6FE0F" w14:textId="77777777" w:rsidR="00DA1B29" w:rsidRPr="00C4345C" w:rsidRDefault="00DA1B29" w:rsidP="00277AD0">
            <w:pPr>
              <w:rPr>
                <w:rFonts w:ascii="Arial" w:hAnsi="Arial" w:cs="Arial"/>
                <w:sz w:val="24"/>
                <w:szCs w:val="24"/>
              </w:rPr>
            </w:pPr>
          </w:p>
        </w:tc>
        <w:tc>
          <w:tcPr>
            <w:tcW w:w="3397" w:type="dxa"/>
          </w:tcPr>
          <w:p w14:paraId="616D5698" w14:textId="4BFE6AA5" w:rsidR="00DA1B29" w:rsidRPr="00C4345C" w:rsidRDefault="00C4345C" w:rsidP="00277AD0">
            <w:pPr>
              <w:rPr>
                <w:rFonts w:ascii="Arial" w:hAnsi="Arial" w:cs="Arial"/>
                <w:sz w:val="24"/>
                <w:szCs w:val="24"/>
              </w:rPr>
            </w:pPr>
            <w:r w:rsidRPr="00C4345C">
              <w:rPr>
                <w:rFonts w:ascii="Arial" w:hAnsi="Arial" w:cs="Arial"/>
                <w:sz w:val="24"/>
                <w:szCs w:val="24"/>
              </w:rPr>
              <w:t>Date :</w:t>
            </w:r>
            <w:r w:rsidR="00DA1B29" w:rsidRPr="00C4345C">
              <w:rPr>
                <w:rFonts w:ascii="Arial" w:hAnsi="Arial" w:cs="Arial"/>
                <w:sz w:val="24"/>
                <w:szCs w:val="24"/>
              </w:rPr>
              <w:t xml:space="preserve"> </w:t>
            </w:r>
            <w:sdt>
              <w:sdtPr>
                <w:rPr>
                  <w:rFonts w:ascii="Arial" w:hAnsi="Arial" w:cs="Arial"/>
                  <w:sz w:val="24"/>
                  <w:szCs w:val="24"/>
                  <w:highlight w:val="yellow"/>
                </w:rPr>
                <w:id w:val="722250308"/>
                <w:placeholder>
                  <w:docPart w:val="FD43632D2CAB4666B16B307ABECD6CC0"/>
                </w:placeholder>
                <w:date>
                  <w:dateFormat w:val="dd MMMM yyyy"/>
                  <w:lid w:val="en-GB"/>
                  <w:storeMappedDataAs w:val="dateTime"/>
                  <w:calendar w:val="gregorian"/>
                </w:date>
              </w:sdtPr>
              <w:sdtEndPr/>
              <w:sdtContent>
                <w:r w:rsidR="008124CA">
                  <w:rPr>
                    <w:rFonts w:ascii="Arial" w:hAnsi="Arial" w:cs="Arial"/>
                    <w:sz w:val="24"/>
                    <w:szCs w:val="24"/>
                    <w:highlight w:val="yellow"/>
                  </w:rPr>
                  <w:t>01</w:t>
                </w:r>
                <w:r w:rsidR="00470A1E">
                  <w:rPr>
                    <w:rFonts w:ascii="Arial" w:hAnsi="Arial" w:cs="Arial"/>
                    <w:sz w:val="24"/>
                    <w:szCs w:val="24"/>
                    <w:highlight w:val="yellow"/>
                    <w:lang w:val="en-GB"/>
                  </w:rPr>
                  <w:t xml:space="preserve"> </w:t>
                </w:r>
                <w:proofErr w:type="spellStart"/>
                <w:r w:rsidR="00094B91">
                  <w:rPr>
                    <w:rFonts w:ascii="Arial" w:hAnsi="Arial" w:cs="Arial"/>
                    <w:sz w:val="24"/>
                    <w:szCs w:val="24"/>
                    <w:highlight w:val="yellow"/>
                    <w:lang w:val="en-GB"/>
                  </w:rPr>
                  <w:t>juillet</w:t>
                </w:r>
                <w:proofErr w:type="spellEnd"/>
                <w:r w:rsidR="00470A1E">
                  <w:rPr>
                    <w:rFonts w:ascii="Arial" w:hAnsi="Arial" w:cs="Arial"/>
                    <w:sz w:val="24"/>
                    <w:szCs w:val="24"/>
                    <w:highlight w:val="yellow"/>
                    <w:lang w:val="en-GB"/>
                  </w:rPr>
                  <w:t xml:space="preserve"> 2025</w:t>
                </w:r>
              </w:sdtContent>
            </w:sdt>
          </w:p>
        </w:tc>
      </w:tr>
    </w:tbl>
    <w:p w14:paraId="0FE6FD74" w14:textId="40E50B4B" w:rsidR="00826CB3" w:rsidRDefault="00826CB3">
      <w:pPr>
        <w:rPr>
          <w:b/>
          <w:bCs/>
          <w:sz w:val="48"/>
          <w:szCs w:val="48"/>
        </w:rPr>
      </w:pPr>
    </w:p>
    <w:p w14:paraId="5B2E76B7" w14:textId="77777777" w:rsidR="00DA1B29" w:rsidRDefault="00DA1B29">
      <w:pPr>
        <w:rPr>
          <w:b/>
          <w:bCs/>
          <w:sz w:val="48"/>
          <w:szCs w:val="48"/>
        </w:rPr>
      </w:pPr>
    </w:p>
    <w:p w14:paraId="64C7EC27" w14:textId="77777777" w:rsidR="00DA1B29" w:rsidRDefault="00DA1B29">
      <w:pPr>
        <w:rPr>
          <w:b/>
          <w:bCs/>
          <w:sz w:val="48"/>
          <w:szCs w:val="48"/>
        </w:rPr>
      </w:pPr>
    </w:p>
    <w:p w14:paraId="09468890" w14:textId="77777777" w:rsidR="00DA1B29" w:rsidRDefault="00DA1B29">
      <w:pPr>
        <w:rPr>
          <w:b/>
          <w:bCs/>
          <w:sz w:val="48"/>
          <w:szCs w:val="48"/>
        </w:rPr>
      </w:pPr>
    </w:p>
    <w:p w14:paraId="5D7C2660" w14:textId="77777777" w:rsidR="00DA1B29" w:rsidRDefault="00DA1B29">
      <w:pPr>
        <w:rPr>
          <w:b/>
          <w:bCs/>
          <w:sz w:val="48"/>
          <w:szCs w:val="48"/>
        </w:rPr>
      </w:pPr>
    </w:p>
    <w:p w14:paraId="6A73BE02" w14:textId="77777777" w:rsidR="00DA1B29" w:rsidRDefault="00DA1B29">
      <w:pPr>
        <w:rPr>
          <w:b/>
          <w:bCs/>
          <w:sz w:val="48"/>
          <w:szCs w:val="48"/>
        </w:rPr>
      </w:pPr>
    </w:p>
    <w:p w14:paraId="3056DE73" w14:textId="77777777" w:rsidR="00DA1B29" w:rsidRDefault="00DA1B29">
      <w:pPr>
        <w:rPr>
          <w:b/>
          <w:bCs/>
          <w:sz w:val="48"/>
          <w:szCs w:val="48"/>
        </w:rPr>
      </w:pPr>
    </w:p>
    <w:p w14:paraId="1F9EA3DF" w14:textId="77777777" w:rsidR="00DA1B29" w:rsidRDefault="00DA1B29">
      <w:pPr>
        <w:rPr>
          <w:b/>
          <w:bCs/>
          <w:sz w:val="48"/>
          <w:szCs w:val="48"/>
        </w:rPr>
      </w:pPr>
    </w:p>
    <w:p w14:paraId="661C0155" w14:textId="77777777" w:rsidR="00DA1B29" w:rsidRDefault="00DA1B29">
      <w:pPr>
        <w:rPr>
          <w:b/>
          <w:bCs/>
          <w:sz w:val="48"/>
          <w:szCs w:val="48"/>
        </w:rPr>
      </w:pPr>
    </w:p>
    <w:p w14:paraId="23B8A748" w14:textId="77777777" w:rsidR="00DA1B29" w:rsidRDefault="00DA1B29">
      <w:pPr>
        <w:rPr>
          <w:b/>
          <w:bCs/>
          <w:sz w:val="48"/>
          <w:szCs w:val="48"/>
        </w:rPr>
      </w:pPr>
    </w:p>
    <w:p w14:paraId="3ED97F6B" w14:textId="77777777" w:rsidR="008E06F1" w:rsidRPr="00670351" w:rsidRDefault="008E06F1" w:rsidP="008E06F1">
      <w:pPr>
        <w:rPr>
          <w:b/>
          <w:sz w:val="20"/>
          <w:szCs w:val="20"/>
        </w:rPr>
      </w:pPr>
    </w:p>
    <w:p w14:paraId="38FA0D81" w14:textId="7EC805B8" w:rsidR="008E06F1" w:rsidRPr="00C4345C" w:rsidRDefault="008E06F1" w:rsidP="008E06F1">
      <w:pPr>
        <w:pStyle w:val="Titre1"/>
        <w:jc w:val="both"/>
        <w:rPr>
          <w:rFonts w:ascii="Arial" w:hAnsi="Arial" w:cs="Arial"/>
          <w:sz w:val="22"/>
          <w:szCs w:val="22"/>
        </w:rPr>
      </w:pPr>
      <w:bookmarkStart w:id="2" w:name="_heading=h.gjdgxs" w:colFirst="0" w:colLast="0"/>
      <w:bookmarkEnd w:id="2"/>
      <w:r w:rsidRPr="00C4345C">
        <w:rPr>
          <w:rFonts w:ascii="Arial" w:hAnsi="Arial" w:cs="Arial"/>
          <w:bCs/>
          <w:sz w:val="22"/>
          <w:szCs w:val="22"/>
        </w:rPr>
        <w:t>SECTION</w:t>
      </w:r>
      <w:r w:rsidR="005123FF" w:rsidRPr="00C4345C">
        <w:rPr>
          <w:rFonts w:ascii="Arial" w:hAnsi="Arial" w:cs="Arial"/>
          <w:bCs/>
          <w:sz w:val="22"/>
          <w:szCs w:val="22"/>
        </w:rPr>
        <w:t> </w:t>
      </w:r>
      <w:r w:rsidRPr="00C4345C">
        <w:rPr>
          <w:rFonts w:ascii="Arial" w:hAnsi="Arial" w:cs="Arial"/>
          <w:bCs/>
          <w:sz w:val="22"/>
          <w:szCs w:val="22"/>
        </w:rPr>
        <w:t>1 : LETTRE D</w:t>
      </w:r>
      <w:r w:rsidR="00660983" w:rsidRPr="00C4345C">
        <w:rPr>
          <w:rFonts w:ascii="Arial" w:hAnsi="Arial" w:cs="Arial"/>
          <w:bCs/>
          <w:sz w:val="22"/>
          <w:szCs w:val="22"/>
        </w:rPr>
        <w:t>’</w:t>
      </w:r>
      <w:r w:rsidRPr="00C4345C">
        <w:rPr>
          <w:rFonts w:ascii="Arial" w:hAnsi="Arial" w:cs="Arial"/>
          <w:bCs/>
          <w:sz w:val="22"/>
          <w:szCs w:val="22"/>
        </w:rPr>
        <w:t>INVITATION</w:t>
      </w:r>
      <w:r w:rsidRPr="00C4345C">
        <w:rPr>
          <w:rFonts w:ascii="Arial" w:hAnsi="Arial" w:cs="Arial"/>
          <w:sz w:val="22"/>
          <w:szCs w:val="22"/>
        </w:rPr>
        <w:t xml:space="preserve"> </w:t>
      </w:r>
    </w:p>
    <w:p w14:paraId="6BE4DB56" w14:textId="71B06A79" w:rsidR="008E06F1" w:rsidRPr="00C4345C" w:rsidRDefault="00094B91" w:rsidP="008E06F1">
      <w:pPr>
        <w:jc w:val="both"/>
        <w:rPr>
          <w:rFonts w:ascii="Arial" w:hAnsi="Arial" w:cs="Arial"/>
          <w:i/>
          <w:color w:val="000000"/>
          <w:sz w:val="18"/>
          <w:szCs w:val="18"/>
        </w:rPr>
      </w:pPr>
      <w:sdt>
        <w:sdtPr>
          <w:rPr>
            <w:rFonts w:ascii="Arial" w:hAnsi="Arial" w:cs="Arial"/>
            <w:color w:val="808080"/>
            <w:sz w:val="18"/>
            <w:szCs w:val="18"/>
          </w:rPr>
          <w:id w:val="1146469212"/>
          <w:placeholder>
            <w:docPart w:val="E19EDFE7B9044407AA705DAF422953F9"/>
          </w:placeholder>
        </w:sdtPr>
        <w:sdtEndPr/>
        <w:sdtContent>
          <w:sdt>
            <w:sdtPr>
              <w:rPr>
                <w:rFonts w:ascii="Arial" w:hAnsi="Arial" w:cs="Arial"/>
                <w:color w:val="000000"/>
                <w:sz w:val="18"/>
                <w:szCs w:val="18"/>
              </w:rPr>
              <w:id w:val="-764452285"/>
              <w:placeholder>
                <w:docPart w:val="7A3DADC2E04C4731AA54A35ED173EA0A"/>
              </w:placeholder>
            </w:sdtPr>
            <w:sdtEndPr>
              <w:rPr>
                <w:color w:val="808080"/>
                <w:sz w:val="20"/>
                <w:szCs w:val="20"/>
              </w:rPr>
            </w:sdtEndPr>
            <w:sdtContent>
              <w:r w:rsidR="00C4345C" w:rsidRPr="00C4345C">
                <w:rPr>
                  <w:rFonts w:ascii="Arial" w:hAnsi="Arial" w:cs="Arial"/>
                  <w:bCs/>
                  <w:color w:val="000000"/>
                  <w:sz w:val="20"/>
                  <w:szCs w:val="20"/>
                  <w:lang w:val="fr"/>
                </w:rPr>
                <w:t>L’</w:t>
              </w:r>
              <w:r w:rsidR="00C4345C" w:rsidRPr="00C4345C">
                <w:rPr>
                  <w:rFonts w:ascii="Arial" w:hAnsi="Arial" w:cs="Arial"/>
                  <w:b/>
                  <w:color w:val="000000"/>
                  <w:sz w:val="20"/>
                  <w:szCs w:val="20"/>
                  <w:lang w:val="fr"/>
                </w:rPr>
                <w:t>Organisation internationale pour les migrations</w:t>
              </w:r>
            </w:sdtContent>
          </w:sdt>
        </w:sdtContent>
      </w:sdt>
      <w:r w:rsidR="008E06F1" w:rsidRPr="00C4345C">
        <w:rPr>
          <w:rFonts w:ascii="Arial" w:hAnsi="Arial" w:cs="Arial"/>
          <w:sz w:val="20"/>
          <w:szCs w:val="20"/>
        </w:rPr>
        <w:t>, (ci-après, « </w:t>
      </w:r>
      <w:sdt>
        <w:sdtPr>
          <w:rPr>
            <w:rFonts w:ascii="Arial" w:hAnsi="Arial" w:cs="Arial"/>
            <w:color w:val="808080"/>
            <w:sz w:val="20"/>
            <w:szCs w:val="20"/>
          </w:rPr>
          <w:id w:val="-818420482"/>
          <w:placeholder>
            <w:docPart w:val="DE16069F934F4F3C8188577F9F5BB382"/>
          </w:placeholder>
        </w:sdtPr>
        <w:sdtEndPr/>
        <w:sdtContent>
          <w:sdt>
            <w:sdtPr>
              <w:rPr>
                <w:rFonts w:ascii="Arial" w:hAnsi="Arial" w:cs="Arial"/>
                <w:color w:val="000000"/>
                <w:sz w:val="20"/>
                <w:szCs w:val="20"/>
              </w:rPr>
              <w:id w:val="1632430417"/>
              <w:placeholder>
                <w:docPart w:val="C8EFC463D6834524B8B7A7654542B493"/>
              </w:placeholder>
            </w:sdtPr>
            <w:sdtEndPr>
              <w:rPr>
                <w:color w:val="808080"/>
              </w:rPr>
            </w:sdtEndPr>
            <w:sdtContent>
              <w:r w:rsidR="00C4345C" w:rsidRPr="00C4345C">
                <w:rPr>
                  <w:rFonts w:ascii="Arial" w:hAnsi="Arial" w:cs="Arial"/>
                  <w:b/>
                  <w:bCs/>
                  <w:sz w:val="20"/>
                  <w:szCs w:val="20"/>
                </w:rPr>
                <w:t>l’OIM</w:t>
              </w:r>
            </w:sdtContent>
          </w:sdt>
        </w:sdtContent>
      </w:sdt>
      <w:r w:rsidR="008E06F1" w:rsidRPr="00C4345C">
        <w:rPr>
          <w:rFonts w:ascii="Arial" w:hAnsi="Arial" w:cs="Arial"/>
          <w:color w:val="808080"/>
          <w:sz w:val="20"/>
          <w:szCs w:val="20"/>
        </w:rPr>
        <w:t> </w:t>
      </w:r>
      <w:r w:rsidR="008E06F1" w:rsidRPr="00C4345C">
        <w:rPr>
          <w:rFonts w:ascii="Arial" w:hAnsi="Arial" w:cs="Arial"/>
          <w:sz w:val="20"/>
          <w:szCs w:val="20"/>
        </w:rPr>
        <w:t xml:space="preserve">») invite </w:t>
      </w:r>
      <w:r w:rsidR="000F647A" w:rsidRPr="00C4345C">
        <w:rPr>
          <w:rFonts w:ascii="Arial" w:hAnsi="Arial" w:cs="Arial"/>
          <w:sz w:val="20"/>
          <w:szCs w:val="20"/>
        </w:rPr>
        <w:t xml:space="preserve">par la présente </w:t>
      </w:r>
      <w:r w:rsidR="008E06F1" w:rsidRPr="00C4345C">
        <w:rPr>
          <w:rFonts w:ascii="Arial" w:hAnsi="Arial" w:cs="Arial"/>
          <w:sz w:val="20"/>
          <w:szCs w:val="20"/>
        </w:rPr>
        <w:t xml:space="preserve">les soumissionnaires </w:t>
      </w:r>
      <w:r w:rsidR="009442D6" w:rsidRPr="00C4345C">
        <w:rPr>
          <w:rFonts w:ascii="Arial" w:hAnsi="Arial" w:cs="Arial"/>
          <w:sz w:val="20"/>
          <w:szCs w:val="20"/>
        </w:rPr>
        <w:t>potentiels</w:t>
      </w:r>
      <w:r w:rsidR="0017727E" w:rsidRPr="00C4345C">
        <w:rPr>
          <w:rFonts w:ascii="Arial" w:hAnsi="Arial" w:cs="Arial"/>
          <w:sz w:val="20"/>
          <w:szCs w:val="20"/>
        </w:rPr>
        <w:t xml:space="preserve"> </w:t>
      </w:r>
      <w:r w:rsidR="008E06F1" w:rsidRPr="00C4345C">
        <w:rPr>
          <w:rFonts w:ascii="Arial" w:hAnsi="Arial" w:cs="Arial"/>
          <w:sz w:val="20"/>
          <w:szCs w:val="20"/>
        </w:rPr>
        <w:t xml:space="preserve">à présenter une offre de prix conformément aux conditions générales et au cahier des charges </w:t>
      </w:r>
      <w:r w:rsidR="0017727E" w:rsidRPr="00C4345C">
        <w:rPr>
          <w:rFonts w:ascii="Arial" w:hAnsi="Arial" w:cs="Arial"/>
          <w:sz w:val="20"/>
          <w:szCs w:val="20"/>
        </w:rPr>
        <w:t xml:space="preserve">figurant </w:t>
      </w:r>
      <w:r w:rsidR="008E06F1" w:rsidRPr="00C4345C">
        <w:rPr>
          <w:rFonts w:ascii="Arial" w:hAnsi="Arial" w:cs="Arial"/>
          <w:sz w:val="20"/>
          <w:szCs w:val="20"/>
        </w:rPr>
        <w:t>dans la présente demande d</w:t>
      </w:r>
      <w:r w:rsidR="00660983" w:rsidRPr="00C4345C">
        <w:rPr>
          <w:rFonts w:ascii="Arial" w:hAnsi="Arial" w:cs="Arial"/>
          <w:sz w:val="20"/>
          <w:szCs w:val="20"/>
        </w:rPr>
        <w:t>’</w:t>
      </w:r>
      <w:r w:rsidR="008E06F1" w:rsidRPr="00C4345C">
        <w:rPr>
          <w:rFonts w:ascii="Arial" w:hAnsi="Arial" w:cs="Arial"/>
          <w:sz w:val="20"/>
          <w:szCs w:val="20"/>
        </w:rPr>
        <w:t>offres de prix.</w:t>
      </w:r>
    </w:p>
    <w:p w14:paraId="45BF6B67" w14:textId="77777777" w:rsidR="008E06F1" w:rsidRPr="00C4345C" w:rsidRDefault="008E06F1" w:rsidP="008E06F1">
      <w:pPr>
        <w:spacing w:after="240"/>
        <w:jc w:val="both"/>
        <w:rPr>
          <w:rFonts w:ascii="Arial" w:hAnsi="Arial" w:cs="Arial"/>
          <w:color w:val="000000"/>
          <w:sz w:val="18"/>
          <w:szCs w:val="18"/>
        </w:rPr>
      </w:pPr>
      <w:r w:rsidRPr="00C4345C">
        <w:rPr>
          <w:rFonts w:ascii="Arial" w:hAnsi="Arial" w:cs="Arial"/>
          <w:sz w:val="20"/>
          <w:szCs w:val="20"/>
        </w:rPr>
        <w:t>Avant de soumettre une offre de prix, veuillez lire attentivement les documents ci-joints.</w:t>
      </w:r>
    </w:p>
    <w:p w14:paraId="5B881D51" w14:textId="72325CE5" w:rsidR="008E06F1" w:rsidRPr="00C4345C" w:rsidRDefault="008E06F1" w:rsidP="008E06F1">
      <w:pPr>
        <w:spacing w:before="200"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1</w:t>
      </w:r>
      <w:r w:rsidR="004C7EDC" w:rsidRPr="00C4345C">
        <w:rPr>
          <w:rFonts w:ascii="Arial" w:hAnsi="Arial" w:cs="Arial"/>
          <w:sz w:val="20"/>
          <w:szCs w:val="20"/>
        </w:rPr>
        <w:t> </w:t>
      </w:r>
      <w:r w:rsidRPr="00C4345C">
        <w:rPr>
          <w:rFonts w:ascii="Arial" w:hAnsi="Arial" w:cs="Arial"/>
          <w:sz w:val="20"/>
          <w:szCs w:val="20"/>
        </w:rPr>
        <w:t xml:space="preserve">: </w:t>
      </w:r>
      <w:r w:rsidR="00A258C9" w:rsidRPr="00C4345C">
        <w:rPr>
          <w:rFonts w:ascii="Arial" w:hAnsi="Arial" w:cs="Arial"/>
          <w:sz w:val="20"/>
          <w:szCs w:val="20"/>
        </w:rPr>
        <w:t>L</w:t>
      </w:r>
      <w:r w:rsidRPr="00C4345C">
        <w:rPr>
          <w:rFonts w:ascii="Arial" w:hAnsi="Arial" w:cs="Arial"/>
          <w:sz w:val="20"/>
          <w:szCs w:val="20"/>
        </w:rPr>
        <w:t>ettre d</w:t>
      </w:r>
      <w:r w:rsidR="00660983" w:rsidRPr="00C4345C">
        <w:rPr>
          <w:rFonts w:ascii="Arial" w:hAnsi="Arial" w:cs="Arial"/>
          <w:sz w:val="20"/>
          <w:szCs w:val="20"/>
        </w:rPr>
        <w:t>’</w:t>
      </w:r>
      <w:r w:rsidRPr="00C4345C">
        <w:rPr>
          <w:rFonts w:ascii="Arial" w:hAnsi="Arial" w:cs="Arial"/>
          <w:sz w:val="20"/>
          <w:szCs w:val="20"/>
        </w:rPr>
        <w:t>invitation</w:t>
      </w:r>
    </w:p>
    <w:p w14:paraId="0FD99089" w14:textId="7A365B20" w:rsidR="008E06F1" w:rsidRPr="00C4345C" w:rsidRDefault="008E06F1" w:rsidP="008E06F1">
      <w:pPr>
        <w:spacing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2</w:t>
      </w:r>
      <w:r w:rsidR="004C7EDC" w:rsidRPr="00C4345C">
        <w:rPr>
          <w:rFonts w:ascii="Arial" w:hAnsi="Arial" w:cs="Arial"/>
          <w:sz w:val="20"/>
          <w:szCs w:val="20"/>
        </w:rPr>
        <w:t> </w:t>
      </w:r>
      <w:r w:rsidRPr="00C4345C">
        <w:rPr>
          <w:rFonts w:ascii="Arial" w:hAnsi="Arial" w:cs="Arial"/>
          <w:sz w:val="20"/>
          <w:szCs w:val="20"/>
        </w:rPr>
        <w:t xml:space="preserve">: Instructions aux soumissionnaires </w:t>
      </w:r>
    </w:p>
    <w:p w14:paraId="288A7EA9" w14:textId="0F59EC13" w:rsidR="008E06F1" w:rsidRPr="00C4345C" w:rsidRDefault="008E06F1" w:rsidP="008E06F1">
      <w:pPr>
        <w:spacing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3</w:t>
      </w:r>
      <w:r w:rsidR="004C7EDC" w:rsidRPr="00C4345C">
        <w:rPr>
          <w:rFonts w:ascii="Arial" w:hAnsi="Arial" w:cs="Arial"/>
          <w:sz w:val="20"/>
          <w:szCs w:val="20"/>
        </w:rPr>
        <w:t> </w:t>
      </w:r>
      <w:r w:rsidRPr="00C4345C">
        <w:rPr>
          <w:rFonts w:ascii="Arial" w:hAnsi="Arial" w:cs="Arial"/>
          <w:sz w:val="20"/>
          <w:szCs w:val="20"/>
        </w:rPr>
        <w:t xml:space="preserve">: Fiche </w:t>
      </w:r>
      <w:r w:rsidR="009442D6" w:rsidRPr="00C4345C">
        <w:rPr>
          <w:rFonts w:ascii="Arial" w:hAnsi="Arial" w:cs="Arial"/>
          <w:sz w:val="20"/>
          <w:szCs w:val="20"/>
        </w:rPr>
        <w:t>d’information</w:t>
      </w:r>
      <w:r w:rsidRPr="00C4345C">
        <w:rPr>
          <w:rFonts w:ascii="Arial" w:hAnsi="Arial" w:cs="Arial"/>
          <w:sz w:val="20"/>
          <w:szCs w:val="20"/>
        </w:rPr>
        <w:tab/>
      </w:r>
    </w:p>
    <w:p w14:paraId="6429D749" w14:textId="43962074" w:rsidR="008E06F1" w:rsidRPr="00C4345C" w:rsidRDefault="008E06F1" w:rsidP="008E06F1">
      <w:pPr>
        <w:spacing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4</w:t>
      </w:r>
      <w:r w:rsidR="004C7EDC" w:rsidRPr="00C4345C">
        <w:rPr>
          <w:rFonts w:ascii="Arial" w:hAnsi="Arial" w:cs="Arial"/>
          <w:sz w:val="20"/>
          <w:szCs w:val="20"/>
        </w:rPr>
        <w:t> </w:t>
      </w:r>
      <w:r w:rsidRPr="00C4345C">
        <w:rPr>
          <w:rFonts w:ascii="Arial" w:hAnsi="Arial" w:cs="Arial"/>
          <w:sz w:val="20"/>
          <w:szCs w:val="20"/>
        </w:rPr>
        <w:t>: Critères d</w:t>
      </w:r>
      <w:r w:rsidR="00660983" w:rsidRPr="00C4345C">
        <w:rPr>
          <w:rFonts w:ascii="Arial" w:hAnsi="Arial" w:cs="Arial"/>
          <w:sz w:val="20"/>
          <w:szCs w:val="20"/>
        </w:rPr>
        <w:t>’</w:t>
      </w:r>
      <w:r w:rsidRPr="00C4345C">
        <w:rPr>
          <w:rFonts w:ascii="Arial" w:hAnsi="Arial" w:cs="Arial"/>
          <w:sz w:val="20"/>
          <w:szCs w:val="20"/>
        </w:rPr>
        <w:t>évaluation</w:t>
      </w:r>
    </w:p>
    <w:p w14:paraId="3434E6B5" w14:textId="38216159" w:rsidR="008E06F1" w:rsidRPr="00C4345C" w:rsidRDefault="008E06F1" w:rsidP="008E06F1">
      <w:pPr>
        <w:spacing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5</w:t>
      </w:r>
      <w:r w:rsidR="004C7EDC" w:rsidRPr="00C4345C">
        <w:rPr>
          <w:rFonts w:ascii="Arial" w:hAnsi="Arial" w:cs="Arial"/>
          <w:sz w:val="20"/>
          <w:szCs w:val="20"/>
        </w:rPr>
        <w:t> </w:t>
      </w:r>
      <w:r w:rsidRPr="00C4345C">
        <w:rPr>
          <w:rFonts w:ascii="Arial" w:hAnsi="Arial" w:cs="Arial"/>
          <w:sz w:val="20"/>
          <w:szCs w:val="20"/>
        </w:rPr>
        <w:t>: Cahier des charges/énoncé des travaux</w:t>
      </w:r>
    </w:p>
    <w:p w14:paraId="6C8389C3" w14:textId="6BE809E5" w:rsidR="008E06F1" w:rsidRPr="00C4345C" w:rsidRDefault="008E06F1" w:rsidP="008E06F1">
      <w:pPr>
        <w:spacing w:after="0"/>
        <w:ind w:firstLine="340"/>
        <w:jc w:val="both"/>
        <w:rPr>
          <w:rFonts w:ascii="Arial" w:hAnsi="Arial" w:cs="Arial"/>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6</w:t>
      </w:r>
      <w:r w:rsidR="004C7EDC" w:rsidRPr="00C4345C">
        <w:rPr>
          <w:rFonts w:ascii="Arial" w:hAnsi="Arial" w:cs="Arial"/>
          <w:sz w:val="20"/>
          <w:szCs w:val="20"/>
        </w:rPr>
        <w:t> </w:t>
      </w:r>
      <w:r w:rsidRPr="00C4345C">
        <w:rPr>
          <w:rFonts w:ascii="Arial" w:hAnsi="Arial" w:cs="Arial"/>
          <w:sz w:val="20"/>
          <w:szCs w:val="20"/>
        </w:rPr>
        <w:t>: Conditions du contrat et formulaire</w:t>
      </w:r>
      <w:r w:rsidR="00C23443" w:rsidRPr="00C4345C">
        <w:rPr>
          <w:rFonts w:ascii="Arial" w:hAnsi="Arial" w:cs="Arial"/>
          <w:sz w:val="20"/>
          <w:szCs w:val="20"/>
        </w:rPr>
        <w:t xml:space="preserve"> </w:t>
      </w:r>
      <w:r w:rsidRPr="00C4345C">
        <w:rPr>
          <w:rFonts w:ascii="Arial" w:hAnsi="Arial" w:cs="Arial"/>
          <w:sz w:val="20"/>
          <w:szCs w:val="20"/>
        </w:rPr>
        <w:t>de contrat</w:t>
      </w:r>
    </w:p>
    <w:p w14:paraId="0D490025" w14:textId="4031F1EC" w:rsidR="008E06F1" w:rsidRPr="00C4345C" w:rsidRDefault="008E06F1" w:rsidP="008E06F1">
      <w:pPr>
        <w:spacing w:after="0"/>
        <w:ind w:firstLine="340"/>
        <w:jc w:val="both"/>
        <w:rPr>
          <w:rFonts w:ascii="Arial" w:hAnsi="Arial" w:cs="Arial"/>
          <w:color w:val="FF0000"/>
          <w:sz w:val="18"/>
          <w:szCs w:val="18"/>
        </w:rPr>
      </w:pPr>
      <w:r w:rsidRPr="00C4345C">
        <w:rPr>
          <w:rFonts w:ascii="Arial" w:hAnsi="Arial" w:cs="Arial"/>
          <w:sz w:val="20"/>
          <w:szCs w:val="20"/>
        </w:rPr>
        <w:t>Section</w:t>
      </w:r>
      <w:r w:rsidR="005123FF" w:rsidRPr="00C4345C">
        <w:rPr>
          <w:rFonts w:ascii="Arial" w:hAnsi="Arial" w:cs="Arial"/>
          <w:sz w:val="20"/>
          <w:szCs w:val="20"/>
        </w:rPr>
        <w:t> </w:t>
      </w:r>
      <w:r w:rsidRPr="00C4345C">
        <w:rPr>
          <w:rFonts w:ascii="Arial" w:hAnsi="Arial" w:cs="Arial"/>
          <w:sz w:val="20"/>
          <w:szCs w:val="20"/>
        </w:rPr>
        <w:t>7</w:t>
      </w:r>
      <w:r w:rsidR="004C7EDC" w:rsidRPr="00C4345C">
        <w:rPr>
          <w:rFonts w:ascii="Arial" w:hAnsi="Arial" w:cs="Arial"/>
          <w:sz w:val="20"/>
          <w:szCs w:val="20"/>
        </w:rPr>
        <w:t> </w:t>
      </w:r>
      <w:r w:rsidRPr="00C4345C">
        <w:rPr>
          <w:rFonts w:ascii="Arial" w:hAnsi="Arial" w:cs="Arial"/>
          <w:sz w:val="20"/>
          <w:szCs w:val="20"/>
        </w:rPr>
        <w:t>: Formulaires d</w:t>
      </w:r>
      <w:r w:rsidR="00660983" w:rsidRPr="00C4345C">
        <w:rPr>
          <w:rFonts w:ascii="Arial" w:hAnsi="Arial" w:cs="Arial"/>
          <w:sz w:val="20"/>
          <w:szCs w:val="20"/>
        </w:rPr>
        <w:t>’</w:t>
      </w:r>
      <w:r w:rsidRPr="00C4345C">
        <w:rPr>
          <w:rFonts w:ascii="Arial" w:hAnsi="Arial" w:cs="Arial"/>
          <w:sz w:val="20"/>
          <w:szCs w:val="20"/>
        </w:rPr>
        <w:t>offre de prix</w:t>
      </w:r>
    </w:p>
    <w:p w14:paraId="44973A1F" w14:textId="665A0FBF" w:rsidR="008E06F1" w:rsidRPr="00C4345C" w:rsidRDefault="008E06F1" w:rsidP="00D200E0">
      <w:pPr>
        <w:numPr>
          <w:ilvl w:val="0"/>
          <w:numId w:val="18"/>
        </w:numPr>
        <w:pBdr>
          <w:top w:val="nil"/>
          <w:left w:val="nil"/>
          <w:bottom w:val="nil"/>
          <w:right w:val="nil"/>
          <w:between w:val="nil"/>
        </w:pBdr>
        <w:spacing w:after="0"/>
        <w:ind w:left="1054" w:hanging="357"/>
        <w:jc w:val="both"/>
        <w:rPr>
          <w:rFonts w:ascii="Arial" w:hAnsi="Arial" w:cs="Arial"/>
          <w:color w:val="000000"/>
          <w:sz w:val="18"/>
          <w:szCs w:val="18"/>
        </w:rPr>
      </w:pPr>
      <w:r w:rsidRPr="00C4345C">
        <w:rPr>
          <w:rFonts w:ascii="Arial" w:hAnsi="Arial" w:cs="Arial"/>
          <w:sz w:val="20"/>
          <w:szCs w:val="20"/>
        </w:rPr>
        <w:t>Formulaire A</w:t>
      </w:r>
      <w:r w:rsidR="004C7EDC" w:rsidRPr="00C4345C">
        <w:rPr>
          <w:rFonts w:ascii="Arial" w:hAnsi="Arial" w:cs="Arial"/>
          <w:sz w:val="20"/>
          <w:szCs w:val="20"/>
        </w:rPr>
        <w:t> </w:t>
      </w:r>
      <w:r w:rsidRPr="00C4345C">
        <w:rPr>
          <w:rFonts w:ascii="Arial" w:hAnsi="Arial" w:cs="Arial"/>
          <w:sz w:val="20"/>
          <w:szCs w:val="20"/>
        </w:rPr>
        <w:t>: Confirmation de l</w:t>
      </w:r>
      <w:r w:rsidR="00660983" w:rsidRPr="00C4345C">
        <w:rPr>
          <w:rFonts w:ascii="Arial" w:hAnsi="Arial" w:cs="Arial"/>
          <w:sz w:val="20"/>
          <w:szCs w:val="20"/>
        </w:rPr>
        <w:t>’</w:t>
      </w:r>
      <w:r w:rsidRPr="00C4345C">
        <w:rPr>
          <w:rFonts w:ascii="Arial" w:hAnsi="Arial" w:cs="Arial"/>
          <w:sz w:val="20"/>
          <w:szCs w:val="20"/>
        </w:rPr>
        <w:t>offre de prix</w:t>
      </w:r>
    </w:p>
    <w:p w14:paraId="789D9751" w14:textId="2E2424E1"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B</w:t>
      </w:r>
      <w:r w:rsidR="004C7EDC" w:rsidRPr="00C4345C">
        <w:rPr>
          <w:rFonts w:ascii="Arial" w:hAnsi="Arial" w:cs="Arial"/>
          <w:sz w:val="20"/>
          <w:szCs w:val="20"/>
        </w:rPr>
        <w:t> </w:t>
      </w:r>
      <w:r w:rsidRPr="00C4345C">
        <w:rPr>
          <w:rFonts w:ascii="Arial" w:hAnsi="Arial" w:cs="Arial"/>
          <w:sz w:val="20"/>
          <w:szCs w:val="20"/>
        </w:rPr>
        <w:t>: Liste de vérification</w:t>
      </w:r>
    </w:p>
    <w:p w14:paraId="50C2F962" w14:textId="32C291F3"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C</w:t>
      </w:r>
      <w:r w:rsidR="00CE29D3" w:rsidRPr="00C4345C">
        <w:rPr>
          <w:rFonts w:ascii="Arial" w:hAnsi="Arial" w:cs="Arial"/>
          <w:sz w:val="20"/>
          <w:szCs w:val="20"/>
        </w:rPr>
        <w:t> </w:t>
      </w:r>
      <w:r w:rsidRPr="00C4345C">
        <w:rPr>
          <w:rFonts w:ascii="Arial" w:hAnsi="Arial" w:cs="Arial"/>
          <w:sz w:val="20"/>
          <w:szCs w:val="20"/>
        </w:rPr>
        <w:t>: Soumission d</w:t>
      </w:r>
      <w:r w:rsidR="00ED22C4" w:rsidRPr="00C4345C">
        <w:rPr>
          <w:rFonts w:ascii="Arial" w:hAnsi="Arial" w:cs="Arial"/>
          <w:sz w:val="20"/>
          <w:szCs w:val="20"/>
        </w:rPr>
        <w:t xml:space="preserve">’une </w:t>
      </w:r>
      <w:r w:rsidRPr="00C4345C">
        <w:rPr>
          <w:rFonts w:ascii="Arial" w:hAnsi="Arial" w:cs="Arial"/>
          <w:sz w:val="20"/>
          <w:szCs w:val="20"/>
        </w:rPr>
        <w:t>offre technique</w:t>
      </w:r>
    </w:p>
    <w:p w14:paraId="62E60149" w14:textId="1F3168C3"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D</w:t>
      </w:r>
      <w:r w:rsidR="00CE29D3" w:rsidRPr="00C4345C">
        <w:rPr>
          <w:rFonts w:ascii="Arial" w:hAnsi="Arial" w:cs="Arial"/>
          <w:sz w:val="20"/>
          <w:szCs w:val="20"/>
        </w:rPr>
        <w:t> </w:t>
      </w:r>
      <w:r w:rsidRPr="00C4345C">
        <w:rPr>
          <w:rFonts w:ascii="Arial" w:hAnsi="Arial" w:cs="Arial"/>
          <w:sz w:val="20"/>
          <w:szCs w:val="20"/>
        </w:rPr>
        <w:t>: Informations sur le soumissionnaire</w:t>
      </w:r>
    </w:p>
    <w:p w14:paraId="2CCC41CF" w14:textId="43138BE8"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E</w:t>
      </w:r>
      <w:r w:rsidR="00CE29D3" w:rsidRPr="00C4345C">
        <w:rPr>
          <w:rFonts w:ascii="Arial" w:hAnsi="Arial" w:cs="Arial"/>
          <w:sz w:val="20"/>
          <w:szCs w:val="20"/>
        </w:rPr>
        <w:t> </w:t>
      </w:r>
      <w:r w:rsidRPr="00C4345C">
        <w:rPr>
          <w:rFonts w:ascii="Arial" w:hAnsi="Arial" w:cs="Arial"/>
          <w:sz w:val="20"/>
          <w:szCs w:val="20"/>
        </w:rPr>
        <w:t>: Informations sur la coentreprise</w:t>
      </w:r>
      <w:r w:rsidR="0052331C" w:rsidRPr="00C4345C">
        <w:rPr>
          <w:rFonts w:ascii="Arial" w:hAnsi="Arial" w:cs="Arial"/>
          <w:sz w:val="20"/>
          <w:szCs w:val="20"/>
        </w:rPr>
        <w:t xml:space="preserve">, </w:t>
      </w:r>
      <w:r w:rsidRPr="00C4345C">
        <w:rPr>
          <w:rFonts w:ascii="Arial" w:hAnsi="Arial" w:cs="Arial"/>
          <w:sz w:val="20"/>
          <w:szCs w:val="20"/>
        </w:rPr>
        <w:t>le consortium</w:t>
      </w:r>
      <w:r w:rsidR="0052331C" w:rsidRPr="00C4345C">
        <w:rPr>
          <w:rFonts w:ascii="Arial" w:hAnsi="Arial" w:cs="Arial"/>
          <w:sz w:val="20"/>
          <w:szCs w:val="20"/>
        </w:rPr>
        <w:t xml:space="preserve"> ou </w:t>
      </w:r>
      <w:r w:rsidRPr="00C4345C">
        <w:rPr>
          <w:rFonts w:ascii="Arial" w:hAnsi="Arial" w:cs="Arial"/>
          <w:sz w:val="20"/>
          <w:szCs w:val="20"/>
        </w:rPr>
        <w:t>l</w:t>
      </w:r>
      <w:r w:rsidR="00660983" w:rsidRPr="00C4345C">
        <w:rPr>
          <w:rFonts w:ascii="Arial" w:hAnsi="Arial" w:cs="Arial"/>
          <w:sz w:val="20"/>
          <w:szCs w:val="20"/>
        </w:rPr>
        <w:t>’</w:t>
      </w:r>
      <w:r w:rsidRPr="00C4345C">
        <w:rPr>
          <w:rFonts w:ascii="Arial" w:hAnsi="Arial" w:cs="Arial"/>
          <w:sz w:val="20"/>
          <w:szCs w:val="20"/>
        </w:rPr>
        <w:t>association</w:t>
      </w:r>
    </w:p>
    <w:p w14:paraId="33057871" w14:textId="59F6FDDD"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F</w:t>
      </w:r>
      <w:r w:rsidR="00CE29D3" w:rsidRPr="00C4345C">
        <w:rPr>
          <w:rFonts w:ascii="Arial" w:hAnsi="Arial" w:cs="Arial"/>
          <w:sz w:val="20"/>
          <w:szCs w:val="20"/>
        </w:rPr>
        <w:t> </w:t>
      </w:r>
      <w:r w:rsidRPr="00C4345C">
        <w:rPr>
          <w:rFonts w:ascii="Arial" w:hAnsi="Arial" w:cs="Arial"/>
          <w:sz w:val="20"/>
          <w:szCs w:val="20"/>
        </w:rPr>
        <w:t xml:space="preserve">: </w:t>
      </w:r>
      <w:r w:rsidR="0052331C" w:rsidRPr="00C4345C">
        <w:rPr>
          <w:rFonts w:ascii="Arial" w:hAnsi="Arial" w:cs="Arial"/>
          <w:sz w:val="20"/>
          <w:szCs w:val="20"/>
        </w:rPr>
        <w:t>Admissibilité</w:t>
      </w:r>
      <w:r w:rsidRPr="00C4345C">
        <w:rPr>
          <w:rFonts w:ascii="Arial" w:hAnsi="Arial" w:cs="Arial"/>
          <w:sz w:val="20"/>
          <w:szCs w:val="20"/>
        </w:rPr>
        <w:t xml:space="preserve"> et qualifications </w:t>
      </w:r>
    </w:p>
    <w:p w14:paraId="73EA6382" w14:textId="0DD70874"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G</w:t>
      </w:r>
      <w:r w:rsidR="00CE29D3" w:rsidRPr="00C4345C">
        <w:rPr>
          <w:rFonts w:ascii="Arial" w:hAnsi="Arial" w:cs="Arial"/>
          <w:sz w:val="20"/>
          <w:szCs w:val="20"/>
        </w:rPr>
        <w:t> </w:t>
      </w:r>
      <w:r w:rsidRPr="00C4345C">
        <w:rPr>
          <w:rFonts w:ascii="Arial" w:hAnsi="Arial" w:cs="Arial"/>
          <w:sz w:val="20"/>
          <w:szCs w:val="20"/>
        </w:rPr>
        <w:t>: Format de l</w:t>
      </w:r>
      <w:r w:rsidR="00660983" w:rsidRPr="00C4345C">
        <w:rPr>
          <w:rFonts w:ascii="Arial" w:hAnsi="Arial" w:cs="Arial"/>
          <w:sz w:val="20"/>
          <w:szCs w:val="20"/>
        </w:rPr>
        <w:t>’</w:t>
      </w:r>
      <w:r w:rsidRPr="00C4345C">
        <w:rPr>
          <w:rFonts w:ascii="Arial" w:hAnsi="Arial" w:cs="Arial"/>
          <w:sz w:val="20"/>
          <w:szCs w:val="20"/>
        </w:rPr>
        <w:t xml:space="preserve">offre technique </w:t>
      </w:r>
    </w:p>
    <w:p w14:paraId="01F877FA" w14:textId="03DEDD36"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H</w:t>
      </w:r>
      <w:r w:rsidR="00CE29D3" w:rsidRPr="00C4345C">
        <w:rPr>
          <w:rFonts w:ascii="Arial" w:hAnsi="Arial" w:cs="Arial"/>
          <w:sz w:val="20"/>
          <w:szCs w:val="20"/>
        </w:rPr>
        <w:t> </w:t>
      </w:r>
      <w:r w:rsidRPr="00C4345C">
        <w:rPr>
          <w:rFonts w:ascii="Arial" w:hAnsi="Arial" w:cs="Arial"/>
          <w:sz w:val="20"/>
          <w:szCs w:val="20"/>
        </w:rPr>
        <w:t>: Format du CV des membres du personnel clé proposés</w:t>
      </w:r>
    </w:p>
    <w:p w14:paraId="341F6E23" w14:textId="7DB0F0B7"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I</w:t>
      </w:r>
      <w:r w:rsidR="00CE29D3" w:rsidRPr="00C4345C">
        <w:rPr>
          <w:rFonts w:ascii="Arial" w:hAnsi="Arial" w:cs="Arial"/>
          <w:sz w:val="20"/>
          <w:szCs w:val="20"/>
        </w:rPr>
        <w:t> </w:t>
      </w:r>
      <w:r w:rsidRPr="00C4345C">
        <w:rPr>
          <w:rFonts w:ascii="Arial" w:hAnsi="Arial" w:cs="Arial"/>
          <w:sz w:val="20"/>
          <w:szCs w:val="20"/>
        </w:rPr>
        <w:t>: Déclaration d</w:t>
      </w:r>
      <w:r w:rsidR="00660983" w:rsidRPr="00C4345C">
        <w:rPr>
          <w:rFonts w:ascii="Arial" w:hAnsi="Arial" w:cs="Arial"/>
          <w:sz w:val="20"/>
          <w:szCs w:val="20"/>
        </w:rPr>
        <w:t>’</w:t>
      </w:r>
      <w:r w:rsidRPr="00C4345C">
        <w:rPr>
          <w:rFonts w:ascii="Arial" w:hAnsi="Arial" w:cs="Arial"/>
          <w:sz w:val="20"/>
          <w:szCs w:val="20"/>
        </w:rPr>
        <w:t>exclusivité et de disponibilité</w:t>
      </w:r>
    </w:p>
    <w:p w14:paraId="34D11706" w14:textId="7ACA1F3F"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J</w:t>
      </w:r>
      <w:r w:rsidR="00CE29D3" w:rsidRPr="00C4345C">
        <w:rPr>
          <w:rFonts w:ascii="Arial" w:hAnsi="Arial" w:cs="Arial"/>
          <w:sz w:val="20"/>
          <w:szCs w:val="20"/>
        </w:rPr>
        <w:t> </w:t>
      </w:r>
      <w:r w:rsidRPr="00C4345C">
        <w:rPr>
          <w:rFonts w:ascii="Arial" w:hAnsi="Arial" w:cs="Arial"/>
          <w:sz w:val="20"/>
          <w:szCs w:val="20"/>
        </w:rPr>
        <w:t>: Soumission d</w:t>
      </w:r>
      <w:r w:rsidR="00ED22C4" w:rsidRPr="00C4345C">
        <w:rPr>
          <w:rFonts w:ascii="Arial" w:hAnsi="Arial" w:cs="Arial"/>
          <w:sz w:val="20"/>
          <w:szCs w:val="20"/>
        </w:rPr>
        <w:t xml:space="preserve">’une </w:t>
      </w:r>
      <w:r w:rsidRPr="00C4345C">
        <w:rPr>
          <w:rFonts w:ascii="Arial" w:hAnsi="Arial" w:cs="Arial"/>
          <w:sz w:val="20"/>
          <w:szCs w:val="20"/>
        </w:rPr>
        <w:t>offre financière</w:t>
      </w:r>
    </w:p>
    <w:p w14:paraId="546D17A5" w14:textId="737AE4CC" w:rsidR="008E06F1" w:rsidRPr="00C4345C" w:rsidRDefault="008E06F1" w:rsidP="00D200E0">
      <w:pPr>
        <w:numPr>
          <w:ilvl w:val="0"/>
          <w:numId w:val="18"/>
        </w:numPr>
        <w:pBdr>
          <w:top w:val="nil"/>
          <w:left w:val="nil"/>
          <w:bottom w:val="nil"/>
          <w:right w:val="nil"/>
          <w:between w:val="nil"/>
        </w:pBdr>
        <w:spacing w:after="0"/>
        <w:jc w:val="both"/>
        <w:rPr>
          <w:rFonts w:ascii="Arial" w:hAnsi="Arial" w:cs="Arial"/>
          <w:color w:val="000000"/>
          <w:sz w:val="18"/>
          <w:szCs w:val="18"/>
        </w:rPr>
      </w:pPr>
      <w:r w:rsidRPr="00C4345C">
        <w:rPr>
          <w:rFonts w:ascii="Arial" w:hAnsi="Arial" w:cs="Arial"/>
          <w:sz w:val="20"/>
          <w:szCs w:val="20"/>
        </w:rPr>
        <w:t>Formulaire K</w:t>
      </w:r>
      <w:r w:rsidR="00CE29D3" w:rsidRPr="00C4345C">
        <w:rPr>
          <w:rFonts w:ascii="Arial" w:hAnsi="Arial" w:cs="Arial"/>
          <w:sz w:val="20"/>
          <w:szCs w:val="20"/>
        </w:rPr>
        <w:t> </w:t>
      </w:r>
      <w:r w:rsidRPr="00C4345C">
        <w:rPr>
          <w:rFonts w:ascii="Arial" w:hAnsi="Arial" w:cs="Arial"/>
          <w:sz w:val="20"/>
          <w:szCs w:val="20"/>
        </w:rPr>
        <w:t>: Format de l</w:t>
      </w:r>
      <w:r w:rsidR="00660983" w:rsidRPr="00C4345C">
        <w:rPr>
          <w:rFonts w:ascii="Arial" w:hAnsi="Arial" w:cs="Arial"/>
          <w:sz w:val="20"/>
          <w:szCs w:val="20"/>
        </w:rPr>
        <w:t>’</w:t>
      </w:r>
      <w:r w:rsidRPr="00C4345C">
        <w:rPr>
          <w:rFonts w:ascii="Arial" w:hAnsi="Arial" w:cs="Arial"/>
          <w:sz w:val="20"/>
          <w:szCs w:val="20"/>
        </w:rPr>
        <w:t>offre financière</w:t>
      </w:r>
    </w:p>
    <w:p w14:paraId="261F9193" w14:textId="3775BE46" w:rsidR="008E06F1" w:rsidRPr="00E61820" w:rsidRDefault="008E06F1" w:rsidP="008E06F1">
      <w:pPr>
        <w:keepNext/>
        <w:pBdr>
          <w:top w:val="nil"/>
          <w:left w:val="nil"/>
          <w:bottom w:val="nil"/>
          <w:right w:val="nil"/>
          <w:between w:val="nil"/>
        </w:pBdr>
        <w:spacing w:before="200" w:after="200" w:line="240" w:lineRule="auto"/>
        <w:jc w:val="both"/>
        <w:rPr>
          <w:rFonts w:ascii="Arial" w:hAnsi="Arial" w:cs="Arial"/>
          <w:color w:val="000000"/>
          <w:sz w:val="18"/>
          <w:szCs w:val="18"/>
        </w:rPr>
      </w:pPr>
      <w:r w:rsidRPr="00E61820">
        <w:rPr>
          <w:rFonts w:ascii="Arial" w:hAnsi="Arial" w:cs="Arial"/>
          <w:sz w:val="20"/>
          <w:szCs w:val="20"/>
        </w:rPr>
        <w:t>Si vous souhaitez répondre à la présente demande d</w:t>
      </w:r>
      <w:r w:rsidR="00660983" w:rsidRPr="00E61820">
        <w:rPr>
          <w:rFonts w:ascii="Arial" w:hAnsi="Arial" w:cs="Arial"/>
          <w:sz w:val="20"/>
          <w:szCs w:val="20"/>
        </w:rPr>
        <w:t>’</w:t>
      </w:r>
      <w:r w:rsidRPr="00E61820">
        <w:rPr>
          <w:rFonts w:ascii="Arial" w:hAnsi="Arial" w:cs="Arial"/>
          <w:sz w:val="20"/>
          <w:szCs w:val="20"/>
        </w:rPr>
        <w:t xml:space="preserve">offres de prix, </w:t>
      </w:r>
      <w:r w:rsidR="006A35CF" w:rsidRPr="00E61820">
        <w:rPr>
          <w:rFonts w:ascii="Arial" w:hAnsi="Arial" w:cs="Arial"/>
          <w:sz w:val="20"/>
          <w:szCs w:val="20"/>
        </w:rPr>
        <w:t xml:space="preserve">nous vous invitons à établir </w:t>
      </w:r>
      <w:r w:rsidRPr="00E61820">
        <w:rPr>
          <w:rFonts w:ascii="Arial" w:hAnsi="Arial" w:cs="Arial"/>
          <w:sz w:val="20"/>
          <w:szCs w:val="20"/>
        </w:rPr>
        <w:t xml:space="preserve">votre offre conformément aux </w:t>
      </w:r>
      <w:r w:rsidR="006A35CF" w:rsidRPr="00E61820">
        <w:rPr>
          <w:rFonts w:ascii="Arial" w:hAnsi="Arial" w:cs="Arial"/>
          <w:sz w:val="20"/>
          <w:szCs w:val="20"/>
        </w:rPr>
        <w:t xml:space="preserve">prescriptions </w:t>
      </w:r>
      <w:r w:rsidRPr="00E61820">
        <w:rPr>
          <w:rFonts w:ascii="Arial" w:hAnsi="Arial" w:cs="Arial"/>
          <w:sz w:val="20"/>
          <w:szCs w:val="20"/>
        </w:rPr>
        <w:t xml:space="preserve">et à la procédure </w:t>
      </w:r>
      <w:r w:rsidR="006A35CF" w:rsidRPr="00E61820">
        <w:rPr>
          <w:rFonts w:ascii="Arial" w:hAnsi="Arial" w:cs="Arial"/>
          <w:sz w:val="20"/>
          <w:szCs w:val="20"/>
        </w:rPr>
        <w:t xml:space="preserve">énoncées </w:t>
      </w:r>
      <w:r w:rsidRPr="00E61820">
        <w:rPr>
          <w:rFonts w:ascii="Arial" w:hAnsi="Arial" w:cs="Arial"/>
          <w:sz w:val="20"/>
          <w:szCs w:val="20"/>
        </w:rPr>
        <w:t xml:space="preserve">dans cette demande et </w:t>
      </w:r>
      <w:r w:rsidR="006A35CF" w:rsidRPr="00E61820">
        <w:rPr>
          <w:rFonts w:ascii="Arial" w:hAnsi="Arial" w:cs="Arial"/>
          <w:sz w:val="20"/>
          <w:szCs w:val="20"/>
        </w:rPr>
        <w:t xml:space="preserve">à </w:t>
      </w:r>
      <w:r w:rsidRPr="00E61820">
        <w:rPr>
          <w:rFonts w:ascii="Arial" w:hAnsi="Arial" w:cs="Arial"/>
          <w:sz w:val="20"/>
          <w:szCs w:val="20"/>
        </w:rPr>
        <w:t>la soumettre avant la date limite indiquée à la section</w:t>
      </w:r>
      <w:r w:rsidR="005123FF" w:rsidRPr="00E61820">
        <w:rPr>
          <w:rFonts w:ascii="Arial" w:hAnsi="Arial" w:cs="Arial"/>
          <w:sz w:val="20"/>
          <w:szCs w:val="20"/>
        </w:rPr>
        <w:t> </w:t>
      </w:r>
      <w:r w:rsidRPr="00E61820">
        <w:rPr>
          <w:rFonts w:ascii="Arial" w:hAnsi="Arial" w:cs="Arial"/>
          <w:sz w:val="20"/>
          <w:szCs w:val="20"/>
        </w:rPr>
        <w:t>3 (</w:t>
      </w:r>
      <w:r w:rsidR="009845D7" w:rsidRPr="00E61820">
        <w:rPr>
          <w:rFonts w:ascii="Arial" w:hAnsi="Arial" w:cs="Arial"/>
          <w:sz w:val="20"/>
          <w:szCs w:val="20"/>
        </w:rPr>
        <w:t>Fiche d’information</w:t>
      </w:r>
      <w:r w:rsidRPr="00E61820">
        <w:rPr>
          <w:rFonts w:ascii="Arial" w:hAnsi="Arial" w:cs="Arial"/>
          <w:sz w:val="20"/>
          <w:szCs w:val="20"/>
        </w:rPr>
        <w:t xml:space="preserve">). </w:t>
      </w:r>
    </w:p>
    <w:p w14:paraId="2420852D" w14:textId="75B3843A" w:rsidR="008E06F1" w:rsidRPr="00E61820" w:rsidRDefault="008E06F1" w:rsidP="008E06F1">
      <w:pPr>
        <w:pBdr>
          <w:top w:val="nil"/>
          <w:left w:val="nil"/>
          <w:bottom w:val="nil"/>
          <w:right w:val="nil"/>
          <w:between w:val="nil"/>
        </w:pBdr>
        <w:jc w:val="both"/>
        <w:rPr>
          <w:rFonts w:ascii="Arial" w:hAnsi="Arial" w:cs="Arial"/>
          <w:color w:val="000000"/>
          <w:sz w:val="18"/>
          <w:szCs w:val="18"/>
        </w:rPr>
      </w:pPr>
      <w:r w:rsidRPr="00E61820">
        <w:rPr>
          <w:rFonts w:ascii="Arial" w:hAnsi="Arial" w:cs="Arial"/>
          <w:sz w:val="20"/>
          <w:szCs w:val="20"/>
        </w:rPr>
        <w:t>Veuillez accuser réception de la présente demande d</w:t>
      </w:r>
      <w:r w:rsidR="00660983" w:rsidRPr="00E61820">
        <w:rPr>
          <w:rFonts w:ascii="Arial" w:hAnsi="Arial" w:cs="Arial"/>
          <w:sz w:val="20"/>
          <w:szCs w:val="20"/>
        </w:rPr>
        <w:t>’</w:t>
      </w:r>
      <w:r w:rsidRPr="00E61820">
        <w:rPr>
          <w:rFonts w:ascii="Arial" w:hAnsi="Arial" w:cs="Arial"/>
          <w:sz w:val="20"/>
          <w:szCs w:val="20"/>
        </w:rPr>
        <w:t>offres de prix en complétant et en renvoyant le formulaire A (Confirmation de l</w:t>
      </w:r>
      <w:r w:rsidR="00660983" w:rsidRPr="00E61820">
        <w:rPr>
          <w:rFonts w:ascii="Arial" w:hAnsi="Arial" w:cs="Arial"/>
          <w:sz w:val="20"/>
          <w:szCs w:val="20"/>
        </w:rPr>
        <w:t>’</w:t>
      </w:r>
      <w:r w:rsidRPr="00E61820">
        <w:rPr>
          <w:rFonts w:ascii="Arial" w:hAnsi="Arial" w:cs="Arial"/>
          <w:sz w:val="20"/>
          <w:szCs w:val="20"/>
        </w:rPr>
        <w:t xml:space="preserve">offre) ci-joint par courrier électronique à </w:t>
      </w:r>
      <w:hyperlink r:id="rId12" w:history="1">
        <w:r w:rsidR="00E61820" w:rsidRPr="00E61820">
          <w:rPr>
            <w:rStyle w:val="Lienhypertexte"/>
            <w:rFonts w:ascii="Arial" w:hAnsi="Arial" w:cs="Arial"/>
            <w:sz w:val="20"/>
            <w:szCs w:val="20"/>
          </w:rPr>
          <w:t>IOMNigerRFQs@iom.int</w:t>
        </w:r>
      </w:hyperlink>
      <w:r w:rsidR="00E61820" w:rsidRPr="00E61820">
        <w:rPr>
          <w:rFonts w:ascii="Arial" w:hAnsi="Arial" w:cs="Arial"/>
          <w:sz w:val="20"/>
          <w:szCs w:val="20"/>
        </w:rPr>
        <w:t xml:space="preserve">; </w:t>
      </w:r>
      <w:r w:rsidRPr="00E61820">
        <w:rPr>
          <w:rFonts w:ascii="Arial" w:hAnsi="Arial" w:cs="Arial"/>
          <w:sz w:val="20"/>
          <w:szCs w:val="20"/>
        </w:rPr>
        <w:t>au plus tard le</w:t>
      </w:r>
      <w:r w:rsidR="00470A1E">
        <w:rPr>
          <w:rFonts w:ascii="Arial" w:hAnsi="Arial" w:cs="Arial"/>
          <w:sz w:val="20"/>
          <w:szCs w:val="20"/>
        </w:rPr>
        <w:t xml:space="preserve"> </w:t>
      </w:r>
      <w:r w:rsidR="008C5F60">
        <w:rPr>
          <w:rFonts w:ascii="Arial" w:hAnsi="Arial" w:cs="Arial"/>
          <w:b/>
          <w:bCs/>
          <w:sz w:val="20"/>
          <w:szCs w:val="20"/>
          <w:highlight w:val="yellow"/>
          <w:u w:val="single"/>
        </w:rPr>
        <w:t>vendredi</w:t>
      </w:r>
      <w:r w:rsidR="00E61820" w:rsidRPr="00470A1E">
        <w:rPr>
          <w:rFonts w:ascii="Arial" w:hAnsi="Arial" w:cs="Arial"/>
          <w:b/>
          <w:bCs/>
          <w:color w:val="808080"/>
          <w:sz w:val="18"/>
          <w:szCs w:val="18"/>
          <w:highlight w:val="yellow"/>
          <w:u w:val="single"/>
        </w:rPr>
        <w:t xml:space="preserve"> </w:t>
      </w:r>
      <w:r w:rsidR="008C5F60" w:rsidRPr="008C5F60">
        <w:rPr>
          <w:rFonts w:ascii="Arial" w:hAnsi="Arial" w:cs="Arial"/>
          <w:b/>
          <w:bCs/>
          <w:sz w:val="20"/>
          <w:szCs w:val="20"/>
          <w:highlight w:val="yellow"/>
          <w:u w:val="single"/>
        </w:rPr>
        <w:t>1</w:t>
      </w:r>
      <w:r w:rsidR="00863D4E" w:rsidRPr="008C5F60">
        <w:rPr>
          <w:rFonts w:ascii="Arial" w:hAnsi="Arial" w:cs="Arial"/>
          <w:b/>
          <w:bCs/>
          <w:color w:val="000000" w:themeColor="text1"/>
          <w:sz w:val="20"/>
          <w:szCs w:val="20"/>
          <w:highlight w:val="yellow"/>
          <w:u w:val="single"/>
        </w:rPr>
        <w:t>8</w:t>
      </w:r>
      <w:r w:rsidR="00E61820" w:rsidRPr="00470A1E">
        <w:rPr>
          <w:rFonts w:ascii="Arial" w:hAnsi="Arial" w:cs="Arial"/>
          <w:b/>
          <w:bCs/>
          <w:sz w:val="20"/>
          <w:szCs w:val="20"/>
          <w:highlight w:val="yellow"/>
          <w:u w:val="single"/>
        </w:rPr>
        <w:t xml:space="preserve"> </w:t>
      </w:r>
      <w:r w:rsidR="00470A1E" w:rsidRPr="00470A1E">
        <w:rPr>
          <w:rFonts w:ascii="Arial" w:hAnsi="Arial" w:cs="Arial"/>
          <w:b/>
          <w:bCs/>
          <w:sz w:val="20"/>
          <w:szCs w:val="20"/>
          <w:highlight w:val="yellow"/>
          <w:u w:val="single"/>
        </w:rPr>
        <w:t>jui</w:t>
      </w:r>
      <w:r w:rsidR="00863D4E">
        <w:rPr>
          <w:rFonts w:ascii="Arial" w:hAnsi="Arial" w:cs="Arial"/>
          <w:b/>
          <w:bCs/>
          <w:sz w:val="20"/>
          <w:szCs w:val="20"/>
          <w:highlight w:val="yellow"/>
          <w:u w:val="single"/>
        </w:rPr>
        <w:t>llet</w:t>
      </w:r>
      <w:r w:rsidR="00A74592" w:rsidRPr="00470A1E">
        <w:rPr>
          <w:rFonts w:ascii="Arial" w:hAnsi="Arial" w:cs="Arial"/>
          <w:b/>
          <w:bCs/>
          <w:sz w:val="20"/>
          <w:szCs w:val="20"/>
          <w:highlight w:val="yellow"/>
          <w:u w:val="single"/>
        </w:rPr>
        <w:t xml:space="preserve"> 2025 à 1</w:t>
      </w:r>
      <w:r w:rsidR="007D19B2">
        <w:rPr>
          <w:rFonts w:ascii="Arial" w:hAnsi="Arial" w:cs="Arial"/>
          <w:b/>
          <w:bCs/>
          <w:sz w:val="20"/>
          <w:szCs w:val="20"/>
          <w:highlight w:val="yellow"/>
          <w:u w:val="single"/>
        </w:rPr>
        <w:t>3</w:t>
      </w:r>
      <w:r w:rsidR="00A74592" w:rsidRPr="00470A1E">
        <w:rPr>
          <w:rFonts w:ascii="Arial" w:hAnsi="Arial" w:cs="Arial"/>
          <w:b/>
          <w:bCs/>
          <w:sz w:val="20"/>
          <w:szCs w:val="20"/>
          <w:highlight w:val="yellow"/>
          <w:u w:val="single"/>
        </w:rPr>
        <w:t>H30</w:t>
      </w:r>
      <w:r w:rsidRPr="00E61820">
        <w:rPr>
          <w:rFonts w:ascii="Arial" w:hAnsi="Arial" w:cs="Arial"/>
          <w:sz w:val="20"/>
          <w:szCs w:val="20"/>
        </w:rPr>
        <w:t>, en indiquant si vous avez ou non l</w:t>
      </w:r>
      <w:r w:rsidR="00660983" w:rsidRPr="00E61820">
        <w:rPr>
          <w:rFonts w:ascii="Arial" w:hAnsi="Arial" w:cs="Arial"/>
          <w:sz w:val="20"/>
          <w:szCs w:val="20"/>
        </w:rPr>
        <w:t>’</w:t>
      </w:r>
      <w:r w:rsidRPr="00E61820">
        <w:rPr>
          <w:rFonts w:ascii="Arial" w:hAnsi="Arial" w:cs="Arial"/>
          <w:sz w:val="20"/>
          <w:szCs w:val="20"/>
        </w:rPr>
        <w:t xml:space="preserve">intention de soumettre une offre. Si vous avez besoin de précisions, </w:t>
      </w:r>
      <w:r w:rsidR="00470A1E" w:rsidRPr="00E61820">
        <w:rPr>
          <w:rFonts w:ascii="Arial" w:hAnsi="Arial" w:cs="Arial"/>
          <w:sz w:val="20"/>
          <w:szCs w:val="20"/>
        </w:rPr>
        <w:t>veuillez-vous</w:t>
      </w:r>
      <w:r w:rsidR="006F6607" w:rsidRPr="00E61820">
        <w:rPr>
          <w:rFonts w:ascii="Arial" w:hAnsi="Arial" w:cs="Arial"/>
          <w:sz w:val="20"/>
          <w:szCs w:val="20"/>
        </w:rPr>
        <w:t xml:space="preserve"> adresser aux personnes de contact indiquée</w:t>
      </w:r>
      <w:r w:rsidRPr="00E61820">
        <w:rPr>
          <w:rFonts w:ascii="Arial" w:hAnsi="Arial" w:cs="Arial"/>
          <w:sz w:val="20"/>
          <w:szCs w:val="20"/>
        </w:rPr>
        <w:t>s à la section</w:t>
      </w:r>
      <w:r w:rsidR="005123FF" w:rsidRPr="00E61820">
        <w:rPr>
          <w:rFonts w:ascii="Arial" w:hAnsi="Arial" w:cs="Arial"/>
          <w:sz w:val="20"/>
          <w:szCs w:val="20"/>
        </w:rPr>
        <w:t> </w:t>
      </w:r>
      <w:r w:rsidRPr="00E61820">
        <w:rPr>
          <w:rFonts w:ascii="Arial" w:hAnsi="Arial" w:cs="Arial"/>
          <w:sz w:val="20"/>
          <w:szCs w:val="20"/>
        </w:rPr>
        <w:t>3 (</w:t>
      </w:r>
      <w:r w:rsidR="009845D7" w:rsidRPr="00E61820">
        <w:rPr>
          <w:rFonts w:ascii="Arial" w:hAnsi="Arial" w:cs="Arial"/>
          <w:sz w:val="20"/>
          <w:szCs w:val="20"/>
        </w:rPr>
        <w:t>Fiche d’information</w:t>
      </w:r>
      <w:r w:rsidRPr="00E61820">
        <w:rPr>
          <w:rFonts w:ascii="Arial" w:hAnsi="Arial" w:cs="Arial"/>
          <w:sz w:val="20"/>
          <w:szCs w:val="20"/>
        </w:rPr>
        <w:t>) comme point focal pour les questions relatives à cette demande d</w:t>
      </w:r>
      <w:r w:rsidR="00660983" w:rsidRPr="00E61820">
        <w:rPr>
          <w:rFonts w:ascii="Arial" w:hAnsi="Arial" w:cs="Arial"/>
          <w:sz w:val="20"/>
          <w:szCs w:val="20"/>
        </w:rPr>
        <w:t>’</w:t>
      </w:r>
      <w:r w:rsidRPr="00E61820">
        <w:rPr>
          <w:rFonts w:ascii="Arial" w:hAnsi="Arial" w:cs="Arial"/>
          <w:sz w:val="20"/>
          <w:szCs w:val="20"/>
        </w:rPr>
        <w:t xml:space="preserve">offres de prix.  </w:t>
      </w:r>
    </w:p>
    <w:p w14:paraId="0EA1E1D9" w14:textId="1D8373E5" w:rsidR="008E06F1" w:rsidRPr="00E61820" w:rsidRDefault="008E06F1" w:rsidP="008E06F1">
      <w:pPr>
        <w:keepNext/>
        <w:pBdr>
          <w:top w:val="nil"/>
          <w:left w:val="nil"/>
          <w:bottom w:val="nil"/>
          <w:right w:val="nil"/>
          <w:between w:val="nil"/>
        </w:pBdr>
        <w:spacing w:before="200" w:after="200" w:line="240" w:lineRule="auto"/>
        <w:jc w:val="both"/>
        <w:rPr>
          <w:rFonts w:ascii="Arial" w:hAnsi="Arial" w:cs="Arial"/>
          <w:color w:val="000000"/>
          <w:sz w:val="18"/>
          <w:szCs w:val="18"/>
        </w:rPr>
      </w:pPr>
      <w:r w:rsidRPr="00E61820">
        <w:rPr>
          <w:rFonts w:ascii="Arial" w:hAnsi="Arial" w:cs="Arial"/>
          <w:sz w:val="20"/>
          <w:szCs w:val="20"/>
        </w:rPr>
        <w:t xml:space="preserve">Nous </w:t>
      </w:r>
      <w:r w:rsidR="00FD1517" w:rsidRPr="00E61820">
        <w:rPr>
          <w:rFonts w:ascii="Arial" w:hAnsi="Arial" w:cs="Arial"/>
          <w:sz w:val="20"/>
          <w:szCs w:val="20"/>
        </w:rPr>
        <w:t>attendons</w:t>
      </w:r>
      <w:r w:rsidRPr="00E61820">
        <w:rPr>
          <w:rFonts w:ascii="Arial" w:hAnsi="Arial" w:cs="Arial"/>
          <w:sz w:val="20"/>
          <w:szCs w:val="20"/>
        </w:rPr>
        <w:t xml:space="preserve"> votre offre de prix</w:t>
      </w:r>
      <w:r w:rsidR="00FD1517" w:rsidRPr="00E61820">
        <w:rPr>
          <w:rFonts w:ascii="Arial" w:hAnsi="Arial" w:cs="Arial"/>
          <w:sz w:val="20"/>
          <w:szCs w:val="20"/>
        </w:rPr>
        <w:t xml:space="preserve"> avec intérêt</w:t>
      </w:r>
      <w:r w:rsidRPr="00E61820">
        <w:rPr>
          <w:rFonts w:ascii="Arial" w:hAnsi="Arial" w:cs="Arial"/>
          <w:sz w:val="20"/>
          <w:szCs w:val="20"/>
        </w:rPr>
        <w:t>.</w:t>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r w:rsidRPr="00E61820">
        <w:rPr>
          <w:rFonts w:ascii="Arial" w:hAnsi="Arial" w:cs="Arial"/>
          <w:sz w:val="20"/>
          <w:szCs w:val="20"/>
        </w:rPr>
        <w:tab/>
      </w:r>
    </w:p>
    <w:p w14:paraId="7361F4C8" w14:textId="5701E178" w:rsidR="008E06F1" w:rsidRPr="00E61820" w:rsidRDefault="00FD1517" w:rsidP="008E06F1">
      <w:pPr>
        <w:jc w:val="both"/>
        <w:rPr>
          <w:rFonts w:ascii="Arial" w:hAnsi="Arial" w:cs="Arial"/>
          <w:color w:val="000000"/>
          <w:sz w:val="18"/>
          <w:szCs w:val="18"/>
        </w:rPr>
      </w:pPr>
      <w:r w:rsidRPr="00E61820">
        <w:rPr>
          <w:rFonts w:ascii="Arial" w:hAnsi="Arial" w:cs="Arial"/>
          <w:sz w:val="20"/>
          <w:szCs w:val="20"/>
        </w:rPr>
        <w:t>Approbation</w:t>
      </w:r>
      <w:r w:rsidR="008E06F1" w:rsidRPr="00E61820">
        <w:rPr>
          <w:rFonts w:ascii="Arial" w:hAnsi="Arial" w:cs="Arial"/>
          <w:sz w:val="20"/>
          <w:szCs w:val="20"/>
        </w:rPr>
        <w:t> :</w:t>
      </w:r>
    </w:p>
    <w:p w14:paraId="0FF88A48" w14:textId="77777777" w:rsidR="008E06F1" w:rsidRPr="00670351" w:rsidRDefault="008E06F1" w:rsidP="008E06F1">
      <w:pPr>
        <w:jc w:val="both"/>
        <w:rPr>
          <w:b/>
          <w:sz w:val="20"/>
          <w:szCs w:val="20"/>
        </w:rPr>
      </w:pPr>
      <w:r w:rsidRPr="00E61820">
        <w:rPr>
          <w:rFonts w:ascii="Arial" w:hAnsi="Arial" w:cs="Arial"/>
          <w:sz w:val="20"/>
          <w:szCs w:val="20"/>
        </w:rPr>
        <w:t>____________________________</w:t>
      </w:r>
      <w:r w:rsidRPr="00670351">
        <w:tab/>
      </w:r>
      <w:r w:rsidRPr="00670351">
        <w:tab/>
      </w:r>
      <w:r w:rsidRPr="00670351">
        <w:tab/>
      </w:r>
      <w:r w:rsidRPr="00670351">
        <w:tab/>
      </w:r>
      <w:r w:rsidRPr="00670351">
        <w:tab/>
      </w:r>
      <w:r w:rsidRPr="00670351">
        <w:tab/>
        <w:t xml:space="preserve"> </w:t>
      </w:r>
    </w:p>
    <w:p w14:paraId="2C17FE26" w14:textId="77777777" w:rsidR="002B5304" w:rsidRDefault="002B5304">
      <w:pPr>
        <w:rPr>
          <w:rFonts w:cstheme="minorHAnsi"/>
          <w:b/>
          <w:bCs/>
          <w:sz w:val="24"/>
          <w:szCs w:val="24"/>
        </w:rPr>
      </w:pPr>
      <w:bookmarkStart w:id="3" w:name="_heading=h.30j0zll" w:colFirst="0" w:colLast="0"/>
      <w:bookmarkEnd w:id="3"/>
      <w:r>
        <w:rPr>
          <w:bCs/>
        </w:rPr>
        <w:br w:type="page"/>
      </w:r>
    </w:p>
    <w:p w14:paraId="4CDD95BE" w14:textId="4D1EA7CB" w:rsidR="008E06F1" w:rsidRPr="00E61820" w:rsidRDefault="008E06F1" w:rsidP="008E06F1">
      <w:pPr>
        <w:pStyle w:val="Titre1"/>
        <w:jc w:val="both"/>
        <w:rPr>
          <w:rFonts w:ascii="Arial" w:hAnsi="Arial" w:cs="Arial"/>
        </w:rPr>
      </w:pPr>
      <w:r w:rsidRPr="00E61820">
        <w:rPr>
          <w:rFonts w:ascii="Arial" w:hAnsi="Arial" w:cs="Arial"/>
          <w:bCs/>
        </w:rPr>
        <w:lastRenderedPageBreak/>
        <w:t>SECTION</w:t>
      </w:r>
      <w:r w:rsidR="005123FF" w:rsidRPr="00E61820">
        <w:rPr>
          <w:rFonts w:ascii="Arial" w:hAnsi="Arial" w:cs="Arial"/>
          <w:bCs/>
        </w:rPr>
        <w:t> </w:t>
      </w:r>
      <w:r w:rsidRPr="00E61820">
        <w:rPr>
          <w:rFonts w:ascii="Arial" w:hAnsi="Arial" w:cs="Arial"/>
          <w:bCs/>
        </w:rPr>
        <w:t>2</w:t>
      </w:r>
      <w:r w:rsidR="00CE29D3" w:rsidRPr="00E61820">
        <w:rPr>
          <w:rFonts w:ascii="Arial" w:hAnsi="Arial" w:cs="Arial"/>
          <w:bCs/>
        </w:rPr>
        <w:t> </w:t>
      </w:r>
      <w:r w:rsidRPr="00E61820">
        <w:rPr>
          <w:rFonts w:ascii="Arial" w:hAnsi="Arial" w:cs="Arial"/>
          <w:bCs/>
        </w:rPr>
        <w:t>: INSTRUCTIONS AUX SOUMISSIONNAIRES</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8E06F1" w:rsidRPr="00E61820" w14:paraId="3640E381" w14:textId="77777777" w:rsidTr="00277AD0">
        <w:tc>
          <w:tcPr>
            <w:tcW w:w="10333" w:type="dxa"/>
            <w:gridSpan w:val="2"/>
            <w:shd w:val="clear" w:color="auto" w:fill="E7E6E6"/>
          </w:tcPr>
          <w:p w14:paraId="6BC66C98" w14:textId="77777777" w:rsidR="008E06F1" w:rsidRPr="00E61820" w:rsidRDefault="008E06F1" w:rsidP="00277AD0">
            <w:pPr>
              <w:pStyle w:val="Titre2"/>
              <w:jc w:val="both"/>
              <w:rPr>
                <w:rFonts w:ascii="Arial" w:hAnsi="Arial" w:cs="Arial"/>
                <w:sz w:val="18"/>
                <w:szCs w:val="18"/>
              </w:rPr>
            </w:pPr>
            <w:bookmarkStart w:id="4" w:name="_heading=h.1fob9te" w:colFirst="0" w:colLast="0"/>
            <w:bookmarkEnd w:id="4"/>
            <w:r w:rsidRPr="00E61820">
              <w:rPr>
                <w:rFonts w:ascii="Arial" w:hAnsi="Arial" w:cs="Arial"/>
                <w:bCs/>
              </w:rPr>
              <w:t>INSTRUCTIONS GÉNÉRALES</w:t>
            </w:r>
            <w:r w:rsidRPr="00E61820">
              <w:rPr>
                <w:rFonts w:ascii="Arial" w:hAnsi="Arial" w:cs="Arial"/>
              </w:rPr>
              <w:t xml:space="preserve"> </w:t>
            </w:r>
          </w:p>
        </w:tc>
      </w:tr>
      <w:tr w:rsidR="008E06F1" w:rsidRPr="00E61820" w14:paraId="52EE7AE1" w14:textId="77777777" w:rsidTr="00277AD0">
        <w:tc>
          <w:tcPr>
            <w:tcW w:w="2547" w:type="dxa"/>
          </w:tcPr>
          <w:p w14:paraId="72648F12" w14:textId="77777777" w:rsidR="008E06F1" w:rsidRPr="00E61820" w:rsidRDefault="008E06F1" w:rsidP="00994F79">
            <w:pPr>
              <w:pStyle w:val="Titre3"/>
              <w:numPr>
                <w:ilvl w:val="0"/>
                <w:numId w:val="3"/>
              </w:numPr>
              <w:rPr>
                <w:rFonts w:ascii="Arial" w:hAnsi="Arial" w:cs="Arial"/>
                <w:sz w:val="18"/>
                <w:szCs w:val="18"/>
              </w:rPr>
            </w:pPr>
            <w:bookmarkStart w:id="5" w:name="_heading=h.3znysh7" w:colFirst="0" w:colLast="0"/>
            <w:bookmarkEnd w:id="5"/>
            <w:r w:rsidRPr="00E61820">
              <w:rPr>
                <w:rFonts w:ascii="Arial" w:hAnsi="Arial" w:cs="Arial"/>
                <w:bCs/>
                <w:sz w:val="18"/>
                <w:szCs w:val="18"/>
              </w:rPr>
              <w:t>Portée</w:t>
            </w:r>
          </w:p>
        </w:tc>
        <w:tc>
          <w:tcPr>
            <w:tcW w:w="7786" w:type="dxa"/>
          </w:tcPr>
          <w:p w14:paraId="3F7C7872" w14:textId="77777777" w:rsidR="008E7B25" w:rsidRPr="008E7B25" w:rsidRDefault="008E7B25" w:rsidP="008E7B25">
            <w:pPr>
              <w:spacing w:after="120" w:line="276" w:lineRule="auto"/>
              <w:jc w:val="both"/>
              <w:rPr>
                <w:rFonts w:ascii="Arial" w:hAnsi="Arial" w:cs="Arial"/>
                <w:sz w:val="18"/>
                <w:szCs w:val="18"/>
              </w:rPr>
            </w:pPr>
            <w:bookmarkStart w:id="6" w:name="_heading=h.2et92p0" w:colFirst="0" w:colLast="0"/>
            <w:bookmarkEnd w:id="6"/>
            <w:r w:rsidRPr="008E7B25">
              <w:rPr>
                <w:rFonts w:ascii="Arial" w:hAnsi="Arial" w:cs="Arial"/>
                <w:sz w:val="18"/>
                <w:szCs w:val="18"/>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2006.</w:t>
            </w:r>
          </w:p>
          <w:p w14:paraId="25257DE4" w14:textId="77777777" w:rsidR="008E7B25" w:rsidRPr="008E7B25" w:rsidRDefault="008E7B25" w:rsidP="008E7B25">
            <w:pPr>
              <w:spacing w:after="120" w:line="276" w:lineRule="auto"/>
              <w:jc w:val="both"/>
              <w:rPr>
                <w:rFonts w:ascii="Arial" w:hAnsi="Arial" w:cs="Arial"/>
                <w:sz w:val="18"/>
                <w:szCs w:val="18"/>
              </w:rPr>
            </w:pPr>
            <w:r w:rsidRPr="008E7B25">
              <w:rPr>
                <w:rFonts w:ascii="Arial" w:hAnsi="Arial" w:cs="Arial"/>
                <w:sz w:val="18"/>
                <w:szCs w:val="18"/>
              </w:rPr>
              <w:t xml:space="preserve">Dans le cadre du Mécanisme de Ressources et de Réponse pour les Migrants (MRRM) et le programme de la Réinstallation, établi au Niger depuis 2015, l’Organisation internationale pour les migrations (OIM) vise à promouvoir une migration organisée en toute sécurité et dignité ; ainsi que de contribuer à la gestion des enjeux et flux migratoire au Niger en collaboration avec les autorités et des partenaires tout en mettant en avant le bien-être des migrants, des rapatriés nigériens, et/ou des réfugiés en situation de vulnérabilité. </w:t>
            </w:r>
          </w:p>
          <w:p w14:paraId="2A5B4A74" w14:textId="77777777" w:rsidR="008E7B25" w:rsidRPr="008E7B25" w:rsidRDefault="008E7B25" w:rsidP="008E7B25">
            <w:pPr>
              <w:spacing w:after="120" w:line="276" w:lineRule="auto"/>
              <w:jc w:val="both"/>
              <w:rPr>
                <w:rFonts w:ascii="Arial" w:hAnsi="Arial" w:cs="Arial"/>
                <w:sz w:val="18"/>
                <w:szCs w:val="18"/>
              </w:rPr>
            </w:pPr>
            <w:r w:rsidRPr="008E7B25">
              <w:rPr>
                <w:rFonts w:ascii="Arial" w:hAnsi="Arial" w:cs="Arial"/>
                <w:sz w:val="18"/>
                <w:szCs w:val="18"/>
              </w:rPr>
              <w:t xml:space="preserve">En ce qui concerne le programme de la Réinstallation, des réfugiés visiteront des partenaires notamment le UNHCR et structures lors de leurs activités et procédures (entretien, activités médicale et orientation culturelle de pré-départ et y recevront de manière ponctuelle des denrées alimentaires.  </w:t>
            </w:r>
          </w:p>
          <w:p w14:paraId="0B440794" w14:textId="02BCFF80" w:rsidR="008E7B25" w:rsidRPr="008E7B25" w:rsidRDefault="008E7B25" w:rsidP="008E7B25">
            <w:pPr>
              <w:spacing w:after="120" w:line="276" w:lineRule="auto"/>
              <w:jc w:val="both"/>
              <w:rPr>
                <w:rFonts w:ascii="Arial" w:hAnsi="Arial" w:cs="Arial"/>
                <w:sz w:val="18"/>
                <w:szCs w:val="18"/>
              </w:rPr>
            </w:pPr>
            <w:r w:rsidRPr="008E7B25">
              <w:rPr>
                <w:rFonts w:ascii="Arial" w:hAnsi="Arial" w:cs="Arial"/>
                <w:sz w:val="18"/>
                <w:szCs w:val="18"/>
              </w:rPr>
              <w:t>L’un des piliers phares de MRRM consiste en l’assistance directe aux migrants se trouvent en détresse sur le territoire nigérien et ceci à travers d’un système des Centres de Transit (CT) ou des structures annexes et partenaires comme des aéroports, gares, cliniques, hôpitaux, ou autre, dans lesquels les migrants seront logés, assistés et nourris. En complément et aussi sous le programme MRRM, des rapatriés nigériens arrivant sur le territoire nigérien reçoivent une assistance directe comprenant des denrées alimentaires y compris de l’eau tout au long de leur trajet et pendant les arrêts intermédiaires à Assamaka, Arlit ainsi qu’à l’arrivée à Agadez s’élevant jusqu’à 1,000 bénéficiaires en moyenne par mois sujet à des changements en fonction des effets cycliques. Enfin, dans le cadre du retour volontaire des migrants nigériens des pays d’hôte, l’OIM fourni une assistance directe comprenant aussi des denrées alimentaires à leur arrivée au Niger à Aéroport Diori Hamani de Niamey s’élevant à 8,000</w:t>
            </w:r>
            <w:r w:rsidR="00EB4E6C">
              <w:rPr>
                <w:rFonts w:ascii="Arial" w:hAnsi="Arial" w:cs="Arial"/>
                <w:sz w:val="18"/>
                <w:szCs w:val="18"/>
              </w:rPr>
              <w:t xml:space="preserve"> personnes</w:t>
            </w:r>
            <w:r w:rsidRPr="008E7B25">
              <w:rPr>
                <w:rFonts w:ascii="Arial" w:hAnsi="Arial" w:cs="Arial"/>
                <w:sz w:val="18"/>
                <w:szCs w:val="18"/>
              </w:rPr>
              <w:t xml:space="preserve"> par année en moyenne et étant des activités ponctuelles selon la planification des vols de retour. </w:t>
            </w:r>
          </w:p>
          <w:p w14:paraId="4BE37E86" w14:textId="1FD8EA18" w:rsidR="008E7B25" w:rsidRPr="008E7B25" w:rsidRDefault="008E7B25" w:rsidP="008E7B25">
            <w:pPr>
              <w:spacing w:after="120" w:line="276" w:lineRule="auto"/>
              <w:jc w:val="both"/>
              <w:rPr>
                <w:rFonts w:ascii="Arial" w:hAnsi="Arial" w:cs="Arial"/>
                <w:sz w:val="18"/>
                <w:szCs w:val="18"/>
              </w:rPr>
            </w:pPr>
            <w:r w:rsidRPr="008E7B25">
              <w:rPr>
                <w:rFonts w:ascii="Arial" w:hAnsi="Arial" w:cs="Arial"/>
                <w:sz w:val="18"/>
                <w:szCs w:val="18"/>
              </w:rPr>
              <w:t>Dans la région d’Agadez, qui représente 80-90% de l’empreinte opérationnelle de MRRM au Niger, cette assistance s’étend sur cinq (05) CT et/ou structures annexes avec une capacité d’accueil suivante d’environ 3,800</w:t>
            </w:r>
            <w:r w:rsidR="00EB4E6C">
              <w:rPr>
                <w:rFonts w:ascii="Arial" w:hAnsi="Arial" w:cs="Arial"/>
                <w:sz w:val="18"/>
                <w:szCs w:val="18"/>
              </w:rPr>
              <w:t xml:space="preserve"> </w:t>
            </w:r>
            <w:r w:rsidR="00094B91">
              <w:rPr>
                <w:rFonts w:ascii="Arial" w:hAnsi="Arial" w:cs="Arial"/>
                <w:sz w:val="18"/>
                <w:szCs w:val="18"/>
              </w:rPr>
              <w:t>personnes</w:t>
            </w:r>
            <w:r w:rsidR="00094B91" w:rsidRPr="008E7B25">
              <w:rPr>
                <w:rFonts w:ascii="Arial" w:hAnsi="Arial" w:cs="Arial"/>
                <w:sz w:val="18"/>
                <w:szCs w:val="18"/>
              </w:rPr>
              <w:t xml:space="preserve"> ;</w:t>
            </w:r>
            <w:r w:rsidRPr="008E7B25">
              <w:rPr>
                <w:rFonts w:ascii="Arial" w:hAnsi="Arial" w:cs="Arial"/>
                <w:sz w:val="18"/>
                <w:szCs w:val="18"/>
              </w:rPr>
              <w:t xml:space="preserve"> alors que la région de Niamey dispose de deux (02 CT et/ou Site. Ce dernier résume les CT et/ou structure annexe sous gestion de l’OIM équivalent aussi la majorité des bénéficiaires sous assistance, alors que cela ne reflète les multiples autres localités où des activités seront menées de manière ad-hoc ou ponctuelle selon les besoins et nécessitent la fourniture des denrées alimentaires. L’assistance aux rapatriés nigériens devrait être considéré de manière isolée en raison de la spécificité du contexte et l’assistance en dehors le susmentionnée système des CT et/ou structure annexe. Pour la suite, ce document fera référence à des bénéficiaires ainsi que CT et/ou structure annexe comme termes générique et englobant désignant l’ensembles des nuances détaillées ci-dessus. </w:t>
            </w:r>
          </w:p>
          <w:p w14:paraId="7179B8A3" w14:textId="77777777" w:rsidR="008E7B25" w:rsidRPr="008E7B25" w:rsidRDefault="008E7B25" w:rsidP="008E7B25">
            <w:pPr>
              <w:spacing w:after="120" w:line="276" w:lineRule="auto"/>
              <w:jc w:val="both"/>
              <w:rPr>
                <w:rFonts w:ascii="Arial" w:hAnsi="Arial" w:cs="Arial"/>
                <w:sz w:val="18"/>
                <w:szCs w:val="18"/>
              </w:rPr>
            </w:pPr>
            <w:r w:rsidRPr="008E7B25">
              <w:rPr>
                <w:rFonts w:ascii="Arial" w:hAnsi="Arial" w:cs="Arial"/>
                <w:sz w:val="18"/>
                <w:szCs w:val="18"/>
              </w:rPr>
              <w:t>Ci-après un tableau synoptique avec des indications spécifique :</w:t>
            </w:r>
          </w:p>
          <w:tbl>
            <w:tblPr>
              <w:tblW w:w="7541" w:type="dxa"/>
              <w:tblCellMar>
                <w:left w:w="70" w:type="dxa"/>
                <w:right w:w="70" w:type="dxa"/>
              </w:tblCellMar>
              <w:tblLook w:val="04A0" w:firstRow="1" w:lastRow="0" w:firstColumn="1" w:lastColumn="0" w:noHBand="0" w:noVBand="1"/>
            </w:tblPr>
            <w:tblGrid>
              <w:gridCol w:w="972"/>
              <w:gridCol w:w="2884"/>
              <w:gridCol w:w="2126"/>
              <w:gridCol w:w="1559"/>
            </w:tblGrid>
            <w:tr w:rsidR="008E7B25" w:rsidRPr="00AA680A" w14:paraId="3FEA77D7" w14:textId="77777777" w:rsidTr="00EB4E6C">
              <w:trPr>
                <w:trHeight w:val="371"/>
              </w:trPr>
              <w:tc>
                <w:tcPr>
                  <w:tcW w:w="972" w:type="dxa"/>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54448CDE" w14:textId="77777777" w:rsidR="008E7B25" w:rsidRPr="00AA680A" w:rsidRDefault="008E7B25" w:rsidP="008E7B25">
                  <w:pPr>
                    <w:spacing w:line="240" w:lineRule="auto"/>
                    <w:jc w:val="center"/>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Localité</w:t>
                  </w:r>
                </w:p>
              </w:tc>
              <w:tc>
                <w:tcPr>
                  <w:tcW w:w="2884" w:type="dxa"/>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64DCFA69" w14:textId="77777777" w:rsidR="008E7B25" w:rsidRPr="00AA680A" w:rsidRDefault="008E7B25" w:rsidP="008E7B25">
                  <w:pPr>
                    <w:spacing w:line="240" w:lineRule="auto"/>
                    <w:jc w:val="center"/>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Nom</w:t>
                  </w:r>
                </w:p>
              </w:tc>
              <w:tc>
                <w:tcPr>
                  <w:tcW w:w="2126" w:type="dxa"/>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0C7F7F37" w14:textId="77777777" w:rsidR="008E7B25" w:rsidRPr="00AA680A" w:rsidRDefault="008E7B25" w:rsidP="008E7B25">
                  <w:pPr>
                    <w:spacing w:line="240" w:lineRule="auto"/>
                    <w:jc w:val="center"/>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Type x Structure</w:t>
                  </w:r>
                </w:p>
              </w:tc>
              <w:tc>
                <w:tcPr>
                  <w:tcW w:w="1559" w:type="dxa"/>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12401821" w14:textId="77777777" w:rsidR="008E7B25" w:rsidRPr="00AA680A" w:rsidRDefault="008E7B25" w:rsidP="008E7B25">
                  <w:pPr>
                    <w:spacing w:line="240" w:lineRule="auto"/>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Capacité x Nombre</w:t>
                  </w:r>
                </w:p>
              </w:tc>
            </w:tr>
            <w:tr w:rsidR="008E7B25" w:rsidRPr="00AA680A" w14:paraId="112A5419" w14:textId="77777777" w:rsidTr="008E7B25">
              <w:trPr>
                <w:trHeight w:val="764"/>
              </w:trPr>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64D8ECEC" w14:textId="77777777"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p>
                <w:p w14:paraId="3B7363D2" w14:textId="10FC1CA8"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r w:rsidRPr="00731C19">
                    <w:rPr>
                      <w:rFonts w:ascii="Gill Sans Nova Light" w:hAnsi="Gill Sans Nova Light"/>
                      <w:color w:val="000000"/>
                      <w:sz w:val="20"/>
                      <w:szCs w:val="16"/>
                      <w:highlight w:val="cyan"/>
                      <w:lang w:eastAsia="fr-FR"/>
                    </w:rPr>
                    <w:t>Tillabéry</w:t>
                  </w:r>
                </w:p>
                <w:p w14:paraId="54C94E4C" w14:textId="77777777"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7075DF3D" w14:textId="2D3918AD"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r w:rsidRPr="00731C19">
                    <w:rPr>
                      <w:rFonts w:ascii="Gill Sans Nova Light" w:hAnsi="Gill Sans Nova Light"/>
                      <w:color w:val="000000"/>
                      <w:sz w:val="20"/>
                      <w:szCs w:val="16"/>
                      <w:highlight w:val="cyan"/>
                      <w:lang w:eastAsia="fr-FR"/>
                    </w:rPr>
                    <w:t>Site de HAMDALLAYE</w:t>
                  </w:r>
                </w:p>
                <w:p w14:paraId="75020F3C" w14:textId="77777777"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63EC10F6" w14:textId="66FE6E25"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r w:rsidRPr="00731C19">
                    <w:rPr>
                      <w:rFonts w:ascii="Gill Sans Nova Light" w:hAnsi="Gill Sans Nova Light"/>
                      <w:color w:val="000000"/>
                      <w:sz w:val="20"/>
                      <w:szCs w:val="16"/>
                      <w:highlight w:val="cyan"/>
                      <w:lang w:eastAsia="fr-FR"/>
                    </w:rPr>
                    <w:t>Centre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0B0C1BB2" w14:textId="4A56AD22"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r w:rsidRPr="00731C19">
                    <w:rPr>
                      <w:rFonts w:ascii="Gill Sans Nova Light" w:hAnsi="Gill Sans Nova Light"/>
                      <w:color w:val="000000"/>
                      <w:sz w:val="20"/>
                      <w:szCs w:val="16"/>
                      <w:highlight w:val="cyan"/>
                      <w:lang w:eastAsia="fr-FR"/>
                    </w:rPr>
                    <w:t>600</w:t>
                  </w:r>
                </w:p>
                <w:p w14:paraId="6A8F2925" w14:textId="77777777" w:rsidR="008E7B25" w:rsidRPr="00731C19" w:rsidRDefault="008E7B25" w:rsidP="008E7B25">
                  <w:pPr>
                    <w:spacing w:line="240" w:lineRule="auto"/>
                    <w:jc w:val="center"/>
                    <w:rPr>
                      <w:rFonts w:ascii="Gill Sans Nova Light" w:hAnsi="Gill Sans Nova Light"/>
                      <w:color w:val="000000"/>
                      <w:sz w:val="20"/>
                      <w:szCs w:val="16"/>
                      <w:highlight w:val="cyan"/>
                      <w:lang w:eastAsia="fr-FR"/>
                    </w:rPr>
                  </w:pPr>
                </w:p>
              </w:tc>
            </w:tr>
          </w:tbl>
          <w:p w14:paraId="65AD3CE0" w14:textId="77777777" w:rsidR="008E7B25" w:rsidRPr="008E7B25" w:rsidRDefault="008E7B25" w:rsidP="008E7B25">
            <w:pPr>
              <w:spacing w:after="120" w:line="276" w:lineRule="auto"/>
              <w:jc w:val="both"/>
              <w:rPr>
                <w:rFonts w:ascii="Arial" w:hAnsi="Arial" w:cs="Arial"/>
                <w:sz w:val="18"/>
                <w:szCs w:val="18"/>
              </w:rPr>
            </w:pPr>
          </w:p>
          <w:p w14:paraId="16BCE55F" w14:textId="77777777" w:rsidR="008E06F1" w:rsidRDefault="008E7B25" w:rsidP="008E7B25">
            <w:pPr>
              <w:tabs>
                <w:tab w:val="left" w:pos="3300"/>
              </w:tabs>
              <w:jc w:val="center"/>
              <w:rPr>
                <w:rFonts w:ascii="Gill Sans Nova Light" w:eastAsia="Times New Roman" w:hAnsi="Gill Sans Nova Light" w:cs="Times New Roman"/>
                <w:i/>
                <w:iCs/>
                <w:sz w:val="18"/>
                <w:szCs w:val="14"/>
              </w:rPr>
            </w:pPr>
            <w:r w:rsidRPr="008E7B25">
              <w:rPr>
                <w:rFonts w:ascii="Gill Sans Nova Light" w:eastAsia="Times New Roman" w:hAnsi="Gill Sans Nova Light" w:cs="Times New Roman"/>
                <w:b/>
                <w:bCs/>
                <w:i/>
                <w:iCs/>
                <w:sz w:val="18"/>
                <w:szCs w:val="14"/>
              </w:rPr>
              <w:t xml:space="preserve">Note Importante </w:t>
            </w:r>
            <w:r w:rsidRPr="008E7B25">
              <w:rPr>
                <w:rFonts w:ascii="Gill Sans Nova Light" w:eastAsia="Times New Roman" w:hAnsi="Gill Sans Nova Light" w:cs="Times New Roman"/>
                <w:i/>
                <w:iCs/>
                <w:sz w:val="18"/>
                <w:szCs w:val="14"/>
              </w:rPr>
              <w:t>: les localités peuvent changer en fonction de l’assistance et des enjeux opérationnels, néanmoins l’OIM s’engagera à fournir un maximum des détails par rapport à tout changement nécessaire pour assurer une souple exécution du service. Certaines des localités doivent être interprétées de manière flexible qui requiert une délivrance dynamique des services, notamment des structures médicales ou de soin approfondi, des aéroports et gares, ainsi que tout autre endroit de transit pour des migrants.</w:t>
            </w:r>
          </w:p>
          <w:p w14:paraId="63754C03" w14:textId="77777777" w:rsidR="008E7B25" w:rsidRPr="008E7B25" w:rsidRDefault="008E7B25" w:rsidP="008E7B25">
            <w:pPr>
              <w:tabs>
                <w:tab w:val="left" w:pos="3300"/>
              </w:tabs>
              <w:rPr>
                <w:rFonts w:ascii="Arial" w:hAnsi="Arial" w:cs="Arial"/>
                <w:sz w:val="18"/>
                <w:szCs w:val="18"/>
              </w:rPr>
            </w:pPr>
            <w:r w:rsidRPr="008E7B25">
              <w:rPr>
                <w:rFonts w:ascii="Arial" w:hAnsi="Arial" w:cs="Arial"/>
                <w:sz w:val="18"/>
                <w:szCs w:val="18"/>
              </w:rPr>
              <w:lastRenderedPageBreak/>
              <w:t>Il est important à prendre note que le nombre des bénéficiaires hébergés ou assistés en dehors des CT et/ou structure annexe change de manière continue et réelle, i.e. journalièrement de manière globale et imminent en fonction des départs et arrivées ainsi que d’autres activités aux CT et/ou structure annexe respectifs. Par ailleurs, certaines fluctuations et variances pourront avoir lieu pour plusieurs raisons (p. e. effets cycliques, enjeux opérationnels, afflux inattendu, délais, décalage et/ou suspension des départs, force majeure, autre) affectant le nombre des bénéficiaires hébergés qui pourra aller à +/- 50% d’au-delà ou au-dessous de la capacité d’accueil.</w:t>
            </w:r>
          </w:p>
          <w:p w14:paraId="036BA03A" w14:textId="475FA563" w:rsidR="008E7B25" w:rsidRPr="00E61820" w:rsidRDefault="008E7B25" w:rsidP="008E7B25">
            <w:pPr>
              <w:tabs>
                <w:tab w:val="left" w:pos="3300"/>
              </w:tabs>
              <w:rPr>
                <w:rFonts w:ascii="Arial" w:hAnsi="Arial" w:cs="Arial"/>
                <w:sz w:val="18"/>
                <w:szCs w:val="18"/>
              </w:rPr>
            </w:pPr>
            <w:r w:rsidRPr="008E7B25">
              <w:rPr>
                <w:rFonts w:ascii="Arial" w:hAnsi="Arial" w:cs="Arial"/>
                <w:sz w:val="18"/>
                <w:szCs w:val="18"/>
              </w:rPr>
              <w:t>C’est dans cette optique que, l'OIM invite les entreprises de restauration enregistrées</w:t>
            </w:r>
            <w:r w:rsidR="008C5F60">
              <w:rPr>
                <w:rFonts w:ascii="Arial" w:hAnsi="Arial" w:cs="Arial"/>
                <w:sz w:val="18"/>
                <w:szCs w:val="18"/>
              </w:rPr>
              <w:t xml:space="preserve"> au Niger,</w:t>
            </w:r>
            <w:r w:rsidRPr="008E7B25">
              <w:rPr>
                <w:rFonts w:ascii="Arial" w:hAnsi="Arial" w:cs="Arial"/>
                <w:sz w:val="18"/>
                <w:szCs w:val="18"/>
              </w:rPr>
              <w:t xml:space="preserve"> opérant dans </w:t>
            </w:r>
            <w:r>
              <w:rPr>
                <w:rFonts w:ascii="Arial" w:hAnsi="Arial" w:cs="Arial"/>
                <w:sz w:val="18"/>
                <w:szCs w:val="18"/>
              </w:rPr>
              <w:t>deux (0</w:t>
            </w:r>
            <w:r w:rsidRPr="008E7B25">
              <w:rPr>
                <w:rFonts w:ascii="Arial" w:hAnsi="Arial" w:cs="Arial"/>
                <w:sz w:val="18"/>
                <w:szCs w:val="18"/>
              </w:rPr>
              <w:t>2</w:t>
            </w:r>
            <w:r>
              <w:rPr>
                <w:rFonts w:ascii="Arial" w:hAnsi="Arial" w:cs="Arial"/>
                <w:sz w:val="18"/>
                <w:szCs w:val="18"/>
              </w:rPr>
              <w:t>)</w:t>
            </w:r>
            <w:r w:rsidRPr="008E7B25">
              <w:rPr>
                <w:rFonts w:ascii="Arial" w:hAnsi="Arial" w:cs="Arial"/>
                <w:sz w:val="18"/>
                <w:szCs w:val="18"/>
              </w:rPr>
              <w:t xml:space="preserve"> localités à savoir : Niamey et Tillabéry</w:t>
            </w:r>
            <w:r>
              <w:rPr>
                <w:rFonts w:ascii="Arial" w:hAnsi="Arial" w:cs="Arial"/>
                <w:sz w:val="18"/>
                <w:szCs w:val="18"/>
              </w:rPr>
              <w:t>,</w:t>
            </w:r>
            <w:r w:rsidRPr="008E7B25">
              <w:rPr>
                <w:rFonts w:ascii="Arial" w:hAnsi="Arial" w:cs="Arial"/>
                <w:sz w:val="18"/>
                <w:szCs w:val="18"/>
              </w:rPr>
              <w:t xml:space="preserve"> ayant une licence valide et une très grande expérience dans l</w:t>
            </w:r>
            <w:r w:rsidR="008C5F60">
              <w:rPr>
                <w:rFonts w:ascii="Arial" w:hAnsi="Arial" w:cs="Arial"/>
                <w:sz w:val="18"/>
                <w:szCs w:val="18"/>
              </w:rPr>
              <w:t xml:space="preserve">e domaine de la </w:t>
            </w:r>
            <w:r w:rsidRPr="008E7B25">
              <w:rPr>
                <w:rFonts w:ascii="Arial" w:hAnsi="Arial" w:cs="Arial"/>
                <w:sz w:val="18"/>
                <w:szCs w:val="18"/>
              </w:rPr>
              <w:t>restauration de grande masse afin de fournir leurs propositions techniques et financières</w:t>
            </w:r>
            <w:r w:rsidR="008C5F60">
              <w:rPr>
                <w:rFonts w:ascii="Arial" w:hAnsi="Arial" w:cs="Arial"/>
                <w:sz w:val="18"/>
                <w:szCs w:val="18"/>
              </w:rPr>
              <w:t xml:space="preserve"> dans le cadre de cet appel. </w:t>
            </w:r>
            <w:r w:rsidR="008C5F60" w:rsidRPr="008C5F60">
              <w:rPr>
                <w:rFonts w:ascii="Arial" w:hAnsi="Arial" w:cs="Arial"/>
                <w:sz w:val="18"/>
                <w:szCs w:val="18"/>
              </w:rPr>
              <w:t>Plus de détails sur le menu sont fournis dans les documents en annexe ci-</w:t>
            </w:r>
            <w:r w:rsidR="008C5F60">
              <w:rPr>
                <w:rFonts w:ascii="Arial" w:hAnsi="Arial" w:cs="Arial"/>
                <w:sz w:val="18"/>
                <w:szCs w:val="18"/>
              </w:rPr>
              <w:t>dessous</w:t>
            </w:r>
            <w:r w:rsidR="008C5F60" w:rsidRPr="008C5F60">
              <w:rPr>
                <w:rFonts w:ascii="Arial" w:hAnsi="Arial" w:cs="Arial"/>
                <w:sz w:val="18"/>
                <w:szCs w:val="18"/>
              </w:rPr>
              <w:t xml:space="preserve">. </w:t>
            </w:r>
          </w:p>
        </w:tc>
      </w:tr>
      <w:tr w:rsidR="008E06F1" w:rsidRPr="00E61820" w14:paraId="7252C82D" w14:textId="77777777" w:rsidTr="00277AD0">
        <w:tc>
          <w:tcPr>
            <w:tcW w:w="2547" w:type="dxa"/>
          </w:tcPr>
          <w:p w14:paraId="21ECF137" w14:textId="07042F72" w:rsidR="008E06F1" w:rsidRPr="00E61820" w:rsidRDefault="008E06F1" w:rsidP="00994F79">
            <w:pPr>
              <w:pStyle w:val="Titre3"/>
              <w:numPr>
                <w:ilvl w:val="0"/>
                <w:numId w:val="3"/>
              </w:numPr>
              <w:rPr>
                <w:rFonts w:ascii="Arial" w:hAnsi="Arial" w:cs="Arial"/>
                <w:sz w:val="18"/>
                <w:szCs w:val="18"/>
              </w:rPr>
            </w:pPr>
            <w:bookmarkStart w:id="7" w:name="_heading=h.3dy6vkm" w:colFirst="0" w:colLast="0"/>
            <w:bookmarkEnd w:id="7"/>
            <w:r w:rsidRPr="00E61820">
              <w:rPr>
                <w:rFonts w:ascii="Arial" w:hAnsi="Arial" w:cs="Arial"/>
                <w:bCs/>
                <w:sz w:val="18"/>
                <w:szCs w:val="18"/>
              </w:rPr>
              <w:lastRenderedPageBreak/>
              <w:t>Interprétation de la demande d</w:t>
            </w:r>
            <w:r w:rsidR="00660983" w:rsidRPr="00E61820">
              <w:rPr>
                <w:rFonts w:ascii="Arial" w:hAnsi="Arial" w:cs="Arial"/>
                <w:bCs/>
                <w:sz w:val="18"/>
                <w:szCs w:val="18"/>
              </w:rPr>
              <w:t>’</w:t>
            </w:r>
            <w:r w:rsidRPr="00E61820">
              <w:rPr>
                <w:rFonts w:ascii="Arial" w:hAnsi="Arial" w:cs="Arial"/>
                <w:bCs/>
                <w:sz w:val="18"/>
                <w:szCs w:val="18"/>
              </w:rPr>
              <w:t>offres de prix</w:t>
            </w:r>
          </w:p>
        </w:tc>
        <w:tc>
          <w:tcPr>
            <w:tcW w:w="7786" w:type="dxa"/>
          </w:tcPr>
          <w:p w14:paraId="19EE9EE7" w14:textId="238845F8"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Toute offre de prix soumise sera considérée comme une proposition du soumissionnaire</w:t>
            </w:r>
            <w:r w:rsidR="005702D1" w:rsidRPr="00E61820">
              <w:rPr>
                <w:rFonts w:ascii="Arial" w:hAnsi="Arial" w:cs="Arial"/>
                <w:sz w:val="18"/>
                <w:szCs w:val="18"/>
              </w:rPr>
              <w:t> </w:t>
            </w:r>
            <w:r w:rsidRPr="00E61820">
              <w:rPr>
                <w:rFonts w:ascii="Arial" w:hAnsi="Arial" w:cs="Arial"/>
                <w:sz w:val="18"/>
                <w:szCs w:val="18"/>
              </w:rPr>
              <w:t>; elle ne constitue ni ne suppose l</w:t>
            </w:r>
            <w:r w:rsidR="00660983" w:rsidRPr="00E61820">
              <w:rPr>
                <w:rFonts w:ascii="Arial" w:hAnsi="Arial" w:cs="Arial"/>
                <w:sz w:val="18"/>
                <w:szCs w:val="18"/>
              </w:rPr>
              <w:t>’</w:t>
            </w:r>
            <w:r w:rsidRPr="00E61820">
              <w:rPr>
                <w:rFonts w:ascii="Arial" w:hAnsi="Arial" w:cs="Arial"/>
                <w:sz w:val="18"/>
                <w:szCs w:val="18"/>
              </w:rPr>
              <w:t>acceptation de l</w:t>
            </w:r>
            <w:r w:rsidR="00660983" w:rsidRPr="00E61820">
              <w:rPr>
                <w:rFonts w:ascii="Arial" w:hAnsi="Arial" w:cs="Arial"/>
                <w:sz w:val="18"/>
                <w:szCs w:val="18"/>
              </w:rPr>
              <w:t>’</w:t>
            </w:r>
            <w:r w:rsidRPr="00E61820">
              <w:rPr>
                <w:rFonts w:ascii="Arial" w:hAnsi="Arial" w:cs="Arial"/>
                <w:sz w:val="18"/>
                <w:szCs w:val="18"/>
              </w:rPr>
              <w:t xml:space="preserve">offre par </w:t>
            </w:r>
            <w:sdt>
              <w:sdtPr>
                <w:rPr>
                  <w:rFonts w:ascii="Arial" w:hAnsi="Arial" w:cs="Arial"/>
                  <w:sz w:val="18"/>
                  <w:szCs w:val="18"/>
                </w:rPr>
                <w:id w:val="1129206245"/>
                <w:placeholder>
                  <w:docPart w:val="9C726EB622F142B487B6BDE286261DD1"/>
                </w:placeholder>
              </w:sdtPr>
              <w:sdtEndPr/>
              <w:sdtContent>
                <w:r w:rsidRPr="00680B11">
                  <w:rPr>
                    <w:rFonts w:ascii="Arial" w:hAnsi="Arial" w:cs="Arial"/>
                    <w:sz w:val="18"/>
                    <w:szCs w:val="18"/>
                  </w:rPr>
                  <w:t>l’OIM</w:t>
                </w:r>
              </w:sdtContent>
            </w:sdt>
            <w:r w:rsidRPr="00680B11">
              <w:rPr>
                <w:rFonts w:ascii="Arial" w:hAnsi="Arial" w:cs="Arial"/>
                <w:sz w:val="18"/>
                <w:szCs w:val="18"/>
              </w:rPr>
              <w:t xml:space="preserve">. </w:t>
            </w:r>
            <w:sdt>
              <w:sdtPr>
                <w:rPr>
                  <w:rFonts w:ascii="Arial" w:hAnsi="Arial" w:cs="Arial"/>
                  <w:sz w:val="18"/>
                  <w:szCs w:val="18"/>
                </w:rPr>
                <w:id w:val="396328161"/>
                <w:placeholder>
                  <w:docPart w:val="2FB28E6B94E14AE9A33A0DFD2CBE95D3"/>
                </w:placeholder>
              </w:sdtPr>
              <w:sdtEndPr/>
              <w:sdtContent>
                <w:r w:rsidRPr="00680B11">
                  <w:rPr>
                    <w:rFonts w:ascii="Arial" w:hAnsi="Arial" w:cs="Arial"/>
                    <w:sz w:val="18"/>
                    <w:szCs w:val="18"/>
                  </w:rPr>
                  <w:t>L’OIM</w:t>
                </w:r>
              </w:sdtContent>
            </w:sdt>
            <w:r w:rsidRPr="00E61820">
              <w:rPr>
                <w:rFonts w:ascii="Arial" w:hAnsi="Arial" w:cs="Arial"/>
                <w:sz w:val="18"/>
                <w:szCs w:val="18"/>
              </w:rPr>
              <w:t xml:space="preserve"> n</w:t>
            </w:r>
            <w:r w:rsidR="00660983" w:rsidRPr="00E61820">
              <w:rPr>
                <w:rFonts w:ascii="Arial" w:hAnsi="Arial" w:cs="Arial"/>
                <w:sz w:val="18"/>
                <w:szCs w:val="18"/>
              </w:rPr>
              <w:t>’</w:t>
            </w:r>
            <w:r w:rsidRPr="00E61820">
              <w:rPr>
                <w:rFonts w:ascii="Arial" w:hAnsi="Arial" w:cs="Arial"/>
                <w:sz w:val="18"/>
                <w:szCs w:val="18"/>
              </w:rPr>
              <w:t>est pas tenue d</w:t>
            </w:r>
            <w:r w:rsidR="00660983" w:rsidRPr="00E61820">
              <w:rPr>
                <w:rFonts w:ascii="Arial" w:hAnsi="Arial" w:cs="Arial"/>
                <w:sz w:val="18"/>
                <w:szCs w:val="18"/>
              </w:rPr>
              <w:t>’</w:t>
            </w:r>
            <w:r w:rsidRPr="00E61820">
              <w:rPr>
                <w:rFonts w:ascii="Arial" w:hAnsi="Arial" w:cs="Arial"/>
                <w:sz w:val="18"/>
                <w:szCs w:val="18"/>
              </w:rPr>
              <w:t xml:space="preserve">attribuer un contrat à un soumissionnaire à </w:t>
            </w:r>
            <w:r w:rsidR="00604F11" w:rsidRPr="00E61820">
              <w:rPr>
                <w:rFonts w:ascii="Arial" w:hAnsi="Arial" w:cs="Arial"/>
                <w:sz w:val="18"/>
                <w:szCs w:val="18"/>
              </w:rPr>
              <w:t>l’issue</w:t>
            </w:r>
            <w:r w:rsidRPr="00E61820">
              <w:rPr>
                <w:rFonts w:ascii="Arial" w:hAnsi="Arial" w:cs="Arial"/>
                <w:sz w:val="18"/>
                <w:szCs w:val="18"/>
              </w:rPr>
              <w:t xml:space="preserve"> de la présente demande d</w:t>
            </w:r>
            <w:r w:rsidR="00660983" w:rsidRPr="00E61820">
              <w:rPr>
                <w:rFonts w:ascii="Arial" w:hAnsi="Arial" w:cs="Arial"/>
                <w:sz w:val="18"/>
                <w:szCs w:val="18"/>
              </w:rPr>
              <w:t>’</w:t>
            </w:r>
            <w:r w:rsidRPr="00E61820">
              <w:rPr>
                <w:rFonts w:ascii="Arial" w:hAnsi="Arial" w:cs="Arial"/>
                <w:sz w:val="18"/>
                <w:szCs w:val="18"/>
              </w:rPr>
              <w:t>offres de prix.</w:t>
            </w:r>
          </w:p>
        </w:tc>
      </w:tr>
      <w:tr w:rsidR="008E06F1" w:rsidRPr="00E61820" w14:paraId="781CA5CE" w14:textId="77777777" w:rsidTr="00277AD0">
        <w:tc>
          <w:tcPr>
            <w:tcW w:w="2547" w:type="dxa"/>
          </w:tcPr>
          <w:p w14:paraId="6CD65264" w14:textId="77777777" w:rsidR="008E06F1" w:rsidRPr="00E61820" w:rsidRDefault="008E06F1" w:rsidP="00994F79">
            <w:pPr>
              <w:pStyle w:val="Titre3"/>
              <w:numPr>
                <w:ilvl w:val="0"/>
                <w:numId w:val="3"/>
              </w:numPr>
              <w:rPr>
                <w:rFonts w:ascii="Arial" w:hAnsi="Arial" w:cs="Arial"/>
                <w:sz w:val="18"/>
                <w:szCs w:val="18"/>
              </w:rPr>
            </w:pPr>
            <w:bookmarkStart w:id="8" w:name="_heading=h.1t3h5sf" w:colFirst="0" w:colLast="0"/>
            <w:bookmarkEnd w:id="8"/>
            <w:r w:rsidRPr="00E61820">
              <w:rPr>
                <w:rFonts w:ascii="Arial" w:hAnsi="Arial" w:cs="Arial"/>
                <w:bCs/>
                <w:sz w:val="18"/>
                <w:szCs w:val="18"/>
              </w:rPr>
              <w:t>Code de conduite des fournisseurs</w:t>
            </w:r>
          </w:p>
        </w:tc>
        <w:tc>
          <w:tcPr>
            <w:tcW w:w="7786" w:type="dxa"/>
          </w:tcPr>
          <w:p w14:paraId="7523C3D5" w14:textId="731C84D6"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Tous les soumissionnaires potentiels doivent </w:t>
            </w:r>
            <w:r w:rsidR="006C3D19" w:rsidRPr="00E61820">
              <w:rPr>
                <w:rFonts w:ascii="Arial" w:hAnsi="Arial" w:cs="Arial"/>
                <w:sz w:val="18"/>
                <w:szCs w:val="18"/>
              </w:rPr>
              <w:t>prendre connaissance du</w:t>
            </w:r>
            <w:r w:rsidRPr="00E61820">
              <w:rPr>
                <w:rFonts w:ascii="Arial" w:hAnsi="Arial" w:cs="Arial"/>
                <w:sz w:val="18"/>
                <w:szCs w:val="18"/>
              </w:rPr>
              <w:t xml:space="preserve"> Code de conduite des fournisseurs des Nations Unies et </w:t>
            </w:r>
            <w:r w:rsidR="006C3D19" w:rsidRPr="00E61820">
              <w:rPr>
                <w:rFonts w:ascii="Arial" w:hAnsi="Arial" w:cs="Arial"/>
                <w:sz w:val="18"/>
                <w:szCs w:val="18"/>
              </w:rPr>
              <w:t xml:space="preserve">déclarer avoir compris </w:t>
            </w:r>
            <w:r w:rsidRPr="00E61820">
              <w:rPr>
                <w:rFonts w:ascii="Arial" w:hAnsi="Arial" w:cs="Arial"/>
                <w:sz w:val="18"/>
                <w:szCs w:val="18"/>
              </w:rPr>
              <w:t>qu</w:t>
            </w:r>
            <w:r w:rsidR="00660983" w:rsidRPr="00E61820">
              <w:rPr>
                <w:rFonts w:ascii="Arial" w:hAnsi="Arial" w:cs="Arial"/>
                <w:sz w:val="18"/>
                <w:szCs w:val="18"/>
              </w:rPr>
              <w:t>’</w:t>
            </w:r>
            <w:r w:rsidRPr="00E61820">
              <w:rPr>
                <w:rFonts w:ascii="Arial" w:hAnsi="Arial" w:cs="Arial"/>
                <w:sz w:val="18"/>
                <w:szCs w:val="18"/>
              </w:rPr>
              <w:t>il définit les normes minimales attendues des fournisseurs de l</w:t>
            </w:r>
            <w:r w:rsidR="00660983" w:rsidRPr="00E61820">
              <w:rPr>
                <w:rFonts w:ascii="Arial" w:hAnsi="Arial" w:cs="Arial"/>
                <w:sz w:val="18"/>
                <w:szCs w:val="18"/>
              </w:rPr>
              <w:t>’</w:t>
            </w:r>
            <w:r w:rsidRPr="00E61820">
              <w:rPr>
                <w:rFonts w:ascii="Arial" w:hAnsi="Arial" w:cs="Arial"/>
                <w:sz w:val="18"/>
                <w:szCs w:val="18"/>
              </w:rPr>
              <w:t xml:space="preserve">OIM. Le Code de conduite, qui comprend des principes relatifs au travail, aux droits </w:t>
            </w:r>
            <w:r w:rsidR="008A73B8" w:rsidRPr="00E61820">
              <w:rPr>
                <w:rFonts w:ascii="Arial" w:hAnsi="Arial" w:cs="Arial"/>
                <w:sz w:val="18"/>
                <w:szCs w:val="18"/>
              </w:rPr>
              <w:t>humains</w:t>
            </w:r>
            <w:r w:rsidRPr="00E61820">
              <w:rPr>
                <w:rFonts w:ascii="Arial" w:hAnsi="Arial" w:cs="Arial"/>
                <w:sz w:val="18"/>
                <w:szCs w:val="18"/>
              </w:rPr>
              <w:t>, à l</w:t>
            </w:r>
            <w:r w:rsidR="00660983" w:rsidRPr="00E61820">
              <w:rPr>
                <w:rFonts w:ascii="Arial" w:hAnsi="Arial" w:cs="Arial"/>
                <w:sz w:val="18"/>
                <w:szCs w:val="18"/>
              </w:rPr>
              <w:t>’</w:t>
            </w:r>
            <w:r w:rsidRPr="00E61820">
              <w:rPr>
                <w:rFonts w:ascii="Arial" w:hAnsi="Arial" w:cs="Arial"/>
                <w:sz w:val="18"/>
                <w:szCs w:val="18"/>
              </w:rPr>
              <w:t>environnement et à la conduite éthique, peut être consulté à l</w:t>
            </w:r>
            <w:r w:rsidR="00660983" w:rsidRPr="00E61820">
              <w:rPr>
                <w:rFonts w:ascii="Arial" w:hAnsi="Arial" w:cs="Arial"/>
                <w:sz w:val="18"/>
                <w:szCs w:val="18"/>
              </w:rPr>
              <w:t>’</w:t>
            </w:r>
            <w:r w:rsidRPr="00E61820">
              <w:rPr>
                <w:rFonts w:ascii="Arial" w:hAnsi="Arial" w:cs="Arial"/>
                <w:sz w:val="18"/>
                <w:szCs w:val="18"/>
              </w:rPr>
              <w:t>adresse suivante</w:t>
            </w:r>
            <w:r w:rsidR="00CE29D3" w:rsidRPr="00E61820">
              <w:rPr>
                <w:rFonts w:ascii="Arial" w:hAnsi="Arial" w:cs="Arial"/>
                <w:sz w:val="18"/>
                <w:szCs w:val="18"/>
              </w:rPr>
              <w:t> </w:t>
            </w:r>
            <w:r w:rsidRPr="00E61820">
              <w:rPr>
                <w:rFonts w:ascii="Arial" w:hAnsi="Arial" w:cs="Arial"/>
                <w:sz w:val="18"/>
                <w:szCs w:val="18"/>
              </w:rPr>
              <w:t xml:space="preserve">: </w:t>
            </w:r>
            <w:r w:rsidRPr="00E61820">
              <w:rPr>
                <w:rFonts w:ascii="Arial" w:hAnsi="Arial" w:cs="Arial"/>
                <w:color w:val="4472C4" w:themeColor="accent1"/>
                <w:sz w:val="18"/>
                <w:szCs w:val="18"/>
                <w:u w:val="single"/>
              </w:rPr>
              <w:t>https://www.ungm.org/Public/CodeOfConduct</w:t>
            </w:r>
            <w:r w:rsidRPr="00E61820">
              <w:rPr>
                <w:rFonts w:ascii="Arial" w:hAnsi="Arial" w:cs="Arial"/>
                <w:sz w:val="18"/>
                <w:szCs w:val="18"/>
              </w:rPr>
              <w:t xml:space="preserve">. </w:t>
            </w:r>
          </w:p>
        </w:tc>
      </w:tr>
      <w:tr w:rsidR="008E06F1" w:rsidRPr="00E61820" w14:paraId="43A9EBAD" w14:textId="77777777" w:rsidTr="00277AD0">
        <w:tc>
          <w:tcPr>
            <w:tcW w:w="2547" w:type="dxa"/>
          </w:tcPr>
          <w:p w14:paraId="7E11D189" w14:textId="77777777" w:rsidR="008E06F1" w:rsidRPr="00E61820" w:rsidRDefault="008E06F1" w:rsidP="00994F79">
            <w:pPr>
              <w:pStyle w:val="Titre3"/>
              <w:numPr>
                <w:ilvl w:val="0"/>
                <w:numId w:val="3"/>
              </w:numPr>
              <w:rPr>
                <w:rFonts w:ascii="Arial" w:hAnsi="Arial" w:cs="Arial"/>
                <w:sz w:val="18"/>
                <w:szCs w:val="18"/>
              </w:rPr>
            </w:pPr>
            <w:bookmarkStart w:id="9" w:name="_heading=h.4d34og8" w:colFirst="0" w:colLast="0"/>
            <w:bookmarkEnd w:id="9"/>
            <w:r w:rsidRPr="00E61820">
              <w:rPr>
                <w:rFonts w:ascii="Arial" w:hAnsi="Arial" w:cs="Arial"/>
                <w:bCs/>
                <w:sz w:val="18"/>
                <w:szCs w:val="18"/>
              </w:rPr>
              <w:t>Soumissionnaires remplissant les conditions requises</w:t>
            </w:r>
          </w:p>
        </w:tc>
        <w:tc>
          <w:tcPr>
            <w:tcW w:w="7786" w:type="dxa"/>
          </w:tcPr>
          <w:p w14:paraId="0CA05ECC" w14:textId="738B1137"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Les soumissionnaires doivent avoir la capacité juridique de conclure un contrat contraignant avec </w:t>
            </w:r>
            <w:r w:rsidR="00680B11">
              <w:rPr>
                <w:rFonts w:ascii="Arial" w:hAnsi="Arial" w:cs="Arial"/>
                <w:color w:val="808080"/>
                <w:sz w:val="18"/>
                <w:szCs w:val="18"/>
              </w:rPr>
              <w:t>l’</w:t>
            </w:r>
            <w:r w:rsidR="00680B11" w:rsidRPr="00680B11">
              <w:rPr>
                <w:rFonts w:ascii="Arial" w:hAnsi="Arial" w:cs="Arial"/>
                <w:sz w:val="18"/>
                <w:szCs w:val="18"/>
              </w:rPr>
              <w:t>OIM</w:t>
            </w:r>
            <w:r w:rsidR="00612C4F" w:rsidRPr="00E61820">
              <w:rPr>
                <w:rFonts w:ascii="Arial" w:hAnsi="Arial" w:cs="Arial"/>
                <w:color w:val="808080"/>
                <w:sz w:val="18"/>
                <w:szCs w:val="18"/>
              </w:rPr>
              <w:t>.</w:t>
            </w:r>
            <w:r w:rsidRPr="00E61820">
              <w:rPr>
                <w:rFonts w:ascii="Arial" w:hAnsi="Arial" w:cs="Arial"/>
                <w:sz w:val="18"/>
                <w:szCs w:val="18"/>
              </w:rPr>
              <w:t xml:space="preserve"> </w:t>
            </w:r>
          </w:p>
          <w:p w14:paraId="7F616C7B" w14:textId="4825E0E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Un</w:t>
            </w:r>
            <w:r w:rsidR="00F24062" w:rsidRPr="00E61820">
              <w:rPr>
                <w:rFonts w:ascii="Arial" w:hAnsi="Arial" w:cs="Arial"/>
                <w:sz w:val="18"/>
                <w:szCs w:val="18"/>
              </w:rPr>
              <w:t>e entreprise</w:t>
            </w:r>
            <w:r w:rsidRPr="00E61820">
              <w:rPr>
                <w:rFonts w:ascii="Arial" w:hAnsi="Arial" w:cs="Arial"/>
                <w:sz w:val="18"/>
                <w:szCs w:val="18"/>
              </w:rPr>
              <w:t xml:space="preserve"> soumissionnaire, </w:t>
            </w:r>
            <w:r w:rsidR="00D32C39" w:rsidRPr="00E61820">
              <w:rPr>
                <w:rFonts w:ascii="Arial" w:hAnsi="Arial" w:cs="Arial"/>
                <w:sz w:val="18"/>
                <w:szCs w:val="18"/>
              </w:rPr>
              <w:t xml:space="preserve">comme </w:t>
            </w:r>
            <w:r w:rsidRPr="00E61820">
              <w:rPr>
                <w:rFonts w:ascii="Arial" w:hAnsi="Arial" w:cs="Arial"/>
                <w:sz w:val="18"/>
                <w:szCs w:val="18"/>
              </w:rPr>
              <w:t xml:space="preserve">toutes </w:t>
            </w:r>
            <w:r w:rsidR="00D32C39" w:rsidRPr="00E61820">
              <w:rPr>
                <w:rFonts w:ascii="Arial" w:hAnsi="Arial" w:cs="Arial"/>
                <w:sz w:val="18"/>
                <w:szCs w:val="18"/>
              </w:rPr>
              <w:t xml:space="preserve">ses </w:t>
            </w:r>
            <w:r w:rsidRPr="00E61820">
              <w:rPr>
                <w:rFonts w:ascii="Arial" w:hAnsi="Arial" w:cs="Arial"/>
                <w:sz w:val="18"/>
                <w:szCs w:val="18"/>
              </w:rPr>
              <w:t xml:space="preserve">parties </w:t>
            </w:r>
            <w:r w:rsidR="00D32C39" w:rsidRPr="00E61820">
              <w:rPr>
                <w:rFonts w:ascii="Arial" w:hAnsi="Arial" w:cs="Arial"/>
                <w:sz w:val="18"/>
                <w:szCs w:val="18"/>
              </w:rPr>
              <w:t>constitutives</w:t>
            </w:r>
            <w:r w:rsidRPr="00E61820">
              <w:rPr>
                <w:rFonts w:ascii="Arial" w:hAnsi="Arial" w:cs="Arial"/>
                <w:sz w:val="18"/>
                <w:szCs w:val="18"/>
              </w:rPr>
              <w:t>, peut avoir la nationalité de n</w:t>
            </w:r>
            <w:r w:rsidR="00660983" w:rsidRPr="00E61820">
              <w:rPr>
                <w:rFonts w:ascii="Arial" w:hAnsi="Arial" w:cs="Arial"/>
                <w:sz w:val="18"/>
                <w:szCs w:val="18"/>
              </w:rPr>
              <w:t>’</w:t>
            </w:r>
            <w:r w:rsidRPr="00E61820">
              <w:rPr>
                <w:rFonts w:ascii="Arial" w:hAnsi="Arial" w:cs="Arial"/>
                <w:sz w:val="18"/>
                <w:szCs w:val="18"/>
              </w:rPr>
              <w:t>importe quel pays, à l</w:t>
            </w:r>
            <w:r w:rsidR="00660983" w:rsidRPr="00E61820">
              <w:rPr>
                <w:rFonts w:ascii="Arial" w:hAnsi="Arial" w:cs="Arial"/>
                <w:sz w:val="18"/>
                <w:szCs w:val="18"/>
              </w:rPr>
              <w:t>’</w:t>
            </w:r>
            <w:r w:rsidRPr="00E61820">
              <w:rPr>
                <w:rFonts w:ascii="Arial" w:hAnsi="Arial" w:cs="Arial"/>
                <w:sz w:val="18"/>
                <w:szCs w:val="18"/>
              </w:rPr>
              <w:t xml:space="preserve">exception </w:t>
            </w:r>
            <w:r w:rsidR="009334F9" w:rsidRPr="00E61820">
              <w:rPr>
                <w:rFonts w:ascii="Arial" w:hAnsi="Arial" w:cs="Arial"/>
                <w:sz w:val="18"/>
                <w:szCs w:val="18"/>
              </w:rPr>
              <w:t>de</w:t>
            </w:r>
            <w:r w:rsidR="00641B10" w:rsidRPr="00E61820">
              <w:rPr>
                <w:rFonts w:ascii="Arial" w:hAnsi="Arial" w:cs="Arial"/>
                <w:sz w:val="18"/>
                <w:szCs w:val="18"/>
              </w:rPr>
              <w:t xml:space="preserve"> ceux</w:t>
            </w:r>
            <w:r w:rsidRPr="00E61820">
              <w:rPr>
                <w:rFonts w:ascii="Arial" w:hAnsi="Arial" w:cs="Arial"/>
                <w:sz w:val="18"/>
                <w:szCs w:val="18"/>
              </w:rPr>
              <w:t xml:space="preserve"> énumérés, le cas échéant,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Un soumissionnaire est réputé avoir la nationalité d</w:t>
            </w:r>
            <w:r w:rsidR="00660983" w:rsidRPr="00E61820">
              <w:rPr>
                <w:rFonts w:ascii="Arial" w:hAnsi="Arial" w:cs="Arial"/>
                <w:sz w:val="18"/>
                <w:szCs w:val="18"/>
              </w:rPr>
              <w:t>’</w:t>
            </w:r>
            <w:r w:rsidRPr="00E61820">
              <w:rPr>
                <w:rFonts w:ascii="Arial" w:hAnsi="Arial" w:cs="Arial"/>
                <w:sz w:val="18"/>
                <w:szCs w:val="18"/>
              </w:rPr>
              <w:t>un pays s</w:t>
            </w:r>
            <w:r w:rsidR="00660983" w:rsidRPr="00E61820">
              <w:rPr>
                <w:rFonts w:ascii="Arial" w:hAnsi="Arial" w:cs="Arial"/>
                <w:sz w:val="18"/>
                <w:szCs w:val="18"/>
              </w:rPr>
              <w:t>’</w:t>
            </w:r>
            <w:r w:rsidRPr="00E61820">
              <w:rPr>
                <w:rFonts w:ascii="Arial" w:hAnsi="Arial" w:cs="Arial"/>
                <w:sz w:val="18"/>
                <w:szCs w:val="18"/>
              </w:rPr>
              <w:t xml:space="preserve">il en est citoyen ou </w:t>
            </w:r>
            <w:r w:rsidR="00EC1DA3" w:rsidRPr="00E61820">
              <w:rPr>
                <w:rFonts w:ascii="Arial" w:hAnsi="Arial" w:cs="Arial"/>
                <w:sz w:val="18"/>
                <w:szCs w:val="18"/>
              </w:rPr>
              <w:t xml:space="preserve">si son entreprise </w:t>
            </w:r>
            <w:r w:rsidRPr="00E61820">
              <w:rPr>
                <w:rFonts w:ascii="Arial" w:hAnsi="Arial" w:cs="Arial"/>
                <w:sz w:val="18"/>
                <w:szCs w:val="18"/>
              </w:rPr>
              <w:t xml:space="preserve">est </w:t>
            </w:r>
            <w:r w:rsidR="00745427" w:rsidRPr="00E61820">
              <w:rPr>
                <w:rFonts w:ascii="Arial" w:hAnsi="Arial" w:cs="Arial"/>
                <w:sz w:val="18"/>
                <w:szCs w:val="18"/>
              </w:rPr>
              <w:t>créé</w:t>
            </w:r>
            <w:r w:rsidR="00EC1DA3" w:rsidRPr="00E61820">
              <w:rPr>
                <w:rFonts w:ascii="Arial" w:hAnsi="Arial" w:cs="Arial"/>
                <w:sz w:val="18"/>
                <w:szCs w:val="18"/>
              </w:rPr>
              <w:t>e</w:t>
            </w:r>
            <w:r w:rsidR="00745427" w:rsidRPr="00E61820">
              <w:rPr>
                <w:rFonts w:ascii="Arial" w:hAnsi="Arial" w:cs="Arial"/>
                <w:sz w:val="18"/>
                <w:szCs w:val="18"/>
              </w:rPr>
              <w:t>, constitué</w:t>
            </w:r>
            <w:r w:rsidR="00EC1DA3" w:rsidRPr="00E61820">
              <w:rPr>
                <w:rFonts w:ascii="Arial" w:hAnsi="Arial" w:cs="Arial"/>
                <w:sz w:val="18"/>
                <w:szCs w:val="18"/>
              </w:rPr>
              <w:t>e</w:t>
            </w:r>
            <w:r w:rsidR="00745427" w:rsidRPr="00E61820">
              <w:rPr>
                <w:rFonts w:ascii="Arial" w:hAnsi="Arial" w:cs="Arial"/>
                <w:sz w:val="18"/>
                <w:szCs w:val="18"/>
              </w:rPr>
              <w:t xml:space="preserve"> en société ou enregistré</w:t>
            </w:r>
            <w:r w:rsidR="00EC1DA3" w:rsidRPr="00E61820">
              <w:rPr>
                <w:rFonts w:ascii="Arial" w:hAnsi="Arial" w:cs="Arial"/>
                <w:sz w:val="18"/>
                <w:szCs w:val="18"/>
              </w:rPr>
              <w:t>e</w:t>
            </w:r>
            <w:r w:rsidR="00745427" w:rsidRPr="00E61820">
              <w:rPr>
                <w:rFonts w:ascii="Arial" w:hAnsi="Arial" w:cs="Arial"/>
                <w:sz w:val="18"/>
                <w:szCs w:val="18"/>
              </w:rPr>
              <w:t xml:space="preserve"> dans ce pays et mène ses opérations dans le respect des</w:t>
            </w:r>
            <w:r w:rsidRPr="00E61820">
              <w:rPr>
                <w:rFonts w:ascii="Arial" w:hAnsi="Arial" w:cs="Arial"/>
                <w:sz w:val="18"/>
                <w:szCs w:val="18"/>
              </w:rPr>
              <w:t xml:space="preserve"> dispositions </w:t>
            </w:r>
            <w:r w:rsidR="00745427" w:rsidRPr="00E61820">
              <w:rPr>
                <w:rFonts w:ascii="Arial" w:hAnsi="Arial" w:cs="Arial"/>
                <w:sz w:val="18"/>
                <w:szCs w:val="18"/>
              </w:rPr>
              <w:t>législatives de celui-ci</w:t>
            </w:r>
            <w:r w:rsidRPr="00E61820">
              <w:rPr>
                <w:rFonts w:ascii="Arial" w:hAnsi="Arial" w:cs="Arial"/>
                <w:sz w:val="18"/>
                <w:szCs w:val="18"/>
              </w:rPr>
              <w:t>.</w:t>
            </w:r>
          </w:p>
          <w:p w14:paraId="578BA99C" w14:textId="34E4FCCF"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Tout soumissionnaire </w:t>
            </w:r>
            <w:r w:rsidR="005800F3" w:rsidRPr="00E61820">
              <w:rPr>
                <w:rFonts w:ascii="Arial" w:hAnsi="Arial" w:cs="Arial"/>
                <w:sz w:val="18"/>
                <w:szCs w:val="18"/>
              </w:rPr>
              <w:t>dont il est établi qu’il se trouve en situation de conflit d’intérêts sera disqualifié</w:t>
            </w:r>
            <w:r w:rsidRPr="00E61820">
              <w:rPr>
                <w:rFonts w:ascii="Arial" w:hAnsi="Arial" w:cs="Arial"/>
                <w:sz w:val="18"/>
                <w:szCs w:val="18"/>
              </w:rPr>
              <w:t xml:space="preserve">. Les soumissionnaires peuvent être </w:t>
            </w:r>
            <w:r w:rsidR="007F59B1" w:rsidRPr="00E61820">
              <w:rPr>
                <w:rFonts w:ascii="Arial" w:hAnsi="Arial" w:cs="Arial"/>
                <w:sz w:val="18"/>
                <w:szCs w:val="18"/>
              </w:rPr>
              <w:t xml:space="preserve">réputés être en conflit d’intérêts s’ils sont, ou ont été par le passé, associés à une entreprise ou à l’un des affiliés de celle-ci ayant été engagé par </w:t>
            </w:r>
            <w:sdt>
              <w:sdtPr>
                <w:rPr>
                  <w:rFonts w:ascii="Arial" w:hAnsi="Arial" w:cs="Arial"/>
                  <w:color w:val="000000" w:themeColor="text1"/>
                  <w:sz w:val="18"/>
                  <w:szCs w:val="18"/>
                </w:rPr>
                <w:id w:val="-1214109830"/>
                <w:placeholder>
                  <w:docPart w:val="9698617475C446CBA8DDDB030E55D557"/>
                </w:placeholder>
                <w:text/>
              </w:sdtPr>
              <w:sdtEndPr/>
              <w:sdtContent>
                <w:r w:rsidR="00E35585" w:rsidRPr="00E35585">
                  <w:rPr>
                    <w:rFonts w:ascii="Arial" w:hAnsi="Arial" w:cs="Arial"/>
                    <w:color w:val="000000" w:themeColor="text1"/>
                    <w:sz w:val="18"/>
                    <w:szCs w:val="18"/>
                  </w:rPr>
                  <w:t>une agence des Nation Unies</w:t>
                </w:r>
              </w:sdtContent>
            </w:sdt>
            <w:r w:rsidRPr="00E61820">
              <w:rPr>
                <w:rFonts w:ascii="Arial" w:hAnsi="Arial" w:cs="Arial"/>
                <w:sz w:val="18"/>
                <w:szCs w:val="18"/>
              </w:rPr>
              <w:t xml:space="preserve"> pour fournir des services de conseil </w:t>
            </w:r>
            <w:r w:rsidR="001F034D" w:rsidRPr="00E61820">
              <w:rPr>
                <w:rFonts w:ascii="Arial" w:hAnsi="Arial" w:cs="Arial"/>
                <w:sz w:val="18"/>
                <w:szCs w:val="18"/>
              </w:rPr>
              <w:t>concernant</w:t>
            </w:r>
            <w:r w:rsidRPr="00E61820">
              <w:rPr>
                <w:rFonts w:ascii="Arial" w:hAnsi="Arial" w:cs="Arial"/>
                <w:sz w:val="18"/>
                <w:szCs w:val="18"/>
              </w:rPr>
              <w:t xml:space="preserve"> la conception, </w:t>
            </w:r>
            <w:r w:rsidR="00E82285" w:rsidRPr="00E61820">
              <w:rPr>
                <w:rFonts w:ascii="Arial" w:hAnsi="Arial" w:cs="Arial"/>
                <w:sz w:val="18"/>
                <w:szCs w:val="18"/>
              </w:rPr>
              <w:t xml:space="preserve">la définition </w:t>
            </w:r>
            <w:r w:rsidRPr="00E61820">
              <w:rPr>
                <w:rFonts w:ascii="Arial" w:hAnsi="Arial" w:cs="Arial"/>
                <w:sz w:val="18"/>
                <w:szCs w:val="18"/>
              </w:rPr>
              <w:t xml:space="preserve">des spécifications, </w:t>
            </w:r>
            <w:r w:rsidR="00C936D9" w:rsidRPr="00E61820">
              <w:rPr>
                <w:rFonts w:ascii="Arial" w:hAnsi="Arial" w:cs="Arial"/>
                <w:sz w:val="18"/>
                <w:szCs w:val="18"/>
              </w:rPr>
              <w:t xml:space="preserve">et </w:t>
            </w:r>
            <w:r w:rsidR="00E82285" w:rsidRPr="00E61820">
              <w:rPr>
                <w:rFonts w:ascii="Arial" w:hAnsi="Arial" w:cs="Arial"/>
                <w:sz w:val="18"/>
                <w:szCs w:val="18"/>
              </w:rPr>
              <w:t xml:space="preserve">l’élaboration </w:t>
            </w:r>
            <w:r w:rsidRPr="00E61820">
              <w:rPr>
                <w:rFonts w:ascii="Arial" w:hAnsi="Arial" w:cs="Arial"/>
                <w:sz w:val="18"/>
                <w:szCs w:val="18"/>
              </w:rPr>
              <w:t>du cahier des charges, de l</w:t>
            </w:r>
            <w:r w:rsidR="00660983" w:rsidRPr="00E61820">
              <w:rPr>
                <w:rFonts w:ascii="Arial" w:hAnsi="Arial" w:cs="Arial"/>
                <w:sz w:val="18"/>
                <w:szCs w:val="18"/>
              </w:rPr>
              <w:t>’</w:t>
            </w:r>
            <w:r w:rsidRPr="00E61820">
              <w:rPr>
                <w:rFonts w:ascii="Arial" w:hAnsi="Arial" w:cs="Arial"/>
                <w:sz w:val="18"/>
                <w:szCs w:val="18"/>
              </w:rPr>
              <w:t>analyse/estimation des coûts et d</w:t>
            </w:r>
            <w:r w:rsidR="00177791" w:rsidRPr="00E61820">
              <w:rPr>
                <w:rFonts w:ascii="Arial" w:hAnsi="Arial" w:cs="Arial"/>
                <w:sz w:val="18"/>
                <w:szCs w:val="18"/>
              </w:rPr>
              <w:t>’</w:t>
            </w:r>
            <w:r w:rsidRPr="00E61820">
              <w:rPr>
                <w:rFonts w:ascii="Arial" w:hAnsi="Arial" w:cs="Arial"/>
                <w:sz w:val="18"/>
                <w:szCs w:val="18"/>
              </w:rPr>
              <w:t xml:space="preserve">autres documents </w:t>
            </w:r>
            <w:r w:rsidR="006E4B3C" w:rsidRPr="00E61820">
              <w:rPr>
                <w:rFonts w:ascii="Arial" w:hAnsi="Arial" w:cs="Arial"/>
                <w:sz w:val="18"/>
                <w:szCs w:val="18"/>
              </w:rPr>
              <w:t xml:space="preserve">devant être </w:t>
            </w:r>
            <w:r w:rsidRPr="00E61820">
              <w:rPr>
                <w:rFonts w:ascii="Arial" w:hAnsi="Arial" w:cs="Arial"/>
                <w:sz w:val="18"/>
                <w:szCs w:val="18"/>
              </w:rPr>
              <w:t>utilis</w:t>
            </w:r>
            <w:r w:rsidR="006E4B3C" w:rsidRPr="00E61820">
              <w:rPr>
                <w:rFonts w:ascii="Arial" w:hAnsi="Arial" w:cs="Arial"/>
                <w:sz w:val="18"/>
                <w:szCs w:val="18"/>
              </w:rPr>
              <w:t>és</w:t>
            </w:r>
            <w:r w:rsidRPr="00E61820">
              <w:rPr>
                <w:rFonts w:ascii="Arial" w:hAnsi="Arial" w:cs="Arial"/>
                <w:sz w:val="18"/>
                <w:szCs w:val="18"/>
              </w:rPr>
              <w:t xml:space="preserve"> pour l</w:t>
            </w:r>
            <w:r w:rsidR="00177791" w:rsidRPr="00E61820">
              <w:rPr>
                <w:rFonts w:ascii="Arial" w:hAnsi="Arial" w:cs="Arial"/>
                <w:sz w:val="18"/>
                <w:szCs w:val="18"/>
              </w:rPr>
              <w:t>’</w:t>
            </w:r>
            <w:r w:rsidRPr="00E61820">
              <w:rPr>
                <w:rFonts w:ascii="Arial" w:hAnsi="Arial" w:cs="Arial"/>
                <w:sz w:val="18"/>
                <w:szCs w:val="18"/>
              </w:rPr>
              <w:t>achat des services requis dans le cadre de la présente procédure d</w:t>
            </w:r>
            <w:r w:rsidR="00177791" w:rsidRPr="00E61820">
              <w:rPr>
                <w:rFonts w:ascii="Arial" w:hAnsi="Arial" w:cs="Arial"/>
                <w:sz w:val="18"/>
                <w:szCs w:val="18"/>
              </w:rPr>
              <w:t>’</w:t>
            </w:r>
            <w:r w:rsidRPr="00E61820">
              <w:rPr>
                <w:rFonts w:ascii="Arial" w:hAnsi="Arial" w:cs="Arial"/>
                <w:sz w:val="18"/>
                <w:szCs w:val="18"/>
              </w:rPr>
              <w:t>achat.</w:t>
            </w:r>
          </w:p>
          <w:p w14:paraId="23F6BA7D" w14:textId="12A3ACA2"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Un soumissionnaire </w:t>
            </w:r>
            <w:r w:rsidR="00234314" w:rsidRPr="00E61820">
              <w:rPr>
                <w:rFonts w:ascii="Arial" w:hAnsi="Arial" w:cs="Arial"/>
                <w:sz w:val="18"/>
                <w:szCs w:val="18"/>
              </w:rPr>
              <w:t>ne pourra pas</w:t>
            </w:r>
            <w:r w:rsidRPr="00E61820">
              <w:rPr>
                <w:rFonts w:ascii="Arial" w:hAnsi="Arial" w:cs="Arial"/>
                <w:sz w:val="18"/>
                <w:szCs w:val="18"/>
              </w:rPr>
              <w:t xml:space="preserve"> présenter </w:t>
            </w:r>
            <w:r w:rsidR="00234314" w:rsidRPr="00E61820">
              <w:rPr>
                <w:rFonts w:ascii="Arial" w:hAnsi="Arial" w:cs="Arial"/>
                <w:sz w:val="18"/>
                <w:szCs w:val="18"/>
              </w:rPr>
              <w:t>d’</w:t>
            </w:r>
            <w:r w:rsidRPr="00E61820">
              <w:rPr>
                <w:rFonts w:ascii="Arial" w:hAnsi="Arial" w:cs="Arial"/>
                <w:sz w:val="18"/>
                <w:szCs w:val="18"/>
              </w:rPr>
              <w:t>offre de prix si au moment de la soumission de l</w:t>
            </w:r>
            <w:r w:rsidR="00177791" w:rsidRPr="00E61820">
              <w:rPr>
                <w:rFonts w:ascii="Arial" w:hAnsi="Arial" w:cs="Arial"/>
                <w:sz w:val="18"/>
                <w:szCs w:val="18"/>
              </w:rPr>
              <w:t>’</w:t>
            </w:r>
            <w:r w:rsidRPr="00E61820">
              <w:rPr>
                <w:rFonts w:ascii="Arial" w:hAnsi="Arial" w:cs="Arial"/>
                <w:sz w:val="18"/>
                <w:szCs w:val="18"/>
              </w:rPr>
              <w:t>offre</w:t>
            </w:r>
            <w:r w:rsidR="00CE29D3" w:rsidRPr="00E61820">
              <w:rPr>
                <w:rFonts w:ascii="Arial" w:hAnsi="Arial" w:cs="Arial"/>
                <w:sz w:val="18"/>
                <w:szCs w:val="18"/>
              </w:rPr>
              <w:t> </w:t>
            </w:r>
            <w:r w:rsidRPr="00E61820">
              <w:rPr>
                <w:rFonts w:ascii="Arial" w:hAnsi="Arial" w:cs="Arial"/>
                <w:sz w:val="18"/>
                <w:szCs w:val="18"/>
              </w:rPr>
              <w:t xml:space="preserve">: </w:t>
            </w:r>
          </w:p>
          <w:p w14:paraId="4B5D07B4" w14:textId="646F49FC" w:rsidR="008E06F1" w:rsidRPr="00E61820" w:rsidRDefault="00234314" w:rsidP="00D200E0">
            <w:pPr>
              <w:numPr>
                <w:ilvl w:val="0"/>
                <w:numId w:val="13"/>
              </w:num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I</w:t>
            </w:r>
            <w:r w:rsidR="008E06F1" w:rsidRPr="00E61820">
              <w:rPr>
                <w:rFonts w:ascii="Arial" w:hAnsi="Arial" w:cs="Arial"/>
                <w:sz w:val="18"/>
                <w:szCs w:val="18"/>
              </w:rPr>
              <w:t xml:space="preserve">l figure sur la liste </w:t>
            </w:r>
            <w:r w:rsidR="00AB5786" w:rsidRPr="00E61820">
              <w:rPr>
                <w:rFonts w:ascii="Arial" w:hAnsi="Arial" w:cs="Arial"/>
                <w:sz w:val="18"/>
                <w:szCs w:val="18"/>
              </w:rPr>
              <w:t>d’exclusion</w:t>
            </w:r>
            <w:r w:rsidR="008E06F1" w:rsidRPr="00E61820">
              <w:rPr>
                <w:rFonts w:ascii="Arial" w:hAnsi="Arial" w:cs="Arial"/>
                <w:sz w:val="18"/>
                <w:szCs w:val="18"/>
              </w:rPr>
              <w:t xml:space="preserve">, disponible sur le </w:t>
            </w:r>
            <w:hyperlink r:id="rId13" w:history="1">
              <w:r w:rsidR="008E06F1" w:rsidRPr="00E61820">
                <w:rPr>
                  <w:rStyle w:val="Lienhypertexte"/>
                  <w:rFonts w:ascii="Arial" w:hAnsi="Arial" w:cs="Arial"/>
                  <w:sz w:val="18"/>
                  <w:szCs w:val="18"/>
                </w:rPr>
                <w:t>Portail mondial</w:t>
              </w:r>
            </w:hyperlink>
            <w:r w:rsidR="008E06F1" w:rsidRPr="00E61820">
              <w:rPr>
                <w:rFonts w:ascii="Arial" w:hAnsi="Arial" w:cs="Arial"/>
                <w:sz w:val="18"/>
                <w:szCs w:val="18"/>
              </w:rPr>
              <w:t xml:space="preserve">, qui regroupe les informations divulguées par les </w:t>
            </w:r>
            <w:r w:rsidR="00AB5786" w:rsidRPr="00E61820">
              <w:rPr>
                <w:rFonts w:ascii="Arial" w:hAnsi="Arial" w:cs="Arial"/>
                <w:sz w:val="18"/>
                <w:szCs w:val="18"/>
              </w:rPr>
              <w:t>organismes</w:t>
            </w:r>
            <w:r w:rsidR="008E06F1" w:rsidRPr="00E61820">
              <w:rPr>
                <w:rFonts w:ascii="Arial" w:hAnsi="Arial" w:cs="Arial"/>
                <w:sz w:val="18"/>
                <w:szCs w:val="18"/>
              </w:rPr>
              <w:t>, fonds ou programmes du système des Nations Unies</w:t>
            </w:r>
            <w:r w:rsidR="005702D1" w:rsidRPr="00E61820">
              <w:rPr>
                <w:rFonts w:ascii="Arial" w:hAnsi="Arial" w:cs="Arial"/>
                <w:sz w:val="18"/>
                <w:szCs w:val="18"/>
              </w:rPr>
              <w:t> </w:t>
            </w:r>
            <w:r w:rsidR="008E06F1" w:rsidRPr="00E61820">
              <w:rPr>
                <w:rFonts w:ascii="Arial" w:hAnsi="Arial" w:cs="Arial"/>
                <w:sz w:val="18"/>
                <w:szCs w:val="18"/>
              </w:rPr>
              <w:t>;</w:t>
            </w:r>
          </w:p>
          <w:p w14:paraId="4AFD6A5E" w14:textId="0E0C01DA" w:rsidR="008E06F1" w:rsidRPr="00E61820" w:rsidRDefault="00023626" w:rsidP="00D200E0">
            <w:pPr>
              <w:numPr>
                <w:ilvl w:val="0"/>
                <w:numId w:val="13"/>
              </w:num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I</w:t>
            </w:r>
            <w:r w:rsidR="008E06F1" w:rsidRPr="00E61820">
              <w:rPr>
                <w:rFonts w:ascii="Arial" w:hAnsi="Arial" w:cs="Arial"/>
                <w:sz w:val="18"/>
                <w:szCs w:val="18"/>
              </w:rPr>
              <w:t xml:space="preserve">l figure sur la </w:t>
            </w:r>
            <w:hyperlink r:id="rId14" w:history="1">
              <w:r w:rsidR="008E06F1" w:rsidRPr="00E61820">
                <w:rPr>
                  <w:rStyle w:val="Lienhypertexte"/>
                  <w:rFonts w:ascii="Arial" w:hAnsi="Arial" w:cs="Arial"/>
                  <w:sz w:val="18"/>
                  <w:szCs w:val="18"/>
                </w:rPr>
                <w:t>Liste récapitulative</w:t>
              </w:r>
              <w:r w:rsidR="00AB5786" w:rsidRPr="00E61820">
                <w:rPr>
                  <w:rStyle w:val="Lienhypertexte"/>
                  <w:rFonts w:ascii="Arial" w:hAnsi="Arial" w:cs="Arial"/>
                  <w:sz w:val="18"/>
                  <w:szCs w:val="18"/>
                </w:rPr>
                <w:t xml:space="preserve"> du Conseil de sécurité des Nations Unies</w:t>
              </w:r>
            </w:hyperlink>
            <w:r w:rsidR="008E06F1" w:rsidRPr="00E61820">
              <w:rPr>
                <w:rFonts w:ascii="Arial" w:hAnsi="Arial" w:cs="Arial"/>
                <w:sz w:val="18"/>
                <w:szCs w:val="18"/>
              </w:rPr>
              <w:t xml:space="preserve">, y compris la liste de la </w:t>
            </w:r>
            <w:hyperlink r:id="rId15" w:history="1">
              <w:r w:rsidR="008E06F1" w:rsidRPr="00E61820">
                <w:rPr>
                  <w:rStyle w:val="Lienhypertexte"/>
                  <w:rFonts w:ascii="Arial" w:hAnsi="Arial" w:cs="Arial"/>
                  <w:sz w:val="18"/>
                  <w:szCs w:val="18"/>
                </w:rPr>
                <w:t>résolution 1267/1989 du Conseil de sécurité des Nations Unies</w:t>
              </w:r>
            </w:hyperlink>
            <w:r w:rsidR="00C71AFD" w:rsidRPr="00E61820">
              <w:rPr>
                <w:rFonts w:ascii="Arial" w:hAnsi="Arial" w:cs="Arial"/>
                <w:sz w:val="18"/>
                <w:szCs w:val="18"/>
              </w:rPr>
              <w:t> </w:t>
            </w:r>
            <w:r w:rsidR="008E06F1" w:rsidRPr="00E61820">
              <w:rPr>
                <w:rFonts w:ascii="Arial" w:hAnsi="Arial" w:cs="Arial"/>
                <w:sz w:val="18"/>
                <w:szCs w:val="18"/>
              </w:rPr>
              <w:t>;</w:t>
            </w:r>
          </w:p>
          <w:p w14:paraId="76E67A27" w14:textId="592CEDC0" w:rsidR="008E06F1" w:rsidRPr="00E61820" w:rsidRDefault="00023626" w:rsidP="00D200E0">
            <w:pPr>
              <w:numPr>
                <w:ilvl w:val="0"/>
                <w:numId w:val="13"/>
              </w:numPr>
              <w:pBdr>
                <w:top w:val="nil"/>
                <w:left w:val="nil"/>
                <w:bottom w:val="nil"/>
                <w:right w:val="nil"/>
                <w:between w:val="nil"/>
              </w:pBdr>
              <w:spacing w:after="120"/>
              <w:jc w:val="both"/>
              <w:rPr>
                <w:rFonts w:ascii="Arial" w:hAnsi="Arial" w:cs="Arial"/>
                <w:color w:val="0563C1"/>
                <w:sz w:val="18"/>
                <w:szCs w:val="18"/>
                <w:u w:val="single"/>
              </w:rPr>
            </w:pPr>
            <w:r w:rsidRPr="00E61820">
              <w:rPr>
                <w:rFonts w:ascii="Arial" w:hAnsi="Arial" w:cs="Arial"/>
                <w:sz w:val="18"/>
                <w:szCs w:val="18"/>
              </w:rPr>
              <w:t>Il</w:t>
            </w:r>
            <w:r w:rsidR="008E06F1" w:rsidRPr="00E61820">
              <w:rPr>
                <w:rFonts w:ascii="Arial" w:hAnsi="Arial" w:cs="Arial"/>
                <w:sz w:val="18"/>
                <w:szCs w:val="18"/>
              </w:rPr>
              <w:t xml:space="preserve"> figure sur la </w:t>
            </w:r>
            <w:hyperlink r:id="rId16" w:history="1">
              <w:r w:rsidR="008E06F1" w:rsidRPr="00E61820">
                <w:rPr>
                  <w:rStyle w:val="Lienhypertexte"/>
                  <w:rFonts w:ascii="Arial" w:hAnsi="Arial" w:cs="Arial"/>
                  <w:sz w:val="18"/>
                  <w:szCs w:val="18"/>
                </w:rPr>
                <w:t xml:space="preserve">liste des </w:t>
              </w:r>
              <w:r w:rsidR="00AA77E8" w:rsidRPr="00E61820">
                <w:rPr>
                  <w:rStyle w:val="Lienhypertexte"/>
                  <w:rFonts w:ascii="Arial" w:hAnsi="Arial" w:cs="Arial"/>
                  <w:sz w:val="18"/>
                  <w:szCs w:val="18"/>
                </w:rPr>
                <w:t xml:space="preserve">prestataires </w:t>
              </w:r>
              <w:r w:rsidR="008E06F1" w:rsidRPr="00E61820">
                <w:rPr>
                  <w:rStyle w:val="Lienhypertexte"/>
                  <w:rFonts w:ascii="Arial" w:hAnsi="Arial" w:cs="Arial"/>
                  <w:sz w:val="18"/>
                  <w:szCs w:val="18"/>
                </w:rPr>
                <w:t xml:space="preserve">non </w:t>
              </w:r>
              <w:r w:rsidR="00084175" w:rsidRPr="00E61820">
                <w:rPr>
                  <w:rStyle w:val="Lienhypertexte"/>
                  <w:rFonts w:ascii="Arial" w:hAnsi="Arial" w:cs="Arial"/>
                  <w:sz w:val="18"/>
                  <w:szCs w:val="18"/>
                </w:rPr>
                <w:t>fiables du groupe des achats</w:t>
              </w:r>
              <w:r w:rsidR="008E06F1" w:rsidRPr="00E61820">
                <w:rPr>
                  <w:rStyle w:val="Lienhypertexte"/>
                  <w:rFonts w:ascii="Arial" w:hAnsi="Arial" w:cs="Arial"/>
                  <w:sz w:val="18"/>
                  <w:szCs w:val="18"/>
                </w:rPr>
                <w:t xml:space="preserve"> de la Banque mondiale</w:t>
              </w:r>
            </w:hyperlink>
            <w:r w:rsidR="008E06F1" w:rsidRPr="00E61820">
              <w:rPr>
                <w:rFonts w:ascii="Arial" w:hAnsi="Arial" w:cs="Arial"/>
                <w:sz w:val="18"/>
                <w:szCs w:val="18"/>
              </w:rPr>
              <w:t xml:space="preserve"> et sur la </w:t>
            </w:r>
            <w:hyperlink r:id="rId17" w:history="1">
              <w:r w:rsidR="008E06F1" w:rsidRPr="00E61820">
                <w:rPr>
                  <w:rStyle w:val="Lienhypertexte"/>
                  <w:rFonts w:ascii="Arial" w:hAnsi="Arial" w:cs="Arial"/>
                  <w:sz w:val="18"/>
                  <w:szCs w:val="18"/>
                </w:rPr>
                <w:t xml:space="preserve">liste des entreprises et des personnes </w:t>
              </w:r>
              <w:r w:rsidR="00084175" w:rsidRPr="00E61820">
                <w:rPr>
                  <w:rStyle w:val="Lienhypertexte"/>
                  <w:rFonts w:ascii="Arial" w:hAnsi="Arial" w:cs="Arial"/>
                  <w:sz w:val="18"/>
                  <w:szCs w:val="18"/>
                </w:rPr>
                <w:t>inéligibles de cette dernière</w:t>
              </w:r>
            </w:hyperlink>
            <w:r w:rsidR="00C71AFD" w:rsidRPr="00E61820">
              <w:rPr>
                <w:rFonts w:ascii="Arial" w:hAnsi="Arial" w:cs="Arial"/>
                <w:sz w:val="18"/>
                <w:szCs w:val="18"/>
              </w:rPr>
              <w:t> </w:t>
            </w:r>
            <w:r w:rsidR="008E06F1" w:rsidRPr="00E61820">
              <w:rPr>
                <w:rFonts w:ascii="Arial" w:hAnsi="Arial" w:cs="Arial"/>
                <w:sz w:val="18"/>
                <w:szCs w:val="18"/>
              </w:rPr>
              <w:t>;</w:t>
            </w:r>
          </w:p>
          <w:p w14:paraId="02E91A7D" w14:textId="36F053ED" w:rsidR="008E06F1" w:rsidRPr="00E61820" w:rsidRDefault="00023626" w:rsidP="00D200E0">
            <w:pPr>
              <w:numPr>
                <w:ilvl w:val="0"/>
                <w:numId w:val="13"/>
              </w:numPr>
              <w:pBdr>
                <w:top w:val="nil"/>
                <w:left w:val="nil"/>
                <w:bottom w:val="nil"/>
                <w:right w:val="nil"/>
                <w:between w:val="nil"/>
              </w:pBdr>
              <w:spacing w:after="120"/>
              <w:jc w:val="both"/>
              <w:rPr>
                <w:rFonts w:ascii="Arial" w:hAnsi="Arial" w:cs="Arial"/>
                <w:color w:val="0563C1"/>
                <w:sz w:val="18"/>
                <w:szCs w:val="18"/>
                <w:u w:val="single"/>
              </w:rPr>
            </w:pPr>
            <w:r w:rsidRPr="00E61820">
              <w:rPr>
                <w:rFonts w:ascii="Arial" w:hAnsi="Arial" w:cs="Arial"/>
                <w:sz w:val="18"/>
                <w:szCs w:val="18"/>
              </w:rPr>
              <w:t>Il</w:t>
            </w:r>
            <w:r w:rsidR="008E06F1" w:rsidRPr="00E61820">
              <w:rPr>
                <w:rFonts w:ascii="Arial" w:hAnsi="Arial" w:cs="Arial"/>
                <w:sz w:val="18"/>
                <w:szCs w:val="18"/>
              </w:rPr>
              <w:t xml:space="preserve"> figure sur d</w:t>
            </w:r>
            <w:r w:rsidR="00177791" w:rsidRPr="00E61820">
              <w:rPr>
                <w:rFonts w:ascii="Arial" w:hAnsi="Arial" w:cs="Arial"/>
                <w:sz w:val="18"/>
                <w:szCs w:val="18"/>
              </w:rPr>
              <w:t>’</w:t>
            </w:r>
            <w:r w:rsidR="008E06F1" w:rsidRPr="00E61820">
              <w:rPr>
                <w:rFonts w:ascii="Arial" w:hAnsi="Arial" w:cs="Arial"/>
                <w:sz w:val="18"/>
                <w:szCs w:val="18"/>
              </w:rPr>
              <w:t>autres listes relatives aux sanctions</w:t>
            </w:r>
            <w:r w:rsidR="00084175" w:rsidRPr="00E61820">
              <w:rPr>
                <w:rFonts w:ascii="Arial" w:hAnsi="Arial" w:cs="Arial"/>
                <w:sz w:val="18"/>
                <w:szCs w:val="18"/>
              </w:rPr>
              <w:t xml:space="preserve"> applicables</w:t>
            </w:r>
            <w:r w:rsidR="008E06F1" w:rsidRPr="00E61820">
              <w:rPr>
                <w:rFonts w:ascii="Arial" w:hAnsi="Arial" w:cs="Arial"/>
                <w:sz w:val="18"/>
                <w:szCs w:val="18"/>
              </w:rPr>
              <w:t>, à la discrétion de l</w:t>
            </w:r>
            <w:r w:rsidR="00177791" w:rsidRPr="00E61820">
              <w:rPr>
                <w:rFonts w:ascii="Arial" w:hAnsi="Arial" w:cs="Arial"/>
                <w:sz w:val="18"/>
                <w:szCs w:val="18"/>
              </w:rPr>
              <w:t>’</w:t>
            </w:r>
            <w:r w:rsidR="008E06F1" w:rsidRPr="00E61820">
              <w:rPr>
                <w:rFonts w:ascii="Arial" w:hAnsi="Arial" w:cs="Arial"/>
                <w:sz w:val="18"/>
                <w:szCs w:val="18"/>
              </w:rPr>
              <w:t>OIM.</w:t>
            </w:r>
          </w:p>
        </w:tc>
      </w:tr>
      <w:tr w:rsidR="008E06F1" w:rsidRPr="00E61820" w14:paraId="3DA88D88" w14:textId="77777777" w:rsidTr="00277AD0">
        <w:tc>
          <w:tcPr>
            <w:tcW w:w="2547" w:type="dxa"/>
          </w:tcPr>
          <w:p w14:paraId="68C32384" w14:textId="77777777" w:rsidR="008E06F1" w:rsidRPr="00E61820" w:rsidRDefault="008E06F1" w:rsidP="00994F79">
            <w:pPr>
              <w:pStyle w:val="Titre3"/>
              <w:numPr>
                <w:ilvl w:val="0"/>
                <w:numId w:val="3"/>
              </w:numPr>
              <w:rPr>
                <w:rFonts w:ascii="Arial" w:hAnsi="Arial" w:cs="Arial"/>
                <w:sz w:val="18"/>
                <w:szCs w:val="18"/>
              </w:rPr>
            </w:pPr>
            <w:bookmarkStart w:id="10" w:name="_heading=h.2s8eyo1" w:colFirst="0" w:colLast="0"/>
            <w:bookmarkEnd w:id="10"/>
            <w:r w:rsidRPr="00E61820">
              <w:rPr>
                <w:rFonts w:ascii="Arial" w:hAnsi="Arial" w:cs="Arial"/>
                <w:bCs/>
                <w:sz w:val="18"/>
                <w:szCs w:val="18"/>
              </w:rPr>
              <w:t>Informations exclusives</w:t>
            </w:r>
          </w:p>
        </w:tc>
        <w:tc>
          <w:tcPr>
            <w:tcW w:w="7786" w:type="dxa"/>
          </w:tcPr>
          <w:p w14:paraId="21365D5D" w14:textId="17AC5F68"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 dossier de demande d</w:t>
            </w:r>
            <w:r w:rsidR="00177791" w:rsidRPr="00E61820">
              <w:rPr>
                <w:rFonts w:ascii="Arial" w:hAnsi="Arial" w:cs="Arial"/>
                <w:sz w:val="18"/>
                <w:szCs w:val="18"/>
              </w:rPr>
              <w:t>’</w:t>
            </w:r>
            <w:r w:rsidRPr="00E61820">
              <w:rPr>
                <w:rFonts w:ascii="Arial" w:hAnsi="Arial" w:cs="Arial"/>
                <w:sz w:val="18"/>
                <w:szCs w:val="18"/>
              </w:rPr>
              <w:t xml:space="preserve">offres de prix et tout élément du cahier des charges ou toute information émis ou fournis </w:t>
            </w:r>
            <w:r w:rsidRPr="00945FDC">
              <w:rPr>
                <w:rFonts w:ascii="Arial" w:hAnsi="Arial" w:cs="Arial"/>
                <w:sz w:val="18"/>
                <w:szCs w:val="18"/>
              </w:rPr>
              <w:t xml:space="preserve">par </w:t>
            </w:r>
            <w:sdt>
              <w:sdtPr>
                <w:rPr>
                  <w:rFonts w:ascii="Arial" w:hAnsi="Arial" w:cs="Arial"/>
                  <w:sz w:val="18"/>
                  <w:szCs w:val="18"/>
                </w:rPr>
                <w:id w:val="-1212335129"/>
                <w:placeholder>
                  <w:docPart w:val="508EFE0F0AB74AA6A401234FE440538B"/>
                </w:placeholder>
              </w:sdtPr>
              <w:sdtEndPr/>
              <w:sdtContent>
                <w:r w:rsidRPr="00945FDC">
                  <w:rPr>
                    <w:rFonts w:ascii="Arial" w:hAnsi="Arial" w:cs="Arial"/>
                    <w:sz w:val="18"/>
                    <w:szCs w:val="18"/>
                  </w:rPr>
                  <w:t>l’OIM</w:t>
                </w:r>
              </w:sdtContent>
            </w:sdt>
            <w:r w:rsidRPr="00945FDC">
              <w:rPr>
                <w:rFonts w:ascii="Arial" w:hAnsi="Arial" w:cs="Arial"/>
                <w:sz w:val="18"/>
                <w:szCs w:val="18"/>
              </w:rPr>
              <w:t xml:space="preserve"> </w:t>
            </w:r>
            <w:r w:rsidR="00945FDC">
              <w:rPr>
                <w:rFonts w:ascii="Arial" w:hAnsi="Arial" w:cs="Arial"/>
                <w:sz w:val="18"/>
                <w:szCs w:val="18"/>
              </w:rPr>
              <w:t>n</w:t>
            </w:r>
            <w:r w:rsidRPr="00945FDC">
              <w:rPr>
                <w:rFonts w:ascii="Arial" w:hAnsi="Arial" w:cs="Arial"/>
                <w:sz w:val="18"/>
                <w:szCs w:val="18"/>
              </w:rPr>
              <w:t xml:space="preserve">e </w:t>
            </w:r>
            <w:r w:rsidRPr="00E61820">
              <w:rPr>
                <w:rFonts w:ascii="Arial" w:hAnsi="Arial" w:cs="Arial"/>
                <w:sz w:val="18"/>
                <w:szCs w:val="18"/>
              </w:rPr>
              <w:t>sont uniquement dans le but de permettre l</w:t>
            </w:r>
            <w:r w:rsidR="00FA7647" w:rsidRPr="00E61820">
              <w:rPr>
                <w:rFonts w:ascii="Arial" w:hAnsi="Arial" w:cs="Arial"/>
                <w:sz w:val="18"/>
                <w:szCs w:val="18"/>
              </w:rPr>
              <w:t>’établissement</w:t>
            </w:r>
            <w:r w:rsidRPr="00E61820">
              <w:rPr>
                <w:rFonts w:ascii="Arial" w:hAnsi="Arial" w:cs="Arial"/>
                <w:sz w:val="18"/>
                <w:szCs w:val="18"/>
              </w:rPr>
              <w:t xml:space="preserve"> d</w:t>
            </w:r>
            <w:r w:rsidR="00177791" w:rsidRPr="00E61820">
              <w:rPr>
                <w:rFonts w:ascii="Arial" w:hAnsi="Arial" w:cs="Arial"/>
                <w:sz w:val="18"/>
                <w:szCs w:val="18"/>
              </w:rPr>
              <w:t>’</w:t>
            </w:r>
            <w:r w:rsidRPr="00E61820">
              <w:rPr>
                <w:rFonts w:ascii="Arial" w:hAnsi="Arial" w:cs="Arial"/>
                <w:sz w:val="18"/>
                <w:szCs w:val="18"/>
              </w:rPr>
              <w:t>une offre de prix et ne peuvent être utilisés à d</w:t>
            </w:r>
            <w:r w:rsidR="00177791" w:rsidRPr="00E61820">
              <w:rPr>
                <w:rFonts w:ascii="Arial" w:hAnsi="Arial" w:cs="Arial"/>
                <w:sz w:val="18"/>
                <w:szCs w:val="18"/>
              </w:rPr>
              <w:t>’</w:t>
            </w:r>
            <w:r w:rsidRPr="00E61820">
              <w:rPr>
                <w:rFonts w:ascii="Arial" w:hAnsi="Arial" w:cs="Arial"/>
                <w:sz w:val="18"/>
                <w:szCs w:val="18"/>
              </w:rPr>
              <w:t>autres fins. Le dossier de demande d</w:t>
            </w:r>
            <w:r w:rsidR="00177791" w:rsidRPr="00E61820">
              <w:rPr>
                <w:rFonts w:ascii="Arial" w:hAnsi="Arial" w:cs="Arial"/>
                <w:sz w:val="18"/>
                <w:szCs w:val="18"/>
              </w:rPr>
              <w:t>’</w:t>
            </w:r>
            <w:r w:rsidRPr="00E61820">
              <w:rPr>
                <w:rFonts w:ascii="Arial" w:hAnsi="Arial" w:cs="Arial"/>
                <w:sz w:val="18"/>
                <w:szCs w:val="18"/>
              </w:rPr>
              <w:t xml:space="preserve">offres de prix et toute information supplémentaire fournie aux soumissionnaires resteront la propriété de </w:t>
            </w:r>
            <w:sdt>
              <w:sdtPr>
                <w:rPr>
                  <w:rFonts w:ascii="Arial" w:hAnsi="Arial" w:cs="Arial"/>
                  <w:sz w:val="18"/>
                  <w:szCs w:val="18"/>
                </w:rPr>
                <w:id w:val="944957396"/>
                <w:placeholder>
                  <w:docPart w:val="9CCAF3A2AEBE4CF38755083D1AC58F15"/>
                </w:placeholder>
              </w:sdtPr>
              <w:sdtEndPr/>
              <w:sdtContent>
                <w:r w:rsidRPr="00945FDC">
                  <w:rPr>
                    <w:rFonts w:ascii="Arial" w:hAnsi="Arial" w:cs="Arial"/>
                    <w:sz w:val="18"/>
                    <w:szCs w:val="18"/>
                  </w:rPr>
                  <w:t>l’OIM</w:t>
                </w:r>
              </w:sdtContent>
            </w:sdt>
            <w:r w:rsidRPr="00945FDC">
              <w:rPr>
                <w:rFonts w:ascii="Arial" w:hAnsi="Arial" w:cs="Arial"/>
                <w:sz w:val="18"/>
                <w:szCs w:val="18"/>
              </w:rPr>
              <w:t>. Tous les documents pouvant faire partie d</w:t>
            </w:r>
            <w:r w:rsidR="004879BB" w:rsidRPr="00945FDC">
              <w:rPr>
                <w:rFonts w:ascii="Arial" w:hAnsi="Arial" w:cs="Arial"/>
                <w:sz w:val="18"/>
                <w:szCs w:val="18"/>
              </w:rPr>
              <w:t>u dossier d</w:t>
            </w:r>
            <w:r w:rsidR="00177791" w:rsidRPr="00945FDC">
              <w:rPr>
                <w:rFonts w:ascii="Arial" w:hAnsi="Arial" w:cs="Arial"/>
                <w:sz w:val="18"/>
                <w:szCs w:val="18"/>
              </w:rPr>
              <w:t>’</w:t>
            </w:r>
            <w:r w:rsidRPr="00945FDC">
              <w:rPr>
                <w:rFonts w:ascii="Arial" w:hAnsi="Arial" w:cs="Arial"/>
                <w:sz w:val="18"/>
                <w:szCs w:val="18"/>
              </w:rPr>
              <w:t xml:space="preserve">offre de prix deviendront la propriété de </w:t>
            </w:r>
            <w:sdt>
              <w:sdtPr>
                <w:rPr>
                  <w:rFonts w:ascii="Arial" w:hAnsi="Arial" w:cs="Arial"/>
                  <w:sz w:val="18"/>
                  <w:szCs w:val="18"/>
                </w:rPr>
                <w:id w:val="-2015673182"/>
                <w:placeholder>
                  <w:docPart w:val="D2CB3CCA210640888CB25A4BC39F1AB4"/>
                </w:placeholder>
              </w:sdtPr>
              <w:sdtEndPr/>
              <w:sdtContent>
                <w:r w:rsidRPr="00945FDC">
                  <w:rPr>
                    <w:rFonts w:ascii="Arial" w:hAnsi="Arial" w:cs="Arial"/>
                    <w:sz w:val="18"/>
                    <w:szCs w:val="18"/>
                  </w:rPr>
                  <w:t>l’OIM</w:t>
                </w:r>
              </w:sdtContent>
            </w:sdt>
            <w:r w:rsidRPr="00E61820">
              <w:rPr>
                <w:rFonts w:ascii="Arial" w:hAnsi="Arial" w:cs="Arial"/>
                <w:sz w:val="18"/>
                <w:szCs w:val="18"/>
              </w:rPr>
              <w:t xml:space="preserve">, qui ne sera pas tenue de les </w:t>
            </w:r>
            <w:r w:rsidR="00FA7647" w:rsidRPr="00E61820">
              <w:rPr>
                <w:rFonts w:ascii="Arial" w:hAnsi="Arial" w:cs="Arial"/>
                <w:sz w:val="18"/>
                <w:szCs w:val="18"/>
              </w:rPr>
              <w:t xml:space="preserve">restituer </w:t>
            </w:r>
            <w:r w:rsidRPr="00E61820">
              <w:rPr>
                <w:rFonts w:ascii="Arial" w:hAnsi="Arial" w:cs="Arial"/>
                <w:sz w:val="18"/>
                <w:szCs w:val="18"/>
              </w:rPr>
              <w:t xml:space="preserve">à </w:t>
            </w:r>
            <w:r w:rsidR="00FA7647" w:rsidRPr="00E61820">
              <w:rPr>
                <w:rFonts w:ascii="Arial" w:hAnsi="Arial" w:cs="Arial"/>
                <w:sz w:val="18"/>
                <w:szCs w:val="18"/>
              </w:rPr>
              <w:t>l’</w:t>
            </w:r>
            <w:r w:rsidRPr="00E61820">
              <w:rPr>
                <w:rFonts w:ascii="Arial" w:hAnsi="Arial" w:cs="Arial"/>
                <w:sz w:val="18"/>
                <w:szCs w:val="18"/>
              </w:rPr>
              <w:t>entreprise</w:t>
            </w:r>
            <w:r w:rsidR="00FA7647" w:rsidRPr="00E61820">
              <w:rPr>
                <w:rFonts w:ascii="Arial" w:hAnsi="Arial" w:cs="Arial"/>
                <w:sz w:val="18"/>
                <w:szCs w:val="18"/>
              </w:rPr>
              <w:t xml:space="preserve"> soumissionnaire</w:t>
            </w:r>
            <w:r w:rsidRPr="00E61820">
              <w:rPr>
                <w:rFonts w:ascii="Arial" w:hAnsi="Arial" w:cs="Arial"/>
                <w:sz w:val="18"/>
                <w:szCs w:val="18"/>
              </w:rPr>
              <w:t>.</w:t>
            </w:r>
          </w:p>
        </w:tc>
      </w:tr>
      <w:tr w:rsidR="008E06F1" w:rsidRPr="00E61820" w14:paraId="369FCAF0" w14:textId="77777777" w:rsidTr="00277AD0">
        <w:tc>
          <w:tcPr>
            <w:tcW w:w="2547" w:type="dxa"/>
          </w:tcPr>
          <w:p w14:paraId="064A5E98" w14:textId="77777777" w:rsidR="008E06F1" w:rsidRPr="00E61820" w:rsidRDefault="008E06F1" w:rsidP="00994F79">
            <w:pPr>
              <w:pStyle w:val="Titre3"/>
              <w:numPr>
                <w:ilvl w:val="0"/>
                <w:numId w:val="3"/>
              </w:numPr>
              <w:rPr>
                <w:rFonts w:ascii="Arial" w:hAnsi="Arial" w:cs="Arial"/>
                <w:sz w:val="18"/>
                <w:szCs w:val="18"/>
              </w:rPr>
            </w:pPr>
            <w:bookmarkStart w:id="11" w:name="_heading=h.17dp8vu" w:colFirst="0" w:colLast="0"/>
            <w:bookmarkEnd w:id="11"/>
            <w:r w:rsidRPr="00E61820">
              <w:rPr>
                <w:rFonts w:ascii="Arial" w:hAnsi="Arial" w:cs="Arial"/>
                <w:bCs/>
                <w:sz w:val="18"/>
                <w:szCs w:val="18"/>
              </w:rPr>
              <w:t>Publicité</w:t>
            </w:r>
          </w:p>
        </w:tc>
        <w:tc>
          <w:tcPr>
            <w:tcW w:w="7786" w:type="dxa"/>
          </w:tcPr>
          <w:p w14:paraId="6E1BABEE" w14:textId="0A608E1F" w:rsidR="008E06F1" w:rsidRPr="00E61820" w:rsidRDefault="00FA7647" w:rsidP="00277AD0">
            <w:pPr>
              <w:spacing w:after="120"/>
              <w:jc w:val="both"/>
              <w:rPr>
                <w:rFonts w:ascii="Arial" w:hAnsi="Arial" w:cs="Arial"/>
                <w:sz w:val="18"/>
                <w:szCs w:val="18"/>
              </w:rPr>
            </w:pPr>
            <w:r w:rsidRPr="00E61820">
              <w:rPr>
                <w:rFonts w:ascii="Arial" w:hAnsi="Arial" w:cs="Arial"/>
                <w:sz w:val="18"/>
                <w:szCs w:val="18"/>
              </w:rPr>
              <w:t>Durant</w:t>
            </w:r>
            <w:r w:rsidR="008E06F1" w:rsidRPr="00E61820">
              <w:rPr>
                <w:rFonts w:ascii="Arial" w:hAnsi="Arial" w:cs="Arial"/>
                <w:sz w:val="18"/>
                <w:szCs w:val="18"/>
              </w:rPr>
              <w:t xml:space="preserve"> la procédure de demande d</w:t>
            </w:r>
            <w:r w:rsidR="00177791" w:rsidRPr="00E61820">
              <w:rPr>
                <w:rFonts w:ascii="Arial" w:hAnsi="Arial" w:cs="Arial"/>
                <w:sz w:val="18"/>
                <w:szCs w:val="18"/>
              </w:rPr>
              <w:t>’</w:t>
            </w:r>
            <w:r w:rsidR="008E06F1" w:rsidRPr="00E61820">
              <w:rPr>
                <w:rFonts w:ascii="Arial" w:hAnsi="Arial" w:cs="Arial"/>
                <w:sz w:val="18"/>
                <w:szCs w:val="18"/>
              </w:rPr>
              <w:t xml:space="preserve">offres de prix, </w:t>
            </w:r>
            <w:r w:rsidRPr="00E61820">
              <w:rPr>
                <w:rFonts w:ascii="Arial" w:hAnsi="Arial" w:cs="Arial"/>
                <w:sz w:val="18"/>
                <w:szCs w:val="18"/>
              </w:rPr>
              <w:t xml:space="preserve">les </w:t>
            </w:r>
            <w:r w:rsidR="008E06F1" w:rsidRPr="00E61820">
              <w:rPr>
                <w:rFonts w:ascii="Arial" w:hAnsi="Arial" w:cs="Arial"/>
                <w:sz w:val="18"/>
                <w:szCs w:val="18"/>
              </w:rPr>
              <w:t>soumissionnaire</w:t>
            </w:r>
            <w:r w:rsidRPr="00E61820">
              <w:rPr>
                <w:rFonts w:ascii="Arial" w:hAnsi="Arial" w:cs="Arial"/>
                <w:sz w:val="18"/>
                <w:szCs w:val="18"/>
              </w:rPr>
              <w:t>s</w:t>
            </w:r>
            <w:r w:rsidR="008E06F1" w:rsidRPr="00E61820">
              <w:rPr>
                <w:rFonts w:ascii="Arial" w:hAnsi="Arial" w:cs="Arial"/>
                <w:sz w:val="18"/>
                <w:szCs w:val="18"/>
              </w:rPr>
              <w:t xml:space="preserve"> </w:t>
            </w:r>
            <w:r w:rsidRPr="00E61820">
              <w:rPr>
                <w:rFonts w:ascii="Arial" w:hAnsi="Arial" w:cs="Arial"/>
                <w:sz w:val="18"/>
                <w:szCs w:val="18"/>
              </w:rPr>
              <w:t xml:space="preserve">ne sont </w:t>
            </w:r>
            <w:r w:rsidR="008E06F1" w:rsidRPr="00E61820">
              <w:rPr>
                <w:rFonts w:ascii="Arial" w:hAnsi="Arial" w:cs="Arial"/>
                <w:sz w:val="18"/>
                <w:szCs w:val="18"/>
              </w:rPr>
              <w:t>pas autorisé</w:t>
            </w:r>
            <w:r w:rsidRPr="00E61820">
              <w:rPr>
                <w:rFonts w:ascii="Arial" w:hAnsi="Arial" w:cs="Arial"/>
                <w:sz w:val="18"/>
                <w:szCs w:val="18"/>
              </w:rPr>
              <w:t>s</w:t>
            </w:r>
            <w:r w:rsidR="008E06F1" w:rsidRPr="00E61820">
              <w:rPr>
                <w:rFonts w:ascii="Arial" w:hAnsi="Arial" w:cs="Arial"/>
                <w:sz w:val="18"/>
                <w:szCs w:val="18"/>
              </w:rPr>
              <w:t xml:space="preserve"> à faire de la publicité en </w:t>
            </w:r>
            <w:r w:rsidRPr="00E61820">
              <w:rPr>
                <w:rFonts w:ascii="Arial" w:hAnsi="Arial" w:cs="Arial"/>
                <w:sz w:val="18"/>
                <w:szCs w:val="18"/>
              </w:rPr>
              <w:t xml:space="preserve">lien </w:t>
            </w:r>
            <w:r w:rsidR="008E06F1" w:rsidRPr="00E61820">
              <w:rPr>
                <w:rFonts w:ascii="Arial" w:hAnsi="Arial" w:cs="Arial"/>
                <w:sz w:val="18"/>
                <w:szCs w:val="18"/>
              </w:rPr>
              <w:t xml:space="preserve">avec </w:t>
            </w:r>
            <w:r w:rsidR="00F4651E" w:rsidRPr="00E61820">
              <w:rPr>
                <w:rFonts w:ascii="Arial" w:hAnsi="Arial" w:cs="Arial"/>
                <w:sz w:val="18"/>
                <w:szCs w:val="18"/>
              </w:rPr>
              <w:t>la demande</w:t>
            </w:r>
            <w:r w:rsidRPr="00E61820">
              <w:rPr>
                <w:rFonts w:ascii="Arial" w:hAnsi="Arial" w:cs="Arial"/>
                <w:sz w:val="18"/>
                <w:szCs w:val="18"/>
              </w:rPr>
              <w:t xml:space="preserve"> d’offres</w:t>
            </w:r>
            <w:r w:rsidR="00F4651E" w:rsidRPr="00E61820">
              <w:rPr>
                <w:rFonts w:ascii="Arial" w:hAnsi="Arial" w:cs="Arial"/>
                <w:sz w:val="18"/>
                <w:szCs w:val="18"/>
              </w:rPr>
              <w:t xml:space="preserve"> de prix</w:t>
            </w:r>
            <w:r w:rsidR="008E06F1" w:rsidRPr="00E61820">
              <w:rPr>
                <w:rFonts w:ascii="Arial" w:hAnsi="Arial" w:cs="Arial"/>
                <w:sz w:val="18"/>
                <w:szCs w:val="18"/>
              </w:rPr>
              <w:t>.</w:t>
            </w:r>
          </w:p>
        </w:tc>
      </w:tr>
      <w:tr w:rsidR="008E06F1" w:rsidRPr="00E61820" w14:paraId="4BAF6D7E" w14:textId="77777777" w:rsidTr="00277AD0">
        <w:tc>
          <w:tcPr>
            <w:tcW w:w="10333" w:type="dxa"/>
            <w:gridSpan w:val="2"/>
            <w:shd w:val="clear" w:color="auto" w:fill="E7E6E6"/>
          </w:tcPr>
          <w:p w14:paraId="2B392E3C" w14:textId="531ED2BD" w:rsidR="008E06F1" w:rsidRPr="00E61820" w:rsidRDefault="008E06F1" w:rsidP="00277AD0">
            <w:pPr>
              <w:pStyle w:val="Titre2"/>
              <w:jc w:val="both"/>
              <w:rPr>
                <w:rFonts w:ascii="Arial" w:hAnsi="Arial" w:cs="Arial"/>
                <w:sz w:val="18"/>
                <w:szCs w:val="18"/>
              </w:rPr>
            </w:pPr>
            <w:bookmarkStart w:id="12" w:name="_heading=h.3rdcrjn" w:colFirst="0" w:colLast="0"/>
            <w:bookmarkEnd w:id="12"/>
            <w:r w:rsidRPr="00E61820">
              <w:rPr>
                <w:rFonts w:ascii="Arial" w:hAnsi="Arial" w:cs="Arial"/>
                <w:bCs/>
                <w:sz w:val="18"/>
                <w:szCs w:val="18"/>
              </w:rPr>
              <w:lastRenderedPageBreak/>
              <w:t xml:space="preserve">DOSSIER </w:t>
            </w:r>
            <w:r w:rsidR="00C167E2" w:rsidRPr="00E61820">
              <w:rPr>
                <w:rFonts w:ascii="Arial" w:hAnsi="Arial" w:cs="Arial"/>
                <w:bCs/>
                <w:sz w:val="18"/>
                <w:szCs w:val="18"/>
              </w:rPr>
              <w:t>D’APPEL À LA CONCURRENCE</w:t>
            </w:r>
          </w:p>
        </w:tc>
      </w:tr>
      <w:tr w:rsidR="008E06F1" w:rsidRPr="00E61820" w14:paraId="2F5489EA" w14:textId="77777777" w:rsidTr="00277AD0">
        <w:trPr>
          <w:trHeight w:val="129"/>
        </w:trPr>
        <w:tc>
          <w:tcPr>
            <w:tcW w:w="2547" w:type="dxa"/>
          </w:tcPr>
          <w:p w14:paraId="24084F5F" w14:textId="60878A5A" w:rsidR="008E06F1" w:rsidRPr="00E61820" w:rsidRDefault="008E06F1" w:rsidP="00994F79">
            <w:pPr>
              <w:pStyle w:val="Titre3"/>
              <w:numPr>
                <w:ilvl w:val="0"/>
                <w:numId w:val="3"/>
              </w:numPr>
              <w:rPr>
                <w:rFonts w:ascii="Arial" w:hAnsi="Arial" w:cs="Arial"/>
                <w:sz w:val="18"/>
                <w:szCs w:val="18"/>
              </w:rPr>
            </w:pPr>
            <w:bookmarkStart w:id="13" w:name="_heading=h.26in1rg" w:colFirst="0" w:colLast="0"/>
            <w:bookmarkEnd w:id="13"/>
            <w:r w:rsidRPr="00E61820">
              <w:rPr>
                <w:rFonts w:ascii="Arial" w:hAnsi="Arial" w:cs="Arial"/>
                <w:bCs/>
                <w:sz w:val="18"/>
                <w:szCs w:val="18"/>
              </w:rPr>
              <w:t xml:space="preserve">Précisions sur le dossier </w:t>
            </w:r>
            <w:r w:rsidR="00094BCE" w:rsidRPr="00E61820">
              <w:rPr>
                <w:rFonts w:ascii="Arial" w:hAnsi="Arial" w:cs="Arial"/>
                <w:bCs/>
                <w:sz w:val="18"/>
                <w:szCs w:val="18"/>
              </w:rPr>
              <w:t>d’appel à la concurrence</w:t>
            </w:r>
          </w:p>
        </w:tc>
        <w:tc>
          <w:tcPr>
            <w:tcW w:w="7786" w:type="dxa"/>
          </w:tcPr>
          <w:p w14:paraId="6DD9A5C2" w14:textId="03B9D3E0" w:rsidR="008E06F1" w:rsidRPr="00945FDC" w:rsidRDefault="008E06F1" w:rsidP="00277AD0">
            <w:pPr>
              <w:widowControl w:val="0"/>
              <w:spacing w:after="120"/>
              <w:jc w:val="both"/>
              <w:rPr>
                <w:rFonts w:ascii="Arial" w:hAnsi="Arial" w:cs="Arial"/>
                <w:sz w:val="18"/>
                <w:szCs w:val="18"/>
              </w:rPr>
            </w:pPr>
            <w:r w:rsidRPr="00945FDC">
              <w:rPr>
                <w:rFonts w:ascii="Arial" w:hAnsi="Arial" w:cs="Arial"/>
                <w:sz w:val="18"/>
                <w:szCs w:val="18"/>
              </w:rPr>
              <w:t xml:space="preserve">Les soumissionnaires peuvent demander des précisions sur </w:t>
            </w:r>
            <w:r w:rsidR="00094BCE" w:rsidRPr="00945FDC">
              <w:rPr>
                <w:rFonts w:ascii="Arial" w:hAnsi="Arial" w:cs="Arial"/>
                <w:sz w:val="18"/>
                <w:szCs w:val="18"/>
              </w:rPr>
              <w:t>l’un quelconque</w:t>
            </w:r>
            <w:r w:rsidRPr="00945FDC">
              <w:rPr>
                <w:rFonts w:ascii="Arial" w:hAnsi="Arial" w:cs="Arial"/>
                <w:sz w:val="18"/>
                <w:szCs w:val="18"/>
              </w:rPr>
              <w:t xml:space="preserve"> des documents du dossier de demande d</w:t>
            </w:r>
            <w:r w:rsidR="00177791" w:rsidRPr="00945FDC">
              <w:rPr>
                <w:rFonts w:ascii="Arial" w:hAnsi="Arial" w:cs="Arial"/>
                <w:sz w:val="18"/>
                <w:szCs w:val="18"/>
              </w:rPr>
              <w:t>’</w:t>
            </w:r>
            <w:r w:rsidRPr="00945FDC">
              <w:rPr>
                <w:rFonts w:ascii="Arial" w:hAnsi="Arial" w:cs="Arial"/>
                <w:sz w:val="18"/>
                <w:szCs w:val="18"/>
              </w:rPr>
              <w:t>offres de prix au plus tard à la date indiquée à la section</w:t>
            </w:r>
            <w:r w:rsidR="005123FF" w:rsidRPr="00945FDC">
              <w:rPr>
                <w:rFonts w:ascii="Arial" w:hAnsi="Arial" w:cs="Arial"/>
                <w:sz w:val="18"/>
                <w:szCs w:val="18"/>
              </w:rPr>
              <w:t> </w:t>
            </w:r>
            <w:r w:rsidRPr="00945FDC">
              <w:rPr>
                <w:rFonts w:ascii="Arial" w:hAnsi="Arial" w:cs="Arial"/>
                <w:sz w:val="18"/>
                <w:szCs w:val="18"/>
              </w:rPr>
              <w:t>3 (</w:t>
            </w:r>
            <w:r w:rsidR="009845D7" w:rsidRPr="00945FDC">
              <w:rPr>
                <w:rFonts w:ascii="Arial" w:hAnsi="Arial" w:cs="Arial"/>
                <w:sz w:val="18"/>
                <w:szCs w:val="18"/>
              </w:rPr>
              <w:t>Fiche d’information</w:t>
            </w:r>
            <w:r w:rsidRPr="00945FDC">
              <w:rPr>
                <w:rFonts w:ascii="Arial" w:hAnsi="Arial" w:cs="Arial"/>
                <w:sz w:val="18"/>
                <w:szCs w:val="18"/>
              </w:rPr>
              <w:t xml:space="preserve">). Toute demande de précision doit être envoyée par écrit </w:t>
            </w:r>
            <w:r w:rsidR="003A123D" w:rsidRPr="00945FDC">
              <w:rPr>
                <w:rFonts w:ascii="Arial" w:hAnsi="Arial" w:cs="Arial"/>
                <w:sz w:val="18"/>
                <w:szCs w:val="18"/>
              </w:rPr>
              <w:t>selon les modalités énoncées</w:t>
            </w:r>
            <w:r w:rsidRPr="00945FDC">
              <w:rPr>
                <w:rFonts w:ascii="Arial" w:hAnsi="Arial" w:cs="Arial"/>
                <w:sz w:val="18"/>
                <w:szCs w:val="18"/>
              </w:rPr>
              <w:t xml:space="preserve"> à la section</w:t>
            </w:r>
            <w:r w:rsidR="005123FF" w:rsidRPr="00945FDC">
              <w:rPr>
                <w:rFonts w:ascii="Arial" w:hAnsi="Arial" w:cs="Arial"/>
                <w:sz w:val="18"/>
                <w:szCs w:val="18"/>
              </w:rPr>
              <w:t> </w:t>
            </w:r>
            <w:r w:rsidRPr="00945FDC">
              <w:rPr>
                <w:rFonts w:ascii="Arial" w:hAnsi="Arial" w:cs="Arial"/>
                <w:sz w:val="18"/>
                <w:szCs w:val="18"/>
              </w:rPr>
              <w:t>3 (</w:t>
            </w:r>
            <w:r w:rsidR="009845D7" w:rsidRPr="00945FDC">
              <w:rPr>
                <w:rFonts w:ascii="Arial" w:hAnsi="Arial" w:cs="Arial"/>
                <w:sz w:val="18"/>
                <w:szCs w:val="18"/>
              </w:rPr>
              <w:t>Fiche d’information</w:t>
            </w:r>
            <w:r w:rsidRPr="00945FDC">
              <w:rPr>
                <w:rFonts w:ascii="Arial" w:hAnsi="Arial" w:cs="Arial"/>
                <w:sz w:val="18"/>
                <w:szCs w:val="18"/>
              </w:rPr>
              <w:t xml:space="preserve">). Les explications ou interprétations fournies par des membres du personnel autres que la personne </w:t>
            </w:r>
            <w:r w:rsidR="003A123D" w:rsidRPr="00945FDC">
              <w:rPr>
                <w:rFonts w:ascii="Arial" w:hAnsi="Arial" w:cs="Arial"/>
                <w:sz w:val="18"/>
                <w:szCs w:val="18"/>
              </w:rPr>
              <w:t>de contact</w:t>
            </w:r>
            <w:r w:rsidRPr="00945FDC">
              <w:rPr>
                <w:rFonts w:ascii="Arial" w:hAnsi="Arial" w:cs="Arial"/>
                <w:sz w:val="18"/>
                <w:szCs w:val="18"/>
              </w:rPr>
              <w:t xml:space="preserve"> désignée ne seront pas considérées comme contraignantes ou officielles.</w:t>
            </w:r>
          </w:p>
          <w:p w14:paraId="51B8F0CC" w14:textId="62A268CC" w:rsidR="008E06F1" w:rsidRPr="00945FDC" w:rsidRDefault="00094B91" w:rsidP="00277AD0">
            <w:pPr>
              <w:widowControl w:val="0"/>
              <w:spacing w:after="120"/>
              <w:jc w:val="both"/>
              <w:rPr>
                <w:rFonts w:ascii="Arial" w:hAnsi="Arial" w:cs="Arial"/>
                <w:sz w:val="18"/>
                <w:szCs w:val="18"/>
              </w:rPr>
            </w:pPr>
            <w:sdt>
              <w:sdtPr>
                <w:rPr>
                  <w:rFonts w:ascii="Arial" w:hAnsi="Arial" w:cs="Arial"/>
                  <w:sz w:val="18"/>
                  <w:szCs w:val="18"/>
                </w:rPr>
                <w:id w:val="-1637097900"/>
                <w:placeholder>
                  <w:docPart w:val="A0429A1C776840DC88FACACA8168A3D3"/>
                </w:placeholder>
              </w:sdtPr>
              <w:sdtEndPr/>
              <w:sdtContent>
                <w:r w:rsidR="008E06F1" w:rsidRPr="00945FDC">
                  <w:rPr>
                    <w:rFonts w:ascii="Arial" w:hAnsi="Arial" w:cs="Arial"/>
                    <w:sz w:val="18"/>
                    <w:szCs w:val="18"/>
                  </w:rPr>
                  <w:t>L’OIM</w:t>
                </w:r>
              </w:sdtContent>
            </w:sdt>
            <w:r w:rsidR="008E06F1" w:rsidRPr="00945FDC">
              <w:rPr>
                <w:rFonts w:ascii="Arial" w:hAnsi="Arial" w:cs="Arial"/>
                <w:sz w:val="18"/>
                <w:szCs w:val="18"/>
              </w:rPr>
              <w:t xml:space="preserve"> </w:t>
            </w:r>
            <w:r w:rsidR="007165BE" w:rsidRPr="00945FDC">
              <w:rPr>
                <w:rFonts w:ascii="Arial" w:hAnsi="Arial" w:cs="Arial"/>
                <w:sz w:val="18"/>
                <w:szCs w:val="18"/>
              </w:rPr>
              <w:t xml:space="preserve">répondra aux demandes de précision selon </w:t>
            </w:r>
            <w:r w:rsidR="008E06F1" w:rsidRPr="00945FDC">
              <w:rPr>
                <w:rFonts w:ascii="Arial" w:hAnsi="Arial" w:cs="Arial"/>
                <w:sz w:val="18"/>
                <w:szCs w:val="18"/>
              </w:rPr>
              <w:t>la méthode indiquée à la section</w:t>
            </w:r>
            <w:r w:rsidR="005123FF" w:rsidRPr="00945FDC">
              <w:rPr>
                <w:rFonts w:ascii="Arial" w:hAnsi="Arial" w:cs="Arial"/>
                <w:sz w:val="18"/>
                <w:szCs w:val="18"/>
              </w:rPr>
              <w:t> </w:t>
            </w:r>
            <w:r w:rsidR="008E06F1" w:rsidRPr="00945FDC">
              <w:rPr>
                <w:rFonts w:ascii="Arial" w:hAnsi="Arial" w:cs="Arial"/>
                <w:sz w:val="18"/>
                <w:szCs w:val="18"/>
              </w:rPr>
              <w:t>3 (</w:t>
            </w:r>
            <w:r w:rsidR="009845D7" w:rsidRPr="00945FDC">
              <w:rPr>
                <w:rFonts w:ascii="Arial" w:hAnsi="Arial" w:cs="Arial"/>
                <w:sz w:val="18"/>
                <w:szCs w:val="18"/>
              </w:rPr>
              <w:t>Fiche d’information</w:t>
            </w:r>
            <w:r w:rsidR="008E06F1" w:rsidRPr="00945FDC">
              <w:rPr>
                <w:rFonts w:ascii="Arial" w:hAnsi="Arial" w:cs="Arial"/>
                <w:sz w:val="18"/>
                <w:szCs w:val="18"/>
              </w:rPr>
              <w:t>).</w:t>
            </w:r>
          </w:p>
          <w:p w14:paraId="3EFA9C8C" w14:textId="7236354C" w:rsidR="008E06F1" w:rsidRPr="00945FDC" w:rsidRDefault="00094B91" w:rsidP="00277AD0">
            <w:pPr>
              <w:spacing w:after="120"/>
              <w:jc w:val="both"/>
              <w:rPr>
                <w:rFonts w:ascii="Arial" w:hAnsi="Arial" w:cs="Arial"/>
                <w:sz w:val="18"/>
                <w:szCs w:val="18"/>
              </w:rPr>
            </w:pPr>
            <w:sdt>
              <w:sdtPr>
                <w:rPr>
                  <w:rFonts w:ascii="Arial" w:hAnsi="Arial" w:cs="Arial"/>
                  <w:sz w:val="18"/>
                  <w:szCs w:val="18"/>
                </w:rPr>
                <w:id w:val="-1278103590"/>
                <w:placeholder>
                  <w:docPart w:val="9B770F8E73654B5BAAA93DB36D67DD12"/>
                </w:placeholder>
              </w:sdtPr>
              <w:sdtEndPr/>
              <w:sdtContent>
                <w:r w:rsidR="008E06F1" w:rsidRPr="00945FDC">
                  <w:rPr>
                    <w:rFonts w:ascii="Arial" w:hAnsi="Arial" w:cs="Arial"/>
                    <w:sz w:val="18"/>
                    <w:szCs w:val="18"/>
                  </w:rPr>
                  <w:t>L’OIM</w:t>
                </w:r>
              </w:sdtContent>
            </w:sdt>
            <w:r w:rsidR="008E06F1" w:rsidRPr="00945FDC">
              <w:rPr>
                <w:rFonts w:ascii="Arial" w:hAnsi="Arial" w:cs="Arial"/>
                <w:sz w:val="18"/>
                <w:szCs w:val="18"/>
              </w:rPr>
              <w:t xml:space="preserve"> s</w:t>
            </w:r>
            <w:r w:rsidR="00177791" w:rsidRPr="00945FDC">
              <w:rPr>
                <w:rFonts w:ascii="Arial" w:hAnsi="Arial" w:cs="Arial"/>
                <w:sz w:val="18"/>
                <w:szCs w:val="18"/>
              </w:rPr>
              <w:t>’</w:t>
            </w:r>
            <w:r w:rsidR="008E06F1" w:rsidRPr="00945FDC">
              <w:rPr>
                <w:rFonts w:ascii="Arial" w:hAnsi="Arial" w:cs="Arial"/>
                <w:sz w:val="18"/>
                <w:szCs w:val="18"/>
              </w:rPr>
              <w:t>efforcera de répondre aux demandes de précision dans les meilleurs délais</w:t>
            </w:r>
            <w:r w:rsidR="004C45C1" w:rsidRPr="00945FDC">
              <w:rPr>
                <w:rFonts w:ascii="Arial" w:hAnsi="Arial" w:cs="Arial"/>
                <w:sz w:val="18"/>
                <w:szCs w:val="18"/>
              </w:rPr>
              <w:t>. Toutefois,</w:t>
            </w:r>
            <w:r w:rsidR="008E06F1" w:rsidRPr="00945FDC">
              <w:rPr>
                <w:rFonts w:ascii="Arial" w:hAnsi="Arial" w:cs="Arial"/>
                <w:sz w:val="18"/>
                <w:szCs w:val="18"/>
              </w:rPr>
              <w:t xml:space="preserve"> tout retard </w:t>
            </w:r>
            <w:r w:rsidR="004C45C1" w:rsidRPr="00945FDC">
              <w:rPr>
                <w:rFonts w:ascii="Arial" w:hAnsi="Arial" w:cs="Arial"/>
                <w:sz w:val="18"/>
                <w:szCs w:val="18"/>
              </w:rPr>
              <w:t xml:space="preserve">éventuel ne saurait contraindre </w:t>
            </w:r>
            <w:sdt>
              <w:sdtPr>
                <w:rPr>
                  <w:rFonts w:ascii="Arial" w:hAnsi="Arial" w:cs="Arial"/>
                  <w:sz w:val="18"/>
                  <w:szCs w:val="18"/>
                </w:rPr>
                <w:id w:val="-1784018419"/>
                <w:placeholder>
                  <w:docPart w:val="1BACF15CBFAF432B95D056561338688E"/>
                </w:placeholder>
              </w:sdtPr>
              <w:sdtEndPr/>
              <w:sdtContent>
                <w:r w:rsidR="008E06F1" w:rsidRPr="00945FDC">
                  <w:rPr>
                    <w:rFonts w:ascii="Arial" w:hAnsi="Arial" w:cs="Arial"/>
                    <w:sz w:val="18"/>
                    <w:szCs w:val="18"/>
                  </w:rPr>
                  <w:t>l’OIM</w:t>
                </w:r>
              </w:sdtContent>
            </w:sdt>
            <w:r w:rsidR="008E06F1" w:rsidRPr="00945FDC">
              <w:rPr>
                <w:rFonts w:ascii="Arial" w:hAnsi="Arial" w:cs="Arial"/>
                <w:sz w:val="18"/>
                <w:szCs w:val="18"/>
              </w:rPr>
              <w:t xml:space="preserve"> </w:t>
            </w:r>
            <w:r w:rsidR="00F161E3" w:rsidRPr="00945FDC">
              <w:rPr>
                <w:rFonts w:ascii="Arial" w:hAnsi="Arial" w:cs="Arial"/>
                <w:sz w:val="18"/>
                <w:szCs w:val="18"/>
              </w:rPr>
              <w:t xml:space="preserve">à </w:t>
            </w:r>
            <w:r w:rsidR="008E06F1" w:rsidRPr="00945FDC">
              <w:rPr>
                <w:rFonts w:ascii="Arial" w:hAnsi="Arial" w:cs="Arial"/>
                <w:sz w:val="18"/>
                <w:szCs w:val="18"/>
              </w:rPr>
              <w:t xml:space="preserve">reporter la date de soumission des offres de prix, à moins </w:t>
            </w:r>
            <w:r w:rsidR="00F161E3" w:rsidRPr="00945FDC">
              <w:rPr>
                <w:rFonts w:ascii="Arial" w:hAnsi="Arial" w:cs="Arial"/>
                <w:sz w:val="18"/>
                <w:szCs w:val="18"/>
              </w:rPr>
              <w:t xml:space="preserve">que celle-ci </w:t>
            </w:r>
            <w:r w:rsidR="008E06F1" w:rsidRPr="00945FDC">
              <w:rPr>
                <w:rFonts w:ascii="Arial" w:hAnsi="Arial" w:cs="Arial"/>
                <w:sz w:val="18"/>
                <w:szCs w:val="18"/>
              </w:rPr>
              <w:t>n</w:t>
            </w:r>
            <w:r w:rsidR="00177791" w:rsidRPr="00945FDC">
              <w:rPr>
                <w:rFonts w:ascii="Arial" w:hAnsi="Arial" w:cs="Arial"/>
                <w:sz w:val="18"/>
                <w:szCs w:val="18"/>
              </w:rPr>
              <w:t>’</w:t>
            </w:r>
            <w:r w:rsidR="008E06F1" w:rsidRPr="00945FDC">
              <w:rPr>
                <w:rFonts w:ascii="Arial" w:hAnsi="Arial" w:cs="Arial"/>
                <w:sz w:val="18"/>
                <w:szCs w:val="18"/>
              </w:rPr>
              <w:t>estime qu</w:t>
            </w:r>
            <w:r w:rsidR="00177791" w:rsidRPr="00945FDC">
              <w:rPr>
                <w:rFonts w:ascii="Arial" w:hAnsi="Arial" w:cs="Arial"/>
                <w:sz w:val="18"/>
                <w:szCs w:val="18"/>
              </w:rPr>
              <w:t>’</w:t>
            </w:r>
            <w:r w:rsidR="008E06F1" w:rsidRPr="00945FDC">
              <w:rPr>
                <w:rFonts w:ascii="Arial" w:hAnsi="Arial" w:cs="Arial"/>
                <w:sz w:val="18"/>
                <w:szCs w:val="18"/>
              </w:rPr>
              <w:t xml:space="preserve">un tel report est justifié et nécessaire. </w:t>
            </w:r>
          </w:p>
        </w:tc>
      </w:tr>
      <w:tr w:rsidR="008E06F1" w:rsidRPr="00E61820" w14:paraId="2B40E039" w14:textId="77777777" w:rsidTr="00277AD0">
        <w:trPr>
          <w:trHeight w:val="129"/>
        </w:trPr>
        <w:tc>
          <w:tcPr>
            <w:tcW w:w="2547" w:type="dxa"/>
          </w:tcPr>
          <w:p w14:paraId="593BB4CA" w14:textId="79600C25" w:rsidR="008E06F1" w:rsidRPr="00E61820" w:rsidRDefault="008E06F1" w:rsidP="00994F79">
            <w:pPr>
              <w:pStyle w:val="Titre3"/>
              <w:numPr>
                <w:ilvl w:val="0"/>
                <w:numId w:val="3"/>
              </w:numPr>
              <w:rPr>
                <w:rFonts w:ascii="Arial" w:hAnsi="Arial" w:cs="Arial"/>
                <w:sz w:val="18"/>
                <w:szCs w:val="18"/>
              </w:rPr>
            </w:pPr>
            <w:bookmarkStart w:id="14" w:name="_heading=h.lnxbz9" w:colFirst="0" w:colLast="0"/>
            <w:bookmarkEnd w:id="14"/>
            <w:r w:rsidRPr="00E61820">
              <w:rPr>
                <w:rFonts w:ascii="Arial" w:hAnsi="Arial" w:cs="Arial"/>
                <w:bCs/>
                <w:sz w:val="18"/>
                <w:szCs w:val="18"/>
              </w:rPr>
              <w:t>Modification</w:t>
            </w:r>
            <w:r w:rsidR="000B2F87" w:rsidRPr="00E61820">
              <w:rPr>
                <w:rFonts w:ascii="Arial" w:hAnsi="Arial" w:cs="Arial"/>
                <w:bCs/>
                <w:sz w:val="18"/>
                <w:szCs w:val="18"/>
              </w:rPr>
              <w:t xml:space="preserve"> des documents</w:t>
            </w:r>
            <w:r w:rsidRPr="00E61820">
              <w:rPr>
                <w:rFonts w:ascii="Arial" w:hAnsi="Arial" w:cs="Arial"/>
                <w:bCs/>
                <w:sz w:val="18"/>
                <w:szCs w:val="18"/>
              </w:rPr>
              <w:t xml:space="preserve"> du dossier </w:t>
            </w:r>
            <w:r w:rsidR="00094BCE" w:rsidRPr="00E61820">
              <w:rPr>
                <w:rFonts w:ascii="Arial" w:hAnsi="Arial" w:cs="Arial"/>
                <w:bCs/>
                <w:sz w:val="18"/>
                <w:szCs w:val="18"/>
              </w:rPr>
              <w:t>d’appel à la concurrence</w:t>
            </w:r>
          </w:p>
        </w:tc>
        <w:tc>
          <w:tcPr>
            <w:tcW w:w="7786" w:type="dxa"/>
          </w:tcPr>
          <w:p w14:paraId="6293A0F7" w14:textId="292A9ADB" w:rsidR="008E06F1" w:rsidRPr="00945FDC" w:rsidRDefault="008E06F1" w:rsidP="00277AD0">
            <w:pPr>
              <w:widowControl w:val="0"/>
              <w:spacing w:after="120"/>
              <w:jc w:val="both"/>
              <w:rPr>
                <w:rFonts w:ascii="Arial" w:hAnsi="Arial" w:cs="Arial"/>
                <w:sz w:val="18"/>
                <w:szCs w:val="18"/>
              </w:rPr>
            </w:pPr>
            <w:r w:rsidRPr="00945FDC">
              <w:rPr>
                <w:rFonts w:ascii="Arial" w:hAnsi="Arial" w:cs="Arial"/>
                <w:sz w:val="18"/>
                <w:szCs w:val="18"/>
              </w:rPr>
              <w:t xml:space="preserve">À tout moment avant la date limite de soumission des offres de prix, </w:t>
            </w:r>
            <w:sdt>
              <w:sdtPr>
                <w:rPr>
                  <w:rFonts w:ascii="Arial" w:hAnsi="Arial" w:cs="Arial"/>
                  <w:sz w:val="18"/>
                  <w:szCs w:val="18"/>
                </w:rPr>
                <w:id w:val="-1073116136"/>
                <w:placeholder>
                  <w:docPart w:val="A2081A080DB349DD96001C6986D26DB8"/>
                </w:placeholder>
              </w:sdtPr>
              <w:sdtEndPr/>
              <w:sdtContent>
                <w:r w:rsidRPr="00945FDC">
                  <w:rPr>
                    <w:rFonts w:ascii="Arial" w:hAnsi="Arial" w:cs="Arial"/>
                    <w:sz w:val="18"/>
                    <w:szCs w:val="18"/>
                  </w:rPr>
                  <w:t>l’OIM</w:t>
                </w:r>
              </w:sdtContent>
            </w:sdt>
            <w:r w:rsidRPr="00945FDC">
              <w:rPr>
                <w:rFonts w:ascii="Arial" w:hAnsi="Arial" w:cs="Arial"/>
                <w:sz w:val="18"/>
                <w:szCs w:val="18"/>
              </w:rPr>
              <w:t xml:space="preserve"> peut, pour quelque raison que ce soit, par exemple en réponse à une demande de précision formulée par un soumissionnaire, modifier la demande d</w:t>
            </w:r>
            <w:r w:rsidR="00177791" w:rsidRPr="00945FDC">
              <w:rPr>
                <w:rFonts w:ascii="Arial" w:hAnsi="Arial" w:cs="Arial"/>
                <w:sz w:val="18"/>
                <w:szCs w:val="18"/>
              </w:rPr>
              <w:t>’</w:t>
            </w:r>
            <w:r w:rsidRPr="00945FDC">
              <w:rPr>
                <w:rFonts w:ascii="Arial" w:hAnsi="Arial" w:cs="Arial"/>
                <w:sz w:val="18"/>
                <w:szCs w:val="18"/>
              </w:rPr>
              <w:t xml:space="preserve">offres de prix </w:t>
            </w:r>
            <w:r w:rsidR="00256F8C" w:rsidRPr="00945FDC">
              <w:rPr>
                <w:rFonts w:ascii="Arial" w:hAnsi="Arial" w:cs="Arial"/>
                <w:sz w:val="18"/>
                <w:szCs w:val="18"/>
              </w:rPr>
              <w:t xml:space="preserve">au </w:t>
            </w:r>
            <w:r w:rsidR="00162C76" w:rsidRPr="00945FDC">
              <w:rPr>
                <w:rFonts w:ascii="Arial" w:hAnsi="Arial" w:cs="Arial"/>
                <w:sz w:val="18"/>
                <w:szCs w:val="18"/>
              </w:rPr>
              <w:t>moyen</w:t>
            </w:r>
            <w:r w:rsidRPr="00945FDC">
              <w:rPr>
                <w:rFonts w:ascii="Arial" w:hAnsi="Arial" w:cs="Arial"/>
                <w:sz w:val="18"/>
                <w:szCs w:val="18"/>
              </w:rPr>
              <w:t xml:space="preserve"> d</w:t>
            </w:r>
            <w:r w:rsidR="00177791" w:rsidRPr="00945FDC">
              <w:rPr>
                <w:rFonts w:ascii="Arial" w:hAnsi="Arial" w:cs="Arial"/>
                <w:sz w:val="18"/>
                <w:szCs w:val="18"/>
              </w:rPr>
              <w:t>’</w:t>
            </w:r>
            <w:r w:rsidRPr="00945FDC">
              <w:rPr>
                <w:rFonts w:ascii="Arial" w:hAnsi="Arial" w:cs="Arial"/>
                <w:sz w:val="18"/>
                <w:szCs w:val="18"/>
              </w:rPr>
              <w:t xml:space="preserve">un amendement. Les modifications seront </w:t>
            </w:r>
            <w:r w:rsidR="00997ECF" w:rsidRPr="00945FDC">
              <w:rPr>
                <w:rFonts w:ascii="Arial" w:hAnsi="Arial" w:cs="Arial"/>
                <w:sz w:val="18"/>
                <w:szCs w:val="18"/>
              </w:rPr>
              <w:t xml:space="preserve">communiquées à </w:t>
            </w:r>
            <w:r w:rsidRPr="00945FDC">
              <w:rPr>
                <w:rFonts w:ascii="Arial" w:hAnsi="Arial" w:cs="Arial"/>
                <w:sz w:val="18"/>
                <w:szCs w:val="18"/>
              </w:rPr>
              <w:t xml:space="preserve">tous les soumissionnaires </w:t>
            </w:r>
            <w:r w:rsidR="009442D6" w:rsidRPr="00945FDC">
              <w:rPr>
                <w:rFonts w:ascii="Arial" w:hAnsi="Arial" w:cs="Arial"/>
                <w:sz w:val="18"/>
                <w:szCs w:val="18"/>
              </w:rPr>
              <w:t>potentiels</w:t>
            </w:r>
            <w:r w:rsidRPr="00945FDC">
              <w:rPr>
                <w:rFonts w:ascii="Arial" w:hAnsi="Arial" w:cs="Arial"/>
                <w:sz w:val="18"/>
                <w:szCs w:val="18"/>
              </w:rPr>
              <w:t>.</w:t>
            </w:r>
          </w:p>
          <w:p w14:paraId="54932009" w14:textId="77777777" w:rsidR="008E06F1" w:rsidRPr="00E61820" w:rsidRDefault="008E06F1" w:rsidP="00277AD0">
            <w:pPr>
              <w:spacing w:after="120"/>
              <w:jc w:val="both"/>
              <w:rPr>
                <w:rFonts w:ascii="Arial" w:hAnsi="Arial" w:cs="Arial"/>
                <w:sz w:val="18"/>
                <w:szCs w:val="18"/>
              </w:rPr>
            </w:pPr>
            <w:r w:rsidRPr="00945FDC">
              <w:rPr>
                <w:rFonts w:ascii="Arial" w:hAnsi="Arial" w:cs="Arial"/>
                <w:sz w:val="18"/>
                <w:szCs w:val="18"/>
              </w:rPr>
              <w:t xml:space="preserve">Si la modification est importante, </w:t>
            </w:r>
            <w:sdt>
              <w:sdtPr>
                <w:rPr>
                  <w:rFonts w:ascii="Arial" w:hAnsi="Arial" w:cs="Arial"/>
                  <w:sz w:val="18"/>
                  <w:szCs w:val="18"/>
                </w:rPr>
                <w:id w:val="1895386389"/>
                <w:placeholder>
                  <w:docPart w:val="05C61B040F454A54813A690460CDE7A5"/>
                </w:placeholder>
              </w:sdtPr>
              <w:sdtEndPr/>
              <w:sdtContent>
                <w:r w:rsidRPr="00945FDC">
                  <w:rPr>
                    <w:rFonts w:ascii="Arial" w:hAnsi="Arial" w:cs="Arial"/>
                    <w:sz w:val="18"/>
                    <w:szCs w:val="18"/>
                  </w:rPr>
                  <w:t>l’OIM</w:t>
                </w:r>
              </w:sdtContent>
            </w:sdt>
            <w:r w:rsidRPr="00945FDC">
              <w:rPr>
                <w:rFonts w:ascii="Arial" w:hAnsi="Arial" w:cs="Arial"/>
                <w:sz w:val="18"/>
                <w:szCs w:val="18"/>
              </w:rPr>
              <w:t xml:space="preserve"> peut prolonger le délai de soumission des offres afin de donner aux soumissionnaires un délai raisonnable pour intégrer la modification dans leur offre de prix</w:t>
            </w:r>
            <w:r w:rsidRPr="00E61820">
              <w:rPr>
                <w:rFonts w:ascii="Arial" w:hAnsi="Arial" w:cs="Arial"/>
                <w:sz w:val="18"/>
                <w:szCs w:val="18"/>
              </w:rPr>
              <w:t>.</w:t>
            </w:r>
          </w:p>
        </w:tc>
      </w:tr>
      <w:tr w:rsidR="008E06F1" w:rsidRPr="00E61820" w14:paraId="179C5CBA" w14:textId="77777777" w:rsidTr="00277AD0">
        <w:trPr>
          <w:trHeight w:val="129"/>
        </w:trPr>
        <w:tc>
          <w:tcPr>
            <w:tcW w:w="10333" w:type="dxa"/>
            <w:gridSpan w:val="2"/>
            <w:shd w:val="clear" w:color="auto" w:fill="E7E6E6"/>
          </w:tcPr>
          <w:p w14:paraId="72E6B435" w14:textId="2111B861" w:rsidR="008E06F1" w:rsidRPr="00E61820" w:rsidRDefault="004C219F" w:rsidP="00277AD0">
            <w:pPr>
              <w:pStyle w:val="Titre2"/>
              <w:jc w:val="both"/>
              <w:rPr>
                <w:rFonts w:ascii="Arial" w:hAnsi="Arial" w:cs="Arial"/>
                <w:sz w:val="18"/>
                <w:szCs w:val="18"/>
              </w:rPr>
            </w:pPr>
            <w:bookmarkStart w:id="15" w:name="_heading=h.35nkun2" w:colFirst="0" w:colLast="0"/>
            <w:bookmarkEnd w:id="15"/>
            <w:r w:rsidRPr="00E61820">
              <w:rPr>
                <w:rFonts w:ascii="Arial" w:hAnsi="Arial" w:cs="Arial"/>
                <w:bCs/>
                <w:sz w:val="18"/>
                <w:szCs w:val="18"/>
              </w:rPr>
              <w:t xml:space="preserve">ÉTABLISSEMENT </w:t>
            </w:r>
            <w:r w:rsidR="008E06F1" w:rsidRPr="00E61820">
              <w:rPr>
                <w:rFonts w:ascii="Arial" w:hAnsi="Arial" w:cs="Arial"/>
                <w:bCs/>
                <w:sz w:val="18"/>
                <w:szCs w:val="18"/>
              </w:rPr>
              <w:t>DES OFFRES DE PRIX</w:t>
            </w:r>
          </w:p>
        </w:tc>
      </w:tr>
      <w:tr w:rsidR="008E06F1" w:rsidRPr="00E61820" w14:paraId="1A57B28E" w14:textId="77777777" w:rsidTr="00277AD0">
        <w:trPr>
          <w:trHeight w:val="129"/>
        </w:trPr>
        <w:tc>
          <w:tcPr>
            <w:tcW w:w="2547" w:type="dxa"/>
          </w:tcPr>
          <w:p w14:paraId="649E0EA1" w14:textId="6BE71E7F" w:rsidR="008E06F1" w:rsidRPr="00E61820" w:rsidRDefault="008E06F1" w:rsidP="00994F79">
            <w:pPr>
              <w:pStyle w:val="Titre3"/>
              <w:numPr>
                <w:ilvl w:val="0"/>
                <w:numId w:val="3"/>
              </w:numPr>
              <w:rPr>
                <w:rFonts w:ascii="Arial" w:hAnsi="Arial" w:cs="Arial"/>
                <w:sz w:val="18"/>
                <w:szCs w:val="18"/>
              </w:rPr>
            </w:pPr>
            <w:bookmarkStart w:id="16" w:name="_heading=h.1ksv4uv" w:colFirst="0" w:colLast="0"/>
            <w:bookmarkEnd w:id="16"/>
            <w:r w:rsidRPr="00E61820">
              <w:rPr>
                <w:rFonts w:ascii="Arial" w:hAnsi="Arial" w:cs="Arial"/>
                <w:bCs/>
                <w:sz w:val="18"/>
                <w:szCs w:val="18"/>
              </w:rPr>
              <w:t>Coût d</w:t>
            </w:r>
            <w:r w:rsidR="00C42E5C" w:rsidRPr="00E61820">
              <w:rPr>
                <w:rFonts w:ascii="Arial" w:hAnsi="Arial" w:cs="Arial"/>
                <w:bCs/>
                <w:sz w:val="18"/>
                <w:szCs w:val="18"/>
              </w:rPr>
              <w:t>’étab</w:t>
            </w:r>
            <w:r w:rsidR="004508C1" w:rsidRPr="00E61820">
              <w:rPr>
                <w:rFonts w:ascii="Arial" w:hAnsi="Arial" w:cs="Arial"/>
                <w:bCs/>
                <w:sz w:val="18"/>
                <w:szCs w:val="18"/>
              </w:rPr>
              <w:t>lissement</w:t>
            </w:r>
            <w:r w:rsidRPr="00E61820">
              <w:rPr>
                <w:rFonts w:ascii="Arial" w:hAnsi="Arial" w:cs="Arial"/>
                <w:bCs/>
                <w:sz w:val="18"/>
                <w:szCs w:val="18"/>
              </w:rPr>
              <w:t xml:space="preserve"> de l</w:t>
            </w:r>
            <w:r w:rsidR="00177791" w:rsidRPr="00E61820">
              <w:rPr>
                <w:rFonts w:ascii="Arial" w:hAnsi="Arial" w:cs="Arial"/>
                <w:bCs/>
                <w:sz w:val="18"/>
                <w:szCs w:val="18"/>
              </w:rPr>
              <w:t>’</w:t>
            </w:r>
            <w:r w:rsidRPr="00E61820">
              <w:rPr>
                <w:rFonts w:ascii="Arial" w:hAnsi="Arial" w:cs="Arial"/>
                <w:bCs/>
                <w:sz w:val="18"/>
                <w:szCs w:val="18"/>
              </w:rPr>
              <w:t>offre de prix</w:t>
            </w:r>
          </w:p>
        </w:tc>
        <w:tc>
          <w:tcPr>
            <w:tcW w:w="7786" w:type="dxa"/>
          </w:tcPr>
          <w:p w14:paraId="1EA42622" w14:textId="4D70405C"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 soumissionnaire assumera tous les coûts liés à l</w:t>
            </w:r>
            <w:r w:rsidR="004508C1" w:rsidRPr="00E61820">
              <w:rPr>
                <w:rFonts w:ascii="Arial" w:hAnsi="Arial" w:cs="Arial"/>
                <w:sz w:val="18"/>
                <w:szCs w:val="18"/>
              </w:rPr>
              <w:t xml:space="preserve">’établissement </w:t>
            </w:r>
            <w:r w:rsidRPr="00E61820">
              <w:rPr>
                <w:rFonts w:ascii="Arial" w:hAnsi="Arial" w:cs="Arial"/>
                <w:sz w:val="18"/>
                <w:szCs w:val="18"/>
              </w:rPr>
              <w:t xml:space="preserve">et/ou à la soumission de son offre de prix, que celle-ci soit retenue ou </w:t>
            </w:r>
            <w:r w:rsidRPr="00945FDC">
              <w:rPr>
                <w:rFonts w:ascii="Arial" w:hAnsi="Arial" w:cs="Arial"/>
                <w:sz w:val="18"/>
                <w:szCs w:val="18"/>
              </w:rPr>
              <w:t xml:space="preserve">non. </w:t>
            </w:r>
            <w:sdt>
              <w:sdtPr>
                <w:rPr>
                  <w:rFonts w:ascii="Arial" w:hAnsi="Arial" w:cs="Arial"/>
                  <w:sz w:val="18"/>
                  <w:szCs w:val="18"/>
                </w:rPr>
                <w:id w:val="330572787"/>
                <w:placeholder>
                  <w:docPart w:val="364C3BCBD2EE40C692944165ACD6D62F"/>
                </w:placeholder>
              </w:sdtPr>
              <w:sdtEndPr/>
              <w:sdtContent>
                <w:r w:rsidRPr="00945FDC">
                  <w:rPr>
                    <w:rFonts w:ascii="Arial" w:hAnsi="Arial" w:cs="Arial"/>
                    <w:sz w:val="18"/>
                    <w:szCs w:val="18"/>
                  </w:rPr>
                  <w:t>L’OIM</w:t>
                </w:r>
              </w:sdtContent>
            </w:sdt>
            <w:r w:rsidRPr="00945FDC">
              <w:rPr>
                <w:rFonts w:ascii="Arial" w:hAnsi="Arial" w:cs="Arial"/>
                <w:sz w:val="18"/>
                <w:szCs w:val="18"/>
              </w:rPr>
              <w:t xml:space="preserve"> n</w:t>
            </w:r>
            <w:r w:rsidR="00177791" w:rsidRPr="00945FDC">
              <w:rPr>
                <w:rFonts w:ascii="Arial" w:hAnsi="Arial" w:cs="Arial"/>
                <w:sz w:val="18"/>
                <w:szCs w:val="18"/>
              </w:rPr>
              <w:t>’</w:t>
            </w:r>
            <w:r w:rsidRPr="00945FDC">
              <w:rPr>
                <w:rFonts w:ascii="Arial" w:hAnsi="Arial" w:cs="Arial"/>
                <w:sz w:val="18"/>
                <w:szCs w:val="18"/>
              </w:rPr>
              <w:t>est pas responsable de ces coûts, quels que soient le déroulement ou l</w:t>
            </w:r>
            <w:r w:rsidR="00177791" w:rsidRPr="00945FDC">
              <w:rPr>
                <w:rFonts w:ascii="Arial" w:hAnsi="Arial" w:cs="Arial"/>
                <w:sz w:val="18"/>
                <w:szCs w:val="18"/>
              </w:rPr>
              <w:t>’</w:t>
            </w:r>
            <w:r w:rsidRPr="00945FDC">
              <w:rPr>
                <w:rFonts w:ascii="Arial" w:hAnsi="Arial" w:cs="Arial"/>
                <w:sz w:val="18"/>
                <w:szCs w:val="18"/>
              </w:rPr>
              <w:t>issue de la procédure d</w:t>
            </w:r>
            <w:r w:rsidR="00177791" w:rsidRPr="00945FDC">
              <w:rPr>
                <w:rFonts w:ascii="Arial" w:hAnsi="Arial" w:cs="Arial"/>
                <w:sz w:val="18"/>
                <w:szCs w:val="18"/>
              </w:rPr>
              <w:t>’</w:t>
            </w:r>
            <w:r w:rsidRPr="00945FDC">
              <w:rPr>
                <w:rFonts w:ascii="Arial" w:hAnsi="Arial" w:cs="Arial"/>
                <w:sz w:val="18"/>
                <w:szCs w:val="18"/>
              </w:rPr>
              <w:t>achat.</w:t>
            </w:r>
          </w:p>
        </w:tc>
      </w:tr>
      <w:tr w:rsidR="008E06F1" w:rsidRPr="00E61820" w14:paraId="442C3FA7" w14:textId="77777777" w:rsidTr="00277AD0">
        <w:trPr>
          <w:trHeight w:val="129"/>
        </w:trPr>
        <w:tc>
          <w:tcPr>
            <w:tcW w:w="2547" w:type="dxa"/>
          </w:tcPr>
          <w:p w14:paraId="3169C103" w14:textId="77777777" w:rsidR="008E06F1" w:rsidRPr="00E61820" w:rsidRDefault="008E06F1" w:rsidP="00277AD0">
            <w:pPr>
              <w:pStyle w:val="Titre3"/>
              <w:numPr>
                <w:ilvl w:val="0"/>
                <w:numId w:val="3"/>
              </w:numPr>
              <w:jc w:val="both"/>
              <w:rPr>
                <w:rFonts w:ascii="Arial" w:hAnsi="Arial" w:cs="Arial"/>
                <w:sz w:val="18"/>
                <w:szCs w:val="18"/>
              </w:rPr>
            </w:pPr>
            <w:bookmarkStart w:id="17" w:name="_heading=h.44sinio" w:colFirst="0" w:colLast="0"/>
            <w:bookmarkEnd w:id="17"/>
            <w:r w:rsidRPr="00E61820">
              <w:rPr>
                <w:rFonts w:ascii="Arial" w:hAnsi="Arial" w:cs="Arial"/>
                <w:bCs/>
                <w:sz w:val="18"/>
                <w:szCs w:val="18"/>
              </w:rPr>
              <w:t>Langue</w:t>
            </w:r>
          </w:p>
        </w:tc>
        <w:tc>
          <w:tcPr>
            <w:tcW w:w="7786" w:type="dxa"/>
          </w:tcPr>
          <w:p w14:paraId="411E583F" w14:textId="6057D294" w:rsidR="008E06F1" w:rsidRPr="00E61820" w:rsidRDefault="008E06F1" w:rsidP="00277AD0">
            <w:pPr>
              <w:spacing w:after="120"/>
              <w:jc w:val="both"/>
              <w:rPr>
                <w:rFonts w:ascii="Arial" w:hAnsi="Arial" w:cs="Arial"/>
                <w:sz w:val="18"/>
                <w:szCs w:val="18"/>
              </w:rPr>
            </w:pPr>
            <w:r w:rsidRPr="00945FDC">
              <w:rPr>
                <w:rFonts w:ascii="Arial" w:hAnsi="Arial" w:cs="Arial"/>
                <w:sz w:val="18"/>
                <w:szCs w:val="18"/>
              </w:rPr>
              <w:t>L</w:t>
            </w:r>
            <w:r w:rsidR="00177791" w:rsidRPr="00945FDC">
              <w:rPr>
                <w:rFonts w:ascii="Arial" w:hAnsi="Arial" w:cs="Arial"/>
                <w:sz w:val="18"/>
                <w:szCs w:val="18"/>
              </w:rPr>
              <w:t>’</w:t>
            </w:r>
            <w:r w:rsidRPr="00945FDC">
              <w:rPr>
                <w:rFonts w:ascii="Arial" w:hAnsi="Arial" w:cs="Arial"/>
                <w:sz w:val="18"/>
                <w:szCs w:val="18"/>
              </w:rPr>
              <w:t xml:space="preserve">offre de prix ainsi que toute correspondance </w:t>
            </w:r>
            <w:r w:rsidR="00B40195" w:rsidRPr="00945FDC">
              <w:rPr>
                <w:rFonts w:ascii="Arial" w:hAnsi="Arial" w:cs="Arial"/>
                <w:sz w:val="18"/>
                <w:szCs w:val="18"/>
              </w:rPr>
              <w:t xml:space="preserve">y relative </w:t>
            </w:r>
            <w:r w:rsidRPr="00945FDC">
              <w:rPr>
                <w:rFonts w:ascii="Arial" w:hAnsi="Arial" w:cs="Arial"/>
                <w:sz w:val="18"/>
                <w:szCs w:val="18"/>
              </w:rPr>
              <w:t xml:space="preserve">entre le soumissionnaire et </w:t>
            </w:r>
            <w:sdt>
              <w:sdtPr>
                <w:rPr>
                  <w:rFonts w:ascii="Arial" w:hAnsi="Arial" w:cs="Arial"/>
                  <w:sz w:val="18"/>
                  <w:szCs w:val="18"/>
                </w:rPr>
                <w:id w:val="510340650"/>
                <w:placeholder>
                  <w:docPart w:val="02B361E978D64AEFACFB66F8F9371D46"/>
                </w:placeholder>
              </w:sdtPr>
              <w:sdtEndPr/>
              <w:sdtContent>
                <w:r w:rsidRPr="00945FDC">
                  <w:rPr>
                    <w:rFonts w:ascii="Arial" w:hAnsi="Arial" w:cs="Arial"/>
                    <w:sz w:val="18"/>
                    <w:szCs w:val="18"/>
                  </w:rPr>
                  <w:t>l’OIM</w:t>
                </w:r>
              </w:sdtContent>
            </w:sdt>
            <w:r w:rsidRPr="00945FDC">
              <w:rPr>
                <w:rFonts w:ascii="Arial" w:hAnsi="Arial" w:cs="Arial"/>
                <w:sz w:val="18"/>
                <w:szCs w:val="18"/>
              </w:rPr>
              <w:t xml:space="preserve"> </w:t>
            </w:r>
            <w:r w:rsidR="003132F2" w:rsidRPr="00945FDC">
              <w:rPr>
                <w:rFonts w:ascii="Arial" w:hAnsi="Arial" w:cs="Arial"/>
                <w:sz w:val="18"/>
                <w:szCs w:val="18"/>
              </w:rPr>
              <w:t xml:space="preserve">doivent </w:t>
            </w:r>
            <w:r w:rsidRPr="00945FDC">
              <w:rPr>
                <w:rFonts w:ascii="Arial" w:hAnsi="Arial" w:cs="Arial"/>
                <w:sz w:val="18"/>
                <w:szCs w:val="18"/>
              </w:rPr>
              <w:t>être rédigée</w:t>
            </w:r>
            <w:r w:rsidR="003132F2" w:rsidRPr="00945FDC">
              <w:rPr>
                <w:rFonts w:ascii="Arial" w:hAnsi="Arial" w:cs="Arial"/>
                <w:sz w:val="18"/>
                <w:szCs w:val="18"/>
              </w:rPr>
              <w:t>s</w:t>
            </w:r>
            <w:r w:rsidRPr="00945FDC">
              <w:rPr>
                <w:rFonts w:ascii="Arial" w:hAnsi="Arial" w:cs="Arial"/>
                <w:sz w:val="18"/>
                <w:szCs w:val="18"/>
              </w:rPr>
              <w:t xml:space="preserve"> dans la </w:t>
            </w:r>
            <w:r w:rsidR="003132F2" w:rsidRPr="00945FDC">
              <w:rPr>
                <w:rFonts w:ascii="Arial" w:hAnsi="Arial" w:cs="Arial"/>
                <w:sz w:val="18"/>
                <w:szCs w:val="18"/>
              </w:rPr>
              <w:t xml:space="preserve">ou </w:t>
            </w:r>
            <w:r w:rsidRPr="00945FDC">
              <w:rPr>
                <w:rFonts w:ascii="Arial" w:hAnsi="Arial" w:cs="Arial"/>
                <w:sz w:val="18"/>
                <w:szCs w:val="18"/>
              </w:rPr>
              <w:t>les langues indiquées à la section</w:t>
            </w:r>
            <w:r w:rsidR="005123FF" w:rsidRPr="00945FDC">
              <w:rPr>
                <w:rFonts w:ascii="Arial" w:hAnsi="Arial" w:cs="Arial"/>
                <w:sz w:val="18"/>
                <w:szCs w:val="18"/>
              </w:rPr>
              <w:t> </w:t>
            </w:r>
            <w:r w:rsidRPr="00945FDC">
              <w:rPr>
                <w:rFonts w:ascii="Arial" w:hAnsi="Arial" w:cs="Arial"/>
                <w:sz w:val="18"/>
                <w:szCs w:val="18"/>
              </w:rPr>
              <w:t>3 (</w:t>
            </w:r>
            <w:r w:rsidR="009845D7" w:rsidRPr="00945FDC">
              <w:rPr>
                <w:rFonts w:ascii="Arial" w:hAnsi="Arial" w:cs="Arial"/>
                <w:sz w:val="18"/>
                <w:szCs w:val="18"/>
              </w:rPr>
              <w:t>Fiche d’information</w:t>
            </w:r>
            <w:r w:rsidRPr="00945FDC">
              <w:rPr>
                <w:rFonts w:ascii="Arial" w:hAnsi="Arial" w:cs="Arial"/>
                <w:sz w:val="18"/>
                <w:szCs w:val="18"/>
              </w:rPr>
              <w:t>).</w:t>
            </w:r>
          </w:p>
        </w:tc>
      </w:tr>
      <w:tr w:rsidR="008E06F1" w:rsidRPr="00E61820" w14:paraId="6F4100EB" w14:textId="77777777" w:rsidTr="00277AD0">
        <w:trPr>
          <w:trHeight w:val="129"/>
        </w:trPr>
        <w:tc>
          <w:tcPr>
            <w:tcW w:w="2547" w:type="dxa"/>
          </w:tcPr>
          <w:p w14:paraId="7092D08B" w14:textId="43566E01" w:rsidR="008E06F1" w:rsidRPr="00E61820" w:rsidRDefault="008E06F1" w:rsidP="00994F79">
            <w:pPr>
              <w:pStyle w:val="Titre3"/>
              <w:numPr>
                <w:ilvl w:val="0"/>
                <w:numId w:val="3"/>
              </w:numPr>
              <w:rPr>
                <w:rFonts w:ascii="Arial" w:hAnsi="Arial" w:cs="Arial"/>
                <w:sz w:val="18"/>
                <w:szCs w:val="18"/>
              </w:rPr>
            </w:pPr>
            <w:bookmarkStart w:id="18" w:name="_heading=h.2jxsxqh" w:colFirst="0" w:colLast="0"/>
            <w:bookmarkEnd w:id="18"/>
            <w:r w:rsidRPr="00E61820">
              <w:rPr>
                <w:rFonts w:ascii="Arial" w:hAnsi="Arial" w:cs="Arial"/>
                <w:bCs/>
                <w:sz w:val="18"/>
                <w:szCs w:val="18"/>
              </w:rPr>
              <w:t xml:space="preserve">Documents </w:t>
            </w:r>
            <w:r w:rsidR="002736BE" w:rsidRPr="00E61820">
              <w:rPr>
                <w:rFonts w:ascii="Arial" w:hAnsi="Arial" w:cs="Arial"/>
                <w:bCs/>
                <w:sz w:val="18"/>
                <w:szCs w:val="18"/>
              </w:rPr>
              <w:t>permettant de déterminer l’admissibilité et les qualifications du soumissionnaire</w:t>
            </w:r>
          </w:p>
        </w:tc>
        <w:tc>
          <w:tcPr>
            <w:tcW w:w="7786" w:type="dxa"/>
          </w:tcPr>
          <w:p w14:paraId="4B574D65" w14:textId="79413F0F" w:rsidR="008E06F1" w:rsidRPr="00E61820" w:rsidRDefault="008E06F1" w:rsidP="00277AD0">
            <w:pPr>
              <w:spacing w:after="120"/>
              <w:jc w:val="both"/>
              <w:rPr>
                <w:rFonts w:ascii="Arial" w:hAnsi="Arial" w:cs="Arial"/>
                <w:sz w:val="18"/>
                <w:szCs w:val="18"/>
              </w:rPr>
            </w:pPr>
            <w:r w:rsidRPr="00945FDC">
              <w:rPr>
                <w:rFonts w:ascii="Arial" w:hAnsi="Arial" w:cs="Arial"/>
                <w:sz w:val="18"/>
                <w:szCs w:val="18"/>
              </w:rPr>
              <w:t xml:space="preserve">Le soumissionnaire </w:t>
            </w:r>
            <w:r w:rsidR="00751FCD" w:rsidRPr="00945FDC">
              <w:rPr>
                <w:rFonts w:ascii="Arial" w:hAnsi="Arial" w:cs="Arial"/>
                <w:sz w:val="18"/>
                <w:szCs w:val="18"/>
              </w:rPr>
              <w:t>doit fournir des documents permettant d’attester de son statut de fournisseur qualifié et remplissant les conditions requises en complétant les formulaires reproduits à la section 7 et en fournissant les documents requis qui y sont indiqués</w:t>
            </w:r>
            <w:r w:rsidRPr="00945FDC">
              <w:rPr>
                <w:rFonts w:ascii="Arial" w:hAnsi="Arial" w:cs="Arial"/>
                <w:sz w:val="18"/>
                <w:szCs w:val="18"/>
              </w:rPr>
              <w:t>. Pour qu</w:t>
            </w:r>
            <w:r w:rsidR="00177791" w:rsidRPr="00945FDC">
              <w:rPr>
                <w:rFonts w:ascii="Arial" w:hAnsi="Arial" w:cs="Arial"/>
                <w:sz w:val="18"/>
                <w:szCs w:val="18"/>
              </w:rPr>
              <w:t>’</w:t>
            </w:r>
            <w:r w:rsidRPr="00945FDC">
              <w:rPr>
                <w:rFonts w:ascii="Arial" w:hAnsi="Arial" w:cs="Arial"/>
                <w:sz w:val="18"/>
                <w:szCs w:val="18"/>
              </w:rPr>
              <w:t xml:space="preserve">un marché soit attribué à un soumissionnaire, ses qualifications doivent être </w:t>
            </w:r>
            <w:r w:rsidR="0022548E" w:rsidRPr="00945FDC">
              <w:rPr>
                <w:rFonts w:ascii="Arial" w:hAnsi="Arial" w:cs="Arial"/>
                <w:sz w:val="18"/>
                <w:szCs w:val="18"/>
              </w:rPr>
              <w:t xml:space="preserve">justifiées </w:t>
            </w:r>
            <w:r w:rsidRPr="00945FDC">
              <w:rPr>
                <w:rFonts w:ascii="Arial" w:hAnsi="Arial" w:cs="Arial"/>
                <w:sz w:val="18"/>
                <w:szCs w:val="18"/>
              </w:rPr>
              <w:t xml:space="preserve">à la satisfaction de </w:t>
            </w:r>
            <w:sdt>
              <w:sdtPr>
                <w:rPr>
                  <w:rFonts w:ascii="Arial" w:hAnsi="Arial" w:cs="Arial"/>
                  <w:sz w:val="18"/>
                  <w:szCs w:val="18"/>
                </w:rPr>
                <w:id w:val="-1774467372"/>
                <w:placeholder>
                  <w:docPart w:val="855A58E3C2B649C0B6DB3CC839CF7F3D"/>
                </w:placeholder>
              </w:sdtPr>
              <w:sdtEndPr/>
              <w:sdtContent>
                <w:r w:rsidRPr="00945FDC">
                  <w:rPr>
                    <w:rFonts w:ascii="Arial" w:hAnsi="Arial" w:cs="Arial"/>
                    <w:sz w:val="18"/>
                    <w:szCs w:val="18"/>
                  </w:rPr>
                  <w:t>l’OIM</w:t>
                </w:r>
              </w:sdtContent>
            </w:sdt>
            <w:r w:rsidRPr="00E61820">
              <w:rPr>
                <w:rFonts w:ascii="Arial" w:hAnsi="Arial" w:cs="Arial"/>
                <w:sz w:val="18"/>
                <w:szCs w:val="18"/>
              </w:rPr>
              <w:t>.</w:t>
            </w:r>
          </w:p>
        </w:tc>
      </w:tr>
      <w:tr w:rsidR="008E06F1" w:rsidRPr="00E61820" w14:paraId="18332EC0" w14:textId="77777777" w:rsidTr="00277AD0">
        <w:trPr>
          <w:trHeight w:val="129"/>
        </w:trPr>
        <w:tc>
          <w:tcPr>
            <w:tcW w:w="2547" w:type="dxa"/>
          </w:tcPr>
          <w:p w14:paraId="2BCD206C" w14:textId="1162EE0A" w:rsidR="008E06F1" w:rsidRPr="00E61820" w:rsidRDefault="008E06F1" w:rsidP="00994F79">
            <w:pPr>
              <w:pStyle w:val="Titre3"/>
              <w:numPr>
                <w:ilvl w:val="0"/>
                <w:numId w:val="3"/>
              </w:numPr>
              <w:rPr>
                <w:rFonts w:ascii="Arial" w:hAnsi="Arial" w:cs="Arial"/>
                <w:sz w:val="18"/>
                <w:szCs w:val="18"/>
              </w:rPr>
            </w:pPr>
            <w:bookmarkStart w:id="19" w:name="_heading=h.z337ya" w:colFirst="0" w:colLast="0"/>
            <w:bookmarkEnd w:id="19"/>
            <w:r w:rsidRPr="00E61820">
              <w:rPr>
                <w:rFonts w:ascii="Arial" w:hAnsi="Arial" w:cs="Arial"/>
                <w:bCs/>
                <w:sz w:val="18"/>
                <w:szCs w:val="18"/>
              </w:rPr>
              <w:t>Format et contenu de l</w:t>
            </w:r>
            <w:r w:rsidR="00177791" w:rsidRPr="00E61820">
              <w:rPr>
                <w:rFonts w:ascii="Arial" w:hAnsi="Arial" w:cs="Arial"/>
                <w:bCs/>
                <w:sz w:val="18"/>
                <w:szCs w:val="18"/>
              </w:rPr>
              <w:t>’</w:t>
            </w:r>
            <w:r w:rsidRPr="00E61820">
              <w:rPr>
                <w:rFonts w:ascii="Arial" w:hAnsi="Arial" w:cs="Arial"/>
                <w:bCs/>
                <w:sz w:val="18"/>
                <w:szCs w:val="18"/>
              </w:rPr>
              <w:t>offre technique</w:t>
            </w:r>
          </w:p>
        </w:tc>
        <w:tc>
          <w:tcPr>
            <w:tcW w:w="7786" w:type="dxa"/>
          </w:tcPr>
          <w:p w14:paraId="77619C2F" w14:textId="5791432E"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 soumissionnaire est tenu de présenter une offre technique </w:t>
            </w:r>
            <w:r w:rsidR="006B04D3" w:rsidRPr="00E61820">
              <w:rPr>
                <w:rFonts w:ascii="Arial" w:hAnsi="Arial" w:cs="Arial"/>
                <w:sz w:val="18"/>
                <w:szCs w:val="18"/>
              </w:rPr>
              <w:t>en utilisant le</w:t>
            </w:r>
            <w:r w:rsidRPr="00E61820">
              <w:rPr>
                <w:rFonts w:ascii="Arial" w:hAnsi="Arial" w:cs="Arial"/>
                <w:sz w:val="18"/>
                <w:szCs w:val="18"/>
              </w:rPr>
              <w:t xml:space="preserve"> formulaire </w:t>
            </w:r>
            <w:r w:rsidR="0017655C" w:rsidRPr="00E61820">
              <w:rPr>
                <w:rFonts w:ascii="Arial" w:hAnsi="Arial" w:cs="Arial"/>
                <w:sz w:val="18"/>
                <w:szCs w:val="18"/>
              </w:rPr>
              <w:t xml:space="preserve">reproduit </w:t>
            </w:r>
            <w:r w:rsidRPr="00E61820">
              <w:rPr>
                <w:rFonts w:ascii="Arial" w:hAnsi="Arial" w:cs="Arial"/>
                <w:sz w:val="18"/>
                <w:szCs w:val="18"/>
              </w:rPr>
              <w:t>à la section</w:t>
            </w:r>
            <w:r w:rsidR="005123FF" w:rsidRPr="00E61820">
              <w:rPr>
                <w:rFonts w:ascii="Arial" w:hAnsi="Arial" w:cs="Arial"/>
                <w:sz w:val="18"/>
                <w:szCs w:val="18"/>
              </w:rPr>
              <w:t> </w:t>
            </w:r>
            <w:r w:rsidRPr="00E61820">
              <w:rPr>
                <w:rFonts w:ascii="Arial" w:hAnsi="Arial" w:cs="Arial"/>
                <w:sz w:val="18"/>
                <w:szCs w:val="18"/>
              </w:rPr>
              <w:t>7</w:t>
            </w:r>
            <w:r w:rsidR="0017655C" w:rsidRPr="00E61820">
              <w:rPr>
                <w:rFonts w:ascii="Arial" w:hAnsi="Arial" w:cs="Arial"/>
                <w:sz w:val="18"/>
                <w:szCs w:val="18"/>
              </w:rPr>
              <w:t xml:space="preserve"> et </w:t>
            </w:r>
            <w:r w:rsidRPr="00E61820">
              <w:rPr>
                <w:rFonts w:ascii="Arial" w:hAnsi="Arial" w:cs="Arial"/>
                <w:sz w:val="18"/>
                <w:szCs w:val="18"/>
              </w:rPr>
              <w:t xml:space="preserve">en tenant compte des </w:t>
            </w:r>
            <w:r w:rsidR="00A561BC" w:rsidRPr="00E61820">
              <w:rPr>
                <w:rFonts w:ascii="Arial" w:hAnsi="Arial" w:cs="Arial"/>
                <w:sz w:val="18"/>
                <w:szCs w:val="18"/>
              </w:rPr>
              <w:t>prescriptions énoncées dans</w:t>
            </w:r>
            <w:r w:rsidRPr="00E61820">
              <w:rPr>
                <w:rFonts w:ascii="Arial" w:hAnsi="Arial" w:cs="Arial"/>
                <w:sz w:val="18"/>
                <w:szCs w:val="18"/>
              </w:rPr>
              <w:t xml:space="preserve"> la demande d</w:t>
            </w:r>
            <w:r w:rsidR="00177791" w:rsidRPr="00E61820">
              <w:rPr>
                <w:rFonts w:ascii="Arial" w:hAnsi="Arial" w:cs="Arial"/>
                <w:sz w:val="18"/>
                <w:szCs w:val="18"/>
              </w:rPr>
              <w:t>’</w:t>
            </w:r>
            <w:r w:rsidRPr="00E61820">
              <w:rPr>
                <w:rFonts w:ascii="Arial" w:hAnsi="Arial" w:cs="Arial"/>
                <w:sz w:val="18"/>
                <w:szCs w:val="18"/>
              </w:rPr>
              <w:t>offres de prix.</w:t>
            </w:r>
          </w:p>
          <w:p w14:paraId="76B1A5D1" w14:textId="11A42DCC"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w:t>
            </w:r>
            <w:r w:rsidR="00177791" w:rsidRPr="00E61820">
              <w:rPr>
                <w:rFonts w:ascii="Arial" w:hAnsi="Arial" w:cs="Arial"/>
                <w:sz w:val="18"/>
                <w:szCs w:val="18"/>
              </w:rPr>
              <w:t>’</w:t>
            </w:r>
            <w:r w:rsidRPr="00E61820">
              <w:rPr>
                <w:rFonts w:ascii="Arial" w:hAnsi="Arial" w:cs="Arial"/>
                <w:sz w:val="18"/>
                <w:szCs w:val="18"/>
              </w:rPr>
              <w:t>offre technique ne doit pas comporter de prix ni d</w:t>
            </w:r>
            <w:r w:rsidR="00177791" w:rsidRPr="00E61820">
              <w:rPr>
                <w:rFonts w:ascii="Arial" w:hAnsi="Arial" w:cs="Arial"/>
                <w:sz w:val="18"/>
                <w:szCs w:val="18"/>
              </w:rPr>
              <w:t>’</w:t>
            </w:r>
            <w:r w:rsidRPr="00E61820">
              <w:rPr>
                <w:rFonts w:ascii="Arial" w:hAnsi="Arial" w:cs="Arial"/>
                <w:sz w:val="18"/>
                <w:szCs w:val="18"/>
              </w:rPr>
              <w:t xml:space="preserve">informations financières. Une offre technique </w:t>
            </w:r>
            <w:r w:rsidR="001C5D6F" w:rsidRPr="00E61820">
              <w:rPr>
                <w:rFonts w:ascii="Arial" w:hAnsi="Arial" w:cs="Arial"/>
                <w:sz w:val="18"/>
                <w:szCs w:val="18"/>
              </w:rPr>
              <w:t xml:space="preserve">comportant </w:t>
            </w:r>
            <w:r w:rsidRPr="00E61820">
              <w:rPr>
                <w:rFonts w:ascii="Arial" w:hAnsi="Arial" w:cs="Arial"/>
                <w:sz w:val="18"/>
                <w:szCs w:val="18"/>
              </w:rPr>
              <w:t>des informations financières importantes peut être déclarée irrecevable.</w:t>
            </w:r>
          </w:p>
        </w:tc>
      </w:tr>
      <w:tr w:rsidR="008E06F1" w:rsidRPr="00E61820" w14:paraId="6211EB27" w14:textId="77777777" w:rsidTr="00277AD0">
        <w:trPr>
          <w:trHeight w:val="129"/>
        </w:trPr>
        <w:tc>
          <w:tcPr>
            <w:tcW w:w="2547" w:type="dxa"/>
          </w:tcPr>
          <w:p w14:paraId="7E953DE8" w14:textId="77777777" w:rsidR="008E06F1" w:rsidRPr="00E61820" w:rsidRDefault="008E06F1" w:rsidP="00277AD0">
            <w:pPr>
              <w:pStyle w:val="Titre3"/>
              <w:numPr>
                <w:ilvl w:val="0"/>
                <w:numId w:val="3"/>
              </w:numPr>
              <w:jc w:val="both"/>
              <w:rPr>
                <w:rFonts w:ascii="Arial" w:hAnsi="Arial" w:cs="Arial"/>
                <w:sz w:val="18"/>
                <w:szCs w:val="18"/>
              </w:rPr>
            </w:pPr>
            <w:r w:rsidRPr="00E61820">
              <w:rPr>
                <w:rFonts w:ascii="Arial" w:hAnsi="Arial" w:cs="Arial"/>
                <w:bCs/>
                <w:sz w:val="18"/>
                <w:szCs w:val="18"/>
              </w:rPr>
              <w:t>Offre financière</w:t>
            </w:r>
          </w:p>
        </w:tc>
        <w:tc>
          <w:tcPr>
            <w:tcW w:w="7786" w:type="dxa"/>
          </w:tcPr>
          <w:p w14:paraId="3E74FC65" w14:textId="5DC13FFA" w:rsidR="008E06F1" w:rsidRPr="00E61820" w:rsidRDefault="008E06F1" w:rsidP="00277AD0">
            <w:p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L</w:t>
            </w:r>
            <w:r w:rsidR="00177791" w:rsidRPr="00E61820">
              <w:rPr>
                <w:rFonts w:ascii="Arial" w:hAnsi="Arial" w:cs="Arial"/>
                <w:sz w:val="18"/>
                <w:szCs w:val="18"/>
              </w:rPr>
              <w:t>’</w:t>
            </w:r>
            <w:r w:rsidRPr="00E61820">
              <w:rPr>
                <w:rFonts w:ascii="Arial" w:hAnsi="Arial" w:cs="Arial"/>
                <w:sz w:val="18"/>
                <w:szCs w:val="18"/>
              </w:rPr>
              <w:t xml:space="preserve">offre financière </w:t>
            </w:r>
            <w:r w:rsidR="00EF39B7" w:rsidRPr="00E61820">
              <w:rPr>
                <w:rFonts w:ascii="Arial" w:hAnsi="Arial" w:cs="Arial"/>
                <w:sz w:val="18"/>
                <w:szCs w:val="18"/>
              </w:rPr>
              <w:t xml:space="preserve">doit être </w:t>
            </w:r>
            <w:r w:rsidRPr="00E61820">
              <w:rPr>
                <w:rFonts w:ascii="Arial" w:hAnsi="Arial" w:cs="Arial"/>
                <w:sz w:val="18"/>
                <w:szCs w:val="18"/>
              </w:rPr>
              <w:t>élaborée à l</w:t>
            </w:r>
            <w:r w:rsidR="00177791" w:rsidRPr="00E61820">
              <w:rPr>
                <w:rFonts w:ascii="Arial" w:hAnsi="Arial" w:cs="Arial"/>
                <w:sz w:val="18"/>
                <w:szCs w:val="18"/>
              </w:rPr>
              <w:t>’</w:t>
            </w:r>
            <w:r w:rsidRPr="00E61820">
              <w:rPr>
                <w:rFonts w:ascii="Arial" w:hAnsi="Arial" w:cs="Arial"/>
                <w:sz w:val="18"/>
                <w:szCs w:val="18"/>
              </w:rPr>
              <w:t xml:space="preserve">aide du formulaire </w:t>
            </w:r>
            <w:r w:rsidR="00BB45ED" w:rsidRPr="00E61820">
              <w:rPr>
                <w:rFonts w:ascii="Arial" w:hAnsi="Arial" w:cs="Arial"/>
                <w:sz w:val="18"/>
                <w:szCs w:val="18"/>
              </w:rPr>
              <w:t xml:space="preserve">reproduit </w:t>
            </w:r>
            <w:r w:rsidRPr="00E61820">
              <w:rPr>
                <w:rFonts w:ascii="Arial" w:hAnsi="Arial" w:cs="Arial"/>
                <w:sz w:val="18"/>
                <w:szCs w:val="18"/>
              </w:rPr>
              <w:t>à la section</w:t>
            </w:r>
            <w:r w:rsidR="005123FF" w:rsidRPr="00E61820">
              <w:rPr>
                <w:rFonts w:ascii="Arial" w:hAnsi="Arial" w:cs="Arial"/>
                <w:sz w:val="18"/>
                <w:szCs w:val="18"/>
              </w:rPr>
              <w:t> </w:t>
            </w:r>
            <w:r w:rsidRPr="00E61820">
              <w:rPr>
                <w:rFonts w:ascii="Arial" w:hAnsi="Arial" w:cs="Arial"/>
                <w:sz w:val="18"/>
                <w:szCs w:val="18"/>
              </w:rPr>
              <w:t xml:space="preserve">7, en tenant compte des </w:t>
            </w:r>
            <w:r w:rsidR="00EF39B7" w:rsidRPr="00E61820">
              <w:rPr>
                <w:rFonts w:ascii="Arial" w:hAnsi="Arial" w:cs="Arial"/>
                <w:sz w:val="18"/>
                <w:szCs w:val="18"/>
              </w:rPr>
              <w:t>prescriptions énoncées dans</w:t>
            </w:r>
            <w:r w:rsidRPr="00E61820">
              <w:rPr>
                <w:rFonts w:ascii="Arial" w:hAnsi="Arial" w:cs="Arial"/>
                <w:sz w:val="18"/>
                <w:szCs w:val="18"/>
              </w:rPr>
              <w:t xml:space="preserve"> la demande d</w:t>
            </w:r>
            <w:r w:rsidR="00177791" w:rsidRPr="00E61820">
              <w:rPr>
                <w:rFonts w:ascii="Arial" w:hAnsi="Arial" w:cs="Arial"/>
                <w:sz w:val="18"/>
                <w:szCs w:val="18"/>
              </w:rPr>
              <w:t>’</w:t>
            </w:r>
            <w:r w:rsidRPr="00E61820">
              <w:rPr>
                <w:rFonts w:ascii="Arial" w:hAnsi="Arial" w:cs="Arial"/>
                <w:sz w:val="18"/>
                <w:szCs w:val="18"/>
              </w:rPr>
              <w:t xml:space="preserve">offres de prix. </w:t>
            </w:r>
            <w:r w:rsidR="007A6359" w:rsidRPr="00E61820">
              <w:rPr>
                <w:rFonts w:ascii="Arial" w:hAnsi="Arial" w:cs="Arial"/>
                <w:sz w:val="18"/>
                <w:szCs w:val="18"/>
              </w:rPr>
              <w:t>Les</w:t>
            </w:r>
            <w:r w:rsidRPr="00E61820">
              <w:rPr>
                <w:rFonts w:ascii="Arial" w:hAnsi="Arial" w:cs="Arial"/>
                <w:sz w:val="18"/>
                <w:szCs w:val="18"/>
              </w:rPr>
              <w:t xml:space="preserve"> principaux éléments de coût associés aux services, ainsi que la ventilation détaillée de ces coûts</w:t>
            </w:r>
            <w:r w:rsidR="007A6359" w:rsidRPr="00E61820">
              <w:rPr>
                <w:rFonts w:ascii="Arial" w:hAnsi="Arial" w:cs="Arial"/>
                <w:sz w:val="18"/>
                <w:szCs w:val="18"/>
              </w:rPr>
              <w:t>, devront y être indiqués</w:t>
            </w:r>
            <w:r w:rsidRPr="00E61820">
              <w:rPr>
                <w:rFonts w:ascii="Arial" w:hAnsi="Arial" w:cs="Arial"/>
                <w:sz w:val="18"/>
                <w:szCs w:val="18"/>
              </w:rPr>
              <w:t>.</w:t>
            </w:r>
          </w:p>
          <w:p w14:paraId="29038622" w14:textId="7F225FFA" w:rsidR="008E06F1" w:rsidRPr="00E61820" w:rsidRDefault="008E06F1" w:rsidP="00277AD0">
            <w:p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Tout produit et toute activité décrits dans l</w:t>
            </w:r>
            <w:r w:rsidR="00177791" w:rsidRPr="00E61820">
              <w:rPr>
                <w:rFonts w:ascii="Arial" w:hAnsi="Arial" w:cs="Arial"/>
                <w:sz w:val="18"/>
                <w:szCs w:val="18"/>
              </w:rPr>
              <w:t>’</w:t>
            </w:r>
            <w:r w:rsidRPr="00E61820">
              <w:rPr>
                <w:rFonts w:ascii="Arial" w:hAnsi="Arial" w:cs="Arial"/>
                <w:sz w:val="18"/>
                <w:szCs w:val="18"/>
              </w:rPr>
              <w:t>offre technique mais dont le prix n</w:t>
            </w:r>
            <w:r w:rsidR="00177791" w:rsidRPr="00E61820">
              <w:rPr>
                <w:rFonts w:ascii="Arial" w:hAnsi="Arial" w:cs="Arial"/>
                <w:sz w:val="18"/>
                <w:szCs w:val="18"/>
              </w:rPr>
              <w:t>’</w:t>
            </w:r>
            <w:r w:rsidRPr="00E61820">
              <w:rPr>
                <w:rFonts w:ascii="Arial" w:hAnsi="Arial" w:cs="Arial"/>
                <w:sz w:val="18"/>
                <w:szCs w:val="18"/>
              </w:rPr>
              <w:t xml:space="preserve">est pas </w:t>
            </w:r>
            <w:r w:rsidR="001A5A23" w:rsidRPr="00E61820">
              <w:rPr>
                <w:rFonts w:ascii="Arial" w:hAnsi="Arial" w:cs="Arial"/>
                <w:sz w:val="18"/>
                <w:szCs w:val="18"/>
              </w:rPr>
              <w:t xml:space="preserve">précisé </w:t>
            </w:r>
            <w:r w:rsidRPr="00E61820">
              <w:rPr>
                <w:rFonts w:ascii="Arial" w:hAnsi="Arial" w:cs="Arial"/>
                <w:sz w:val="18"/>
                <w:szCs w:val="18"/>
              </w:rPr>
              <w:t>dans l</w:t>
            </w:r>
            <w:r w:rsidR="00177791" w:rsidRPr="00E61820">
              <w:rPr>
                <w:rFonts w:ascii="Arial" w:hAnsi="Arial" w:cs="Arial"/>
                <w:sz w:val="18"/>
                <w:szCs w:val="18"/>
              </w:rPr>
              <w:t>’</w:t>
            </w:r>
            <w:r w:rsidRPr="00E61820">
              <w:rPr>
                <w:rFonts w:ascii="Arial" w:hAnsi="Arial" w:cs="Arial"/>
                <w:sz w:val="18"/>
                <w:szCs w:val="18"/>
              </w:rPr>
              <w:t xml:space="preserve">offre financière </w:t>
            </w:r>
            <w:r w:rsidR="0004676E" w:rsidRPr="00E61820">
              <w:rPr>
                <w:rFonts w:ascii="Arial" w:hAnsi="Arial" w:cs="Arial"/>
                <w:sz w:val="18"/>
                <w:szCs w:val="18"/>
              </w:rPr>
              <w:t>seront réputés être</w:t>
            </w:r>
            <w:r w:rsidRPr="00E61820">
              <w:rPr>
                <w:rFonts w:ascii="Arial" w:hAnsi="Arial" w:cs="Arial"/>
                <w:sz w:val="18"/>
                <w:szCs w:val="18"/>
              </w:rPr>
              <w:t xml:space="preserve"> </w:t>
            </w:r>
            <w:r w:rsidR="001A5A23" w:rsidRPr="00E61820">
              <w:rPr>
                <w:rFonts w:ascii="Arial" w:hAnsi="Arial" w:cs="Arial"/>
                <w:sz w:val="18"/>
                <w:szCs w:val="18"/>
              </w:rPr>
              <w:t xml:space="preserve">compris </w:t>
            </w:r>
            <w:r w:rsidRPr="00E61820">
              <w:rPr>
                <w:rFonts w:ascii="Arial" w:hAnsi="Arial" w:cs="Arial"/>
                <w:sz w:val="18"/>
                <w:szCs w:val="18"/>
              </w:rPr>
              <w:t xml:space="preserve">dans </w:t>
            </w:r>
            <w:r w:rsidR="0004676E" w:rsidRPr="00E61820">
              <w:rPr>
                <w:rFonts w:ascii="Arial" w:hAnsi="Arial" w:cs="Arial"/>
                <w:sz w:val="18"/>
                <w:szCs w:val="18"/>
              </w:rPr>
              <w:t xml:space="preserve">le </w:t>
            </w:r>
            <w:r w:rsidRPr="00E61820">
              <w:rPr>
                <w:rFonts w:ascii="Arial" w:hAnsi="Arial" w:cs="Arial"/>
                <w:sz w:val="18"/>
                <w:szCs w:val="18"/>
              </w:rPr>
              <w:t>prix d</w:t>
            </w:r>
            <w:r w:rsidR="00177791" w:rsidRPr="00E61820">
              <w:rPr>
                <w:rFonts w:ascii="Arial" w:hAnsi="Arial" w:cs="Arial"/>
                <w:sz w:val="18"/>
                <w:szCs w:val="18"/>
              </w:rPr>
              <w:t>’</w:t>
            </w:r>
            <w:r w:rsidRPr="00E61820">
              <w:rPr>
                <w:rFonts w:ascii="Arial" w:hAnsi="Arial" w:cs="Arial"/>
                <w:sz w:val="18"/>
                <w:szCs w:val="18"/>
              </w:rPr>
              <w:t>autres activités ou éléments ainsi que dans le prix total final.</w:t>
            </w:r>
          </w:p>
          <w:p w14:paraId="073D9F38" w14:textId="0BC819F7" w:rsidR="008E06F1" w:rsidRPr="00E61820" w:rsidRDefault="008E06F1" w:rsidP="00277AD0">
            <w:p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 xml:space="preserve">Les prix et autres informations financières ne doivent pas être </w:t>
            </w:r>
            <w:r w:rsidR="002D05FC" w:rsidRPr="00E61820">
              <w:rPr>
                <w:rFonts w:ascii="Arial" w:hAnsi="Arial" w:cs="Arial"/>
                <w:sz w:val="18"/>
                <w:szCs w:val="18"/>
              </w:rPr>
              <w:t xml:space="preserve">indiqués </w:t>
            </w:r>
            <w:r w:rsidRPr="00E61820">
              <w:rPr>
                <w:rFonts w:ascii="Arial" w:hAnsi="Arial" w:cs="Arial"/>
                <w:sz w:val="18"/>
                <w:szCs w:val="18"/>
              </w:rPr>
              <w:t>ailleurs que dans l</w:t>
            </w:r>
            <w:r w:rsidR="00177791" w:rsidRPr="00E61820">
              <w:rPr>
                <w:rFonts w:ascii="Arial" w:hAnsi="Arial" w:cs="Arial"/>
                <w:sz w:val="18"/>
                <w:szCs w:val="18"/>
              </w:rPr>
              <w:t>’</w:t>
            </w:r>
            <w:r w:rsidRPr="00E61820">
              <w:rPr>
                <w:rFonts w:ascii="Arial" w:hAnsi="Arial" w:cs="Arial"/>
                <w:sz w:val="18"/>
                <w:szCs w:val="18"/>
              </w:rPr>
              <w:t>offre financière.</w:t>
            </w:r>
          </w:p>
        </w:tc>
      </w:tr>
      <w:tr w:rsidR="008E06F1" w:rsidRPr="00E61820" w14:paraId="7866BB05" w14:textId="77777777" w:rsidTr="00277AD0">
        <w:trPr>
          <w:trHeight w:val="129"/>
        </w:trPr>
        <w:tc>
          <w:tcPr>
            <w:tcW w:w="2547" w:type="dxa"/>
          </w:tcPr>
          <w:p w14:paraId="64771FC4" w14:textId="30DBFBC6" w:rsidR="008E06F1" w:rsidRPr="00E61820" w:rsidRDefault="00F12EC0" w:rsidP="00277AD0">
            <w:pPr>
              <w:pStyle w:val="Titre3"/>
              <w:numPr>
                <w:ilvl w:val="0"/>
                <w:numId w:val="3"/>
              </w:numPr>
              <w:jc w:val="both"/>
              <w:rPr>
                <w:rFonts w:ascii="Arial" w:hAnsi="Arial" w:cs="Arial"/>
                <w:sz w:val="18"/>
                <w:szCs w:val="18"/>
              </w:rPr>
            </w:pPr>
            <w:bookmarkStart w:id="20" w:name="_heading=h.3j2qqm3" w:colFirst="0" w:colLast="0"/>
            <w:bookmarkEnd w:id="20"/>
            <w:r w:rsidRPr="00E61820">
              <w:rPr>
                <w:rFonts w:ascii="Arial" w:hAnsi="Arial" w:cs="Arial"/>
                <w:bCs/>
                <w:sz w:val="18"/>
                <w:szCs w:val="18"/>
              </w:rPr>
              <w:t>Monnaie</w:t>
            </w:r>
          </w:p>
        </w:tc>
        <w:tc>
          <w:tcPr>
            <w:tcW w:w="7786" w:type="dxa"/>
          </w:tcPr>
          <w:p w14:paraId="490A91EC" w14:textId="401A0E95"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Tous les prix sont exprimés dans la ou les </w:t>
            </w:r>
            <w:r w:rsidR="006B3BCB" w:rsidRPr="00E61820">
              <w:rPr>
                <w:rFonts w:ascii="Arial" w:hAnsi="Arial" w:cs="Arial"/>
                <w:sz w:val="18"/>
                <w:szCs w:val="18"/>
              </w:rPr>
              <w:t xml:space="preserve">monnaies </w:t>
            </w:r>
            <w:r w:rsidRPr="00E61820">
              <w:rPr>
                <w:rFonts w:ascii="Arial" w:hAnsi="Arial" w:cs="Arial"/>
                <w:sz w:val="18"/>
                <w:szCs w:val="18"/>
              </w:rPr>
              <w:t>indiquées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xml:space="preserve">). </w:t>
            </w:r>
            <w:r w:rsidR="000A0354" w:rsidRPr="00E61820">
              <w:rPr>
                <w:rFonts w:ascii="Arial" w:hAnsi="Arial" w:cs="Arial"/>
                <w:sz w:val="18"/>
                <w:szCs w:val="18"/>
              </w:rPr>
              <w:t>Si les offres sont libellées dans des monnaies différentes, à des fins de comparaison des différentes offres </w:t>
            </w:r>
            <w:r w:rsidRPr="00E61820">
              <w:rPr>
                <w:rFonts w:ascii="Arial" w:hAnsi="Arial" w:cs="Arial"/>
                <w:sz w:val="18"/>
                <w:szCs w:val="18"/>
              </w:rPr>
              <w:t xml:space="preserve">: </w:t>
            </w:r>
          </w:p>
          <w:p w14:paraId="358CDDE8" w14:textId="340E8357" w:rsidR="008E06F1" w:rsidRPr="00E61820" w:rsidRDefault="00094B91" w:rsidP="00D200E0">
            <w:pPr>
              <w:numPr>
                <w:ilvl w:val="0"/>
                <w:numId w:val="15"/>
              </w:numPr>
              <w:pBdr>
                <w:top w:val="nil"/>
                <w:left w:val="nil"/>
                <w:bottom w:val="nil"/>
                <w:right w:val="nil"/>
                <w:between w:val="nil"/>
              </w:pBdr>
              <w:jc w:val="both"/>
              <w:rPr>
                <w:rFonts w:ascii="Arial" w:hAnsi="Arial" w:cs="Arial"/>
                <w:color w:val="000000"/>
                <w:sz w:val="18"/>
                <w:szCs w:val="18"/>
              </w:rPr>
            </w:pPr>
            <w:sdt>
              <w:sdtPr>
                <w:rPr>
                  <w:rFonts w:ascii="Arial" w:hAnsi="Arial" w:cs="Arial"/>
                  <w:sz w:val="18"/>
                  <w:szCs w:val="18"/>
                </w:rPr>
                <w:id w:val="361016480"/>
                <w:placeholder>
                  <w:docPart w:val="DCC77F8FF265427DBB7A36378E6FDB3E"/>
                </w:placeholder>
              </w:sdtPr>
              <w:sdtEndPr/>
              <w:sdtContent>
                <w:r w:rsidR="008E06F1" w:rsidRPr="00945FDC">
                  <w:rPr>
                    <w:rFonts w:ascii="Arial" w:hAnsi="Arial" w:cs="Arial"/>
                    <w:sz w:val="18"/>
                    <w:szCs w:val="18"/>
                  </w:rPr>
                  <w:t>L’OIM</w:t>
                </w:r>
              </w:sdtContent>
            </w:sdt>
            <w:r w:rsidR="008E06F1" w:rsidRPr="00E61820">
              <w:rPr>
                <w:rFonts w:ascii="Arial" w:hAnsi="Arial" w:cs="Arial"/>
                <w:sz w:val="18"/>
                <w:szCs w:val="18"/>
              </w:rPr>
              <w:t xml:space="preserve"> convertira la </w:t>
            </w:r>
            <w:r w:rsidR="000A0354" w:rsidRPr="00E61820">
              <w:rPr>
                <w:rFonts w:ascii="Arial" w:hAnsi="Arial" w:cs="Arial"/>
                <w:sz w:val="18"/>
                <w:szCs w:val="18"/>
              </w:rPr>
              <w:t xml:space="preserve">monnaie </w:t>
            </w:r>
            <w:r w:rsidR="008E06F1" w:rsidRPr="00E61820">
              <w:rPr>
                <w:rFonts w:ascii="Arial" w:hAnsi="Arial" w:cs="Arial"/>
                <w:sz w:val="18"/>
                <w:szCs w:val="18"/>
              </w:rPr>
              <w:t>indiquée dans l</w:t>
            </w:r>
            <w:r w:rsidR="00177791" w:rsidRPr="00E61820">
              <w:rPr>
                <w:rFonts w:ascii="Arial" w:hAnsi="Arial" w:cs="Arial"/>
                <w:sz w:val="18"/>
                <w:szCs w:val="18"/>
              </w:rPr>
              <w:t>’</w:t>
            </w:r>
            <w:r w:rsidR="008E06F1" w:rsidRPr="00E61820">
              <w:rPr>
                <w:rFonts w:ascii="Arial" w:hAnsi="Arial" w:cs="Arial"/>
                <w:sz w:val="18"/>
                <w:szCs w:val="18"/>
              </w:rPr>
              <w:t xml:space="preserve">offre de prix dans la </w:t>
            </w:r>
            <w:r w:rsidR="000A0354" w:rsidRPr="00E61820">
              <w:rPr>
                <w:rFonts w:ascii="Arial" w:hAnsi="Arial" w:cs="Arial"/>
                <w:sz w:val="18"/>
                <w:szCs w:val="18"/>
              </w:rPr>
              <w:t xml:space="preserve">monnaie qu’elle </w:t>
            </w:r>
            <w:r w:rsidR="008E06F1" w:rsidRPr="00E61820">
              <w:rPr>
                <w:rFonts w:ascii="Arial" w:hAnsi="Arial" w:cs="Arial"/>
                <w:sz w:val="18"/>
                <w:szCs w:val="18"/>
              </w:rPr>
              <w:t>privilégie</w:t>
            </w:r>
            <w:r w:rsidR="00945FDC">
              <w:rPr>
                <w:rFonts w:ascii="Arial" w:hAnsi="Arial" w:cs="Arial"/>
                <w:color w:val="000000" w:themeColor="text1"/>
                <w:sz w:val="18"/>
                <w:szCs w:val="18"/>
              </w:rPr>
              <w:t xml:space="preserve">, </w:t>
            </w:r>
            <w:r w:rsidR="008E06F1" w:rsidRPr="00E61820">
              <w:rPr>
                <w:rFonts w:ascii="Arial" w:hAnsi="Arial" w:cs="Arial"/>
                <w:sz w:val="18"/>
                <w:szCs w:val="18"/>
              </w:rPr>
              <w:t>au taux de change opérationnel de l’Organisation en vigueur à la date de clôture de l</w:t>
            </w:r>
            <w:r w:rsidR="00177791" w:rsidRPr="00E61820">
              <w:rPr>
                <w:rFonts w:ascii="Arial" w:hAnsi="Arial" w:cs="Arial"/>
                <w:sz w:val="18"/>
                <w:szCs w:val="18"/>
              </w:rPr>
              <w:t>’</w:t>
            </w:r>
            <w:r w:rsidR="008E06F1" w:rsidRPr="00E61820">
              <w:rPr>
                <w:rFonts w:ascii="Arial" w:hAnsi="Arial" w:cs="Arial"/>
                <w:sz w:val="18"/>
                <w:szCs w:val="18"/>
              </w:rPr>
              <w:t>offre</w:t>
            </w:r>
            <w:r w:rsidR="00147D9B" w:rsidRPr="00E61820">
              <w:rPr>
                <w:rFonts w:ascii="Arial" w:hAnsi="Arial" w:cs="Arial"/>
                <w:sz w:val="18"/>
                <w:szCs w:val="18"/>
              </w:rPr>
              <w:t> ;</w:t>
            </w:r>
          </w:p>
          <w:p w14:paraId="7829D895" w14:textId="2F8CB422" w:rsidR="008E06F1" w:rsidRPr="00E61820" w:rsidRDefault="00EE1BA3" w:rsidP="00D200E0">
            <w:pPr>
              <w:numPr>
                <w:ilvl w:val="0"/>
                <w:numId w:val="15"/>
              </w:num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 xml:space="preserve">Dans le cas où elle retiendrait une </w:t>
            </w:r>
            <w:r w:rsidR="008E06F1" w:rsidRPr="00E61820">
              <w:rPr>
                <w:rFonts w:ascii="Arial" w:hAnsi="Arial" w:cs="Arial"/>
                <w:sz w:val="18"/>
                <w:szCs w:val="18"/>
              </w:rPr>
              <w:t xml:space="preserve">offre de prix libellée dans une </w:t>
            </w:r>
            <w:r w:rsidRPr="00E61820">
              <w:rPr>
                <w:rFonts w:ascii="Arial" w:hAnsi="Arial" w:cs="Arial"/>
                <w:sz w:val="18"/>
                <w:szCs w:val="18"/>
              </w:rPr>
              <w:t xml:space="preserve">monnaie </w:t>
            </w:r>
            <w:r w:rsidR="008E06F1" w:rsidRPr="00E61820">
              <w:rPr>
                <w:rFonts w:ascii="Arial" w:hAnsi="Arial" w:cs="Arial"/>
                <w:sz w:val="18"/>
                <w:szCs w:val="18"/>
              </w:rPr>
              <w:t xml:space="preserve">différente de la </w:t>
            </w:r>
            <w:r w:rsidRPr="00E61820">
              <w:rPr>
                <w:rFonts w:ascii="Arial" w:hAnsi="Arial" w:cs="Arial"/>
                <w:sz w:val="18"/>
                <w:szCs w:val="18"/>
              </w:rPr>
              <w:t xml:space="preserve">monnaie </w:t>
            </w:r>
            <w:r w:rsidR="008E06F1" w:rsidRPr="00E61820">
              <w:rPr>
                <w:rFonts w:ascii="Arial" w:hAnsi="Arial" w:cs="Arial"/>
                <w:sz w:val="18"/>
                <w:szCs w:val="18"/>
              </w:rPr>
              <w:t>privilégiée indiquée 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 xml:space="preserve">), </w:t>
            </w:r>
            <w:sdt>
              <w:sdtPr>
                <w:rPr>
                  <w:rFonts w:ascii="Arial" w:hAnsi="Arial" w:cs="Arial"/>
                  <w:color w:val="000000" w:themeColor="text1"/>
                  <w:sz w:val="18"/>
                  <w:szCs w:val="18"/>
                </w:rPr>
                <w:id w:val="-1455547684"/>
                <w:placeholder>
                  <w:docPart w:val="27AFAC8394034802A9B42E06BC2B2508"/>
                </w:placeholder>
              </w:sdtPr>
              <w:sdtEndPr/>
              <w:sdtContent>
                <w:r w:rsidR="008E06F1" w:rsidRPr="00945FDC">
                  <w:rPr>
                    <w:rFonts w:ascii="Arial" w:hAnsi="Arial" w:cs="Arial"/>
                    <w:sz w:val="18"/>
                    <w:szCs w:val="18"/>
                  </w:rPr>
                  <w:t>l’OIM</w:t>
                </w:r>
              </w:sdtContent>
            </w:sdt>
            <w:r w:rsidR="008E06F1" w:rsidRPr="00E61820">
              <w:rPr>
                <w:rFonts w:ascii="Arial" w:hAnsi="Arial" w:cs="Arial"/>
                <w:sz w:val="18"/>
                <w:szCs w:val="18"/>
              </w:rPr>
              <w:t xml:space="preserve"> se réserve le droit d</w:t>
            </w:r>
            <w:r w:rsidR="00177791" w:rsidRPr="00E61820">
              <w:rPr>
                <w:rFonts w:ascii="Arial" w:hAnsi="Arial" w:cs="Arial"/>
                <w:sz w:val="18"/>
                <w:szCs w:val="18"/>
              </w:rPr>
              <w:t>’</w:t>
            </w:r>
            <w:r w:rsidR="008E06F1" w:rsidRPr="00E61820">
              <w:rPr>
                <w:rFonts w:ascii="Arial" w:hAnsi="Arial" w:cs="Arial"/>
                <w:sz w:val="18"/>
                <w:szCs w:val="18"/>
              </w:rPr>
              <w:t xml:space="preserve">attribuer le marché dans la </w:t>
            </w:r>
            <w:r w:rsidR="00AD3CBE" w:rsidRPr="00E61820">
              <w:rPr>
                <w:rFonts w:ascii="Arial" w:hAnsi="Arial" w:cs="Arial"/>
                <w:sz w:val="18"/>
                <w:szCs w:val="18"/>
              </w:rPr>
              <w:t xml:space="preserve">monnaie </w:t>
            </w:r>
            <w:r w:rsidR="008E06F1" w:rsidRPr="00E61820">
              <w:rPr>
                <w:rFonts w:ascii="Arial" w:hAnsi="Arial" w:cs="Arial"/>
                <w:sz w:val="18"/>
                <w:szCs w:val="18"/>
              </w:rPr>
              <w:t>de son choix, en utilisant la méthode de conversion susmentionnée.</w:t>
            </w:r>
            <w:r w:rsidR="008E06F1" w:rsidRPr="00E61820">
              <w:rPr>
                <w:rFonts w:ascii="Arial" w:hAnsi="Arial" w:cs="Arial"/>
                <w:color w:val="000000"/>
                <w:sz w:val="18"/>
                <w:szCs w:val="18"/>
              </w:rPr>
              <w:t xml:space="preserve"> </w:t>
            </w:r>
          </w:p>
        </w:tc>
      </w:tr>
      <w:tr w:rsidR="008E06F1" w:rsidRPr="00E61820" w14:paraId="6C07224A" w14:textId="77777777" w:rsidTr="00277AD0">
        <w:trPr>
          <w:trHeight w:val="129"/>
        </w:trPr>
        <w:tc>
          <w:tcPr>
            <w:tcW w:w="2547" w:type="dxa"/>
          </w:tcPr>
          <w:p w14:paraId="1821A86E" w14:textId="77777777" w:rsidR="008E06F1" w:rsidRPr="00E61820" w:rsidRDefault="008E06F1" w:rsidP="00277AD0">
            <w:pPr>
              <w:pStyle w:val="Titre3"/>
              <w:numPr>
                <w:ilvl w:val="0"/>
                <w:numId w:val="3"/>
              </w:numPr>
              <w:jc w:val="both"/>
              <w:rPr>
                <w:rFonts w:ascii="Arial" w:hAnsi="Arial" w:cs="Arial"/>
                <w:sz w:val="18"/>
                <w:szCs w:val="18"/>
              </w:rPr>
            </w:pPr>
            <w:bookmarkStart w:id="21" w:name="_heading=h.1y810tw" w:colFirst="0" w:colLast="0"/>
            <w:bookmarkEnd w:id="21"/>
            <w:r w:rsidRPr="00E61820">
              <w:rPr>
                <w:rFonts w:ascii="Arial" w:hAnsi="Arial" w:cs="Arial"/>
                <w:bCs/>
                <w:sz w:val="18"/>
                <w:szCs w:val="18"/>
              </w:rPr>
              <w:t>Droits et taxes</w:t>
            </w:r>
          </w:p>
        </w:tc>
        <w:tc>
          <w:tcPr>
            <w:tcW w:w="7786" w:type="dxa"/>
          </w:tcPr>
          <w:p w14:paraId="5E472FF1" w14:textId="1B2D7B22" w:rsidR="008E06F1" w:rsidRPr="00E61820" w:rsidRDefault="002F70A0" w:rsidP="00277AD0">
            <w:pPr>
              <w:spacing w:after="120"/>
              <w:jc w:val="both"/>
              <w:rPr>
                <w:rFonts w:ascii="Arial" w:hAnsi="Arial" w:cs="Arial"/>
                <w:sz w:val="18"/>
                <w:szCs w:val="18"/>
              </w:rPr>
            </w:pPr>
            <w:r w:rsidRPr="00E61820">
              <w:rPr>
                <w:rFonts w:ascii="Arial" w:hAnsi="Arial" w:cs="Arial"/>
                <w:sz w:val="18"/>
                <w:szCs w:val="18"/>
              </w:rPr>
              <w:t xml:space="preserve">L’Organisation internationale pour les migrations est exonérée de tout impôt direct, à l’exception de la rémunération de services d’utilité publique, ainsi que de tout droit de douane, restrictions </w:t>
            </w:r>
            <w:r w:rsidRPr="00E61820">
              <w:rPr>
                <w:rFonts w:ascii="Arial" w:hAnsi="Arial" w:cs="Arial"/>
                <w:sz w:val="18"/>
                <w:szCs w:val="18"/>
              </w:rPr>
              <w:lastRenderedPageBreak/>
              <w:t>et droits de même nature à l’égard d’objets importés ou exportés pour leur usage officiel.</w:t>
            </w:r>
            <w:r w:rsidR="008E06F1" w:rsidRPr="00E61820">
              <w:rPr>
                <w:rFonts w:ascii="Arial" w:hAnsi="Arial" w:cs="Arial"/>
                <w:sz w:val="18"/>
                <w:szCs w:val="18"/>
              </w:rPr>
              <w:t xml:space="preserve"> Tous les devis doivent être présentés </w:t>
            </w:r>
            <w:r w:rsidRPr="00E61820">
              <w:rPr>
                <w:rFonts w:ascii="Arial" w:hAnsi="Arial" w:cs="Arial"/>
                <w:sz w:val="18"/>
                <w:szCs w:val="18"/>
              </w:rPr>
              <w:t>nets</w:t>
            </w:r>
            <w:r w:rsidR="008E06F1" w:rsidRPr="00E61820">
              <w:rPr>
                <w:rFonts w:ascii="Arial" w:hAnsi="Arial" w:cs="Arial"/>
                <w:sz w:val="18"/>
                <w:szCs w:val="18"/>
              </w:rPr>
              <w:t xml:space="preserve"> </w:t>
            </w:r>
            <w:r w:rsidR="00170785" w:rsidRPr="00E61820">
              <w:rPr>
                <w:rFonts w:ascii="Arial" w:hAnsi="Arial" w:cs="Arial"/>
                <w:sz w:val="18"/>
                <w:szCs w:val="18"/>
              </w:rPr>
              <w:t>de tout impôt direct et de tout autre droit et taxe</w:t>
            </w:r>
            <w:r w:rsidR="008E06F1" w:rsidRPr="00E61820">
              <w:rPr>
                <w:rFonts w:ascii="Arial" w:hAnsi="Arial" w:cs="Arial"/>
                <w:sz w:val="18"/>
                <w:szCs w:val="18"/>
              </w:rPr>
              <w:t xml:space="preserve">. Toutes les offres de prix doivent être présentées </w:t>
            </w:r>
            <w:r w:rsidR="00A046D2" w:rsidRPr="00E61820">
              <w:rPr>
                <w:rFonts w:ascii="Arial" w:hAnsi="Arial" w:cs="Arial"/>
                <w:sz w:val="18"/>
                <w:szCs w:val="18"/>
              </w:rPr>
              <w:t>net</w:t>
            </w:r>
            <w:r w:rsidR="00573E20" w:rsidRPr="00E61820">
              <w:rPr>
                <w:rFonts w:ascii="Arial" w:hAnsi="Arial" w:cs="Arial"/>
                <w:sz w:val="18"/>
                <w:szCs w:val="18"/>
              </w:rPr>
              <w:t>te</w:t>
            </w:r>
            <w:r w:rsidR="00A046D2" w:rsidRPr="00E61820">
              <w:rPr>
                <w:rFonts w:ascii="Arial" w:hAnsi="Arial" w:cs="Arial"/>
                <w:sz w:val="18"/>
                <w:szCs w:val="18"/>
              </w:rPr>
              <w:t xml:space="preserve">s de tout impôt direct et de tout autre droit et taxe, sauf indication contraire </w:t>
            </w:r>
            <w:r w:rsidR="008E06F1" w:rsidRPr="00E61820">
              <w:rPr>
                <w:rFonts w:ascii="Arial" w:hAnsi="Arial" w:cs="Arial"/>
                <w:sz w:val="18"/>
                <w:szCs w:val="18"/>
              </w:rPr>
              <w:t>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w:t>
            </w:r>
          </w:p>
        </w:tc>
      </w:tr>
      <w:tr w:rsidR="008E06F1" w:rsidRPr="00E61820" w14:paraId="69A7A0FC" w14:textId="77777777" w:rsidTr="00277AD0">
        <w:trPr>
          <w:trHeight w:val="129"/>
        </w:trPr>
        <w:tc>
          <w:tcPr>
            <w:tcW w:w="2547" w:type="dxa"/>
          </w:tcPr>
          <w:p w14:paraId="68BB66BE" w14:textId="3183421D" w:rsidR="008E06F1" w:rsidRPr="00E61820" w:rsidRDefault="009269BB" w:rsidP="00994F79">
            <w:pPr>
              <w:pStyle w:val="Titre3"/>
              <w:numPr>
                <w:ilvl w:val="0"/>
                <w:numId w:val="3"/>
              </w:numPr>
              <w:rPr>
                <w:rFonts w:ascii="Arial" w:hAnsi="Arial" w:cs="Arial"/>
                <w:sz w:val="18"/>
                <w:szCs w:val="18"/>
              </w:rPr>
            </w:pPr>
            <w:bookmarkStart w:id="22" w:name="_heading=h.4i7ojhp" w:colFirst="0" w:colLast="0"/>
            <w:bookmarkEnd w:id="22"/>
            <w:r w:rsidRPr="00E61820">
              <w:rPr>
                <w:rFonts w:ascii="Arial" w:hAnsi="Arial" w:cs="Arial"/>
                <w:bCs/>
                <w:sz w:val="18"/>
                <w:szCs w:val="18"/>
              </w:rPr>
              <w:lastRenderedPageBreak/>
              <w:t xml:space="preserve">Durée </w:t>
            </w:r>
            <w:r w:rsidR="008E06F1" w:rsidRPr="00E61820">
              <w:rPr>
                <w:rFonts w:ascii="Arial" w:hAnsi="Arial" w:cs="Arial"/>
                <w:bCs/>
                <w:sz w:val="18"/>
                <w:szCs w:val="18"/>
              </w:rPr>
              <w:t>de validité des offres de prix</w:t>
            </w:r>
            <w:r w:rsidR="008E06F1" w:rsidRPr="00E61820">
              <w:rPr>
                <w:rFonts w:ascii="Arial" w:hAnsi="Arial" w:cs="Arial"/>
                <w:sz w:val="18"/>
                <w:szCs w:val="18"/>
              </w:rPr>
              <w:t xml:space="preserve"> </w:t>
            </w:r>
          </w:p>
        </w:tc>
        <w:tc>
          <w:tcPr>
            <w:tcW w:w="7786" w:type="dxa"/>
          </w:tcPr>
          <w:p w14:paraId="78617C95" w14:textId="461B93BD"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Les offres de prix </w:t>
            </w:r>
            <w:r w:rsidR="00D52932" w:rsidRPr="00E61820">
              <w:rPr>
                <w:rFonts w:ascii="Arial" w:hAnsi="Arial" w:cs="Arial"/>
                <w:sz w:val="18"/>
                <w:szCs w:val="18"/>
              </w:rPr>
              <w:t xml:space="preserve">sont </w:t>
            </w:r>
            <w:r w:rsidRPr="00E61820">
              <w:rPr>
                <w:rFonts w:ascii="Arial" w:hAnsi="Arial" w:cs="Arial"/>
                <w:sz w:val="18"/>
                <w:szCs w:val="18"/>
              </w:rPr>
              <w:t xml:space="preserve">valables </w:t>
            </w:r>
            <w:r w:rsidR="00D52932" w:rsidRPr="00E61820">
              <w:rPr>
                <w:rFonts w:ascii="Arial" w:hAnsi="Arial" w:cs="Arial"/>
                <w:sz w:val="18"/>
                <w:szCs w:val="18"/>
              </w:rPr>
              <w:t xml:space="preserve">pour </w:t>
            </w:r>
            <w:r w:rsidRPr="00E61820">
              <w:rPr>
                <w:rFonts w:ascii="Arial" w:hAnsi="Arial" w:cs="Arial"/>
                <w:sz w:val="18"/>
                <w:szCs w:val="18"/>
              </w:rPr>
              <w:t xml:space="preserve">la </w:t>
            </w:r>
            <w:r w:rsidR="00D52932" w:rsidRPr="00E61820">
              <w:rPr>
                <w:rFonts w:ascii="Arial" w:hAnsi="Arial" w:cs="Arial"/>
                <w:sz w:val="18"/>
                <w:szCs w:val="18"/>
              </w:rPr>
              <w:t xml:space="preserve">durée </w:t>
            </w:r>
            <w:r w:rsidRPr="00E61820">
              <w:rPr>
                <w:rFonts w:ascii="Arial" w:hAnsi="Arial" w:cs="Arial"/>
                <w:sz w:val="18"/>
                <w:szCs w:val="18"/>
              </w:rPr>
              <w:t>indiquée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xml:space="preserve">) à compter de la date limite de soumission des offres. Une offre de prix valable pour une </w:t>
            </w:r>
            <w:r w:rsidR="00D52932" w:rsidRPr="00E61820">
              <w:rPr>
                <w:rFonts w:ascii="Arial" w:hAnsi="Arial" w:cs="Arial"/>
                <w:sz w:val="18"/>
                <w:szCs w:val="18"/>
              </w:rPr>
              <w:t xml:space="preserve">durée </w:t>
            </w:r>
            <w:r w:rsidRPr="00E61820">
              <w:rPr>
                <w:rFonts w:ascii="Arial" w:hAnsi="Arial" w:cs="Arial"/>
                <w:sz w:val="18"/>
                <w:szCs w:val="18"/>
              </w:rPr>
              <w:t xml:space="preserve">plus courte peut être rejetée par </w:t>
            </w:r>
            <w:sdt>
              <w:sdtPr>
                <w:rPr>
                  <w:rFonts w:ascii="Arial" w:hAnsi="Arial" w:cs="Arial"/>
                  <w:color w:val="000000" w:themeColor="text1"/>
                  <w:sz w:val="18"/>
                  <w:szCs w:val="18"/>
                </w:rPr>
                <w:id w:val="-769470253"/>
                <w:placeholder>
                  <w:docPart w:val="DF846ABA642B475BAF67A216F5AB565E"/>
                </w:placeholder>
              </w:sdtPr>
              <w:sdtEndPr/>
              <w:sdtContent>
                <w:r w:rsidRPr="0097334F">
                  <w:rPr>
                    <w:rFonts w:ascii="Arial" w:hAnsi="Arial" w:cs="Arial"/>
                    <w:sz w:val="18"/>
                    <w:szCs w:val="18"/>
                  </w:rPr>
                  <w:t>l’OIM</w:t>
                </w:r>
              </w:sdtContent>
            </w:sdt>
            <w:r w:rsidRPr="00E61820">
              <w:rPr>
                <w:rFonts w:ascii="Arial" w:hAnsi="Arial" w:cs="Arial"/>
                <w:sz w:val="18"/>
                <w:szCs w:val="18"/>
              </w:rPr>
              <w:t xml:space="preserve"> et considérée comme non recevable. </w:t>
            </w:r>
          </w:p>
          <w:p w14:paraId="4EF5601B" w14:textId="45D05B70"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Pendant la </w:t>
            </w:r>
            <w:r w:rsidR="0096448F" w:rsidRPr="00E61820">
              <w:rPr>
                <w:rFonts w:ascii="Arial" w:hAnsi="Arial" w:cs="Arial"/>
                <w:sz w:val="18"/>
                <w:szCs w:val="18"/>
              </w:rPr>
              <w:t xml:space="preserve">durée </w:t>
            </w:r>
            <w:r w:rsidRPr="00E61820">
              <w:rPr>
                <w:rFonts w:ascii="Arial" w:hAnsi="Arial" w:cs="Arial"/>
                <w:sz w:val="18"/>
                <w:szCs w:val="18"/>
              </w:rPr>
              <w:t>de validité des offres de prix, l</w:t>
            </w:r>
            <w:r w:rsidR="00C73CBE" w:rsidRPr="00E61820">
              <w:rPr>
                <w:rFonts w:ascii="Arial" w:hAnsi="Arial" w:cs="Arial"/>
                <w:sz w:val="18"/>
                <w:szCs w:val="18"/>
              </w:rPr>
              <w:t>’offre initiale du</w:t>
            </w:r>
            <w:r w:rsidRPr="00E61820">
              <w:rPr>
                <w:rFonts w:ascii="Arial" w:hAnsi="Arial" w:cs="Arial"/>
                <w:sz w:val="18"/>
                <w:szCs w:val="18"/>
              </w:rPr>
              <w:t xml:space="preserve"> soumissionnaire, y compris la disponibilité du personnel clé, les taux proposés et le prix total</w:t>
            </w:r>
            <w:r w:rsidR="00DF7FCD" w:rsidRPr="00E61820">
              <w:rPr>
                <w:rFonts w:ascii="Arial" w:hAnsi="Arial" w:cs="Arial"/>
                <w:sz w:val="18"/>
                <w:szCs w:val="18"/>
              </w:rPr>
              <w:t>, ne pourra être modifiée.</w:t>
            </w:r>
          </w:p>
          <w:p w14:paraId="3674CEF1" w14:textId="7FE002B3"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Dans des circonstances exceptionnelles, </w:t>
            </w:r>
            <w:sdt>
              <w:sdtPr>
                <w:rPr>
                  <w:rFonts w:ascii="Arial" w:hAnsi="Arial" w:cs="Arial"/>
                  <w:color w:val="000000" w:themeColor="text1"/>
                  <w:sz w:val="18"/>
                  <w:szCs w:val="18"/>
                </w:rPr>
                <w:id w:val="-1832051344"/>
                <w:placeholder>
                  <w:docPart w:val="FC77A98DE03844C6B6D858557DE822CB"/>
                </w:placeholder>
              </w:sdtPr>
              <w:sdtEndPr/>
              <w:sdtContent>
                <w:r w:rsidRPr="0097334F">
                  <w:rPr>
                    <w:rFonts w:ascii="Arial" w:hAnsi="Arial" w:cs="Arial"/>
                    <w:sz w:val="18"/>
                    <w:szCs w:val="18"/>
                  </w:rPr>
                  <w:t>l’OIM</w:t>
                </w:r>
              </w:sdtContent>
            </w:sdt>
            <w:r w:rsidRPr="00E61820">
              <w:rPr>
                <w:rFonts w:ascii="Arial" w:hAnsi="Arial" w:cs="Arial"/>
                <w:sz w:val="18"/>
                <w:szCs w:val="18"/>
              </w:rPr>
              <w:t xml:space="preserve"> </w:t>
            </w:r>
            <w:r w:rsidR="00C52754" w:rsidRPr="00E61820">
              <w:rPr>
                <w:rFonts w:ascii="Arial" w:hAnsi="Arial" w:cs="Arial"/>
                <w:sz w:val="18"/>
                <w:szCs w:val="18"/>
              </w:rPr>
              <w:t>pourra demander aux soumissionnaires de prolonger la durée de validité de leur offre</w:t>
            </w:r>
            <w:r w:rsidR="00072D4A" w:rsidRPr="00E61820">
              <w:rPr>
                <w:rFonts w:ascii="Arial" w:hAnsi="Arial" w:cs="Arial"/>
                <w:sz w:val="18"/>
                <w:szCs w:val="18"/>
              </w:rPr>
              <w:t xml:space="preserve"> de prix</w:t>
            </w:r>
            <w:r w:rsidRPr="00E61820">
              <w:rPr>
                <w:rFonts w:ascii="Arial" w:hAnsi="Arial" w:cs="Arial"/>
                <w:sz w:val="18"/>
                <w:szCs w:val="18"/>
              </w:rPr>
              <w:t>. La demande et les réponses seront formulées par écrit et seront considérées comme faisant partie intégrante de l</w:t>
            </w:r>
            <w:r w:rsidR="00177791" w:rsidRPr="00E61820">
              <w:rPr>
                <w:rFonts w:ascii="Arial" w:hAnsi="Arial" w:cs="Arial"/>
                <w:sz w:val="18"/>
                <w:szCs w:val="18"/>
              </w:rPr>
              <w:t>’</w:t>
            </w:r>
            <w:r w:rsidRPr="00E61820">
              <w:rPr>
                <w:rFonts w:ascii="Arial" w:hAnsi="Arial" w:cs="Arial"/>
                <w:sz w:val="18"/>
                <w:szCs w:val="18"/>
              </w:rPr>
              <w:t xml:space="preserve">offre de prix. </w:t>
            </w:r>
          </w:p>
          <w:p w14:paraId="3A33B2F1" w14:textId="27690297"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Si le soumissionnaire accepte de prolonger la </w:t>
            </w:r>
            <w:r w:rsidR="00804FE4" w:rsidRPr="00E61820">
              <w:rPr>
                <w:rFonts w:ascii="Arial" w:hAnsi="Arial" w:cs="Arial"/>
                <w:sz w:val="18"/>
                <w:szCs w:val="18"/>
              </w:rPr>
              <w:t xml:space="preserve">durée </w:t>
            </w:r>
            <w:r w:rsidRPr="00E61820">
              <w:rPr>
                <w:rFonts w:ascii="Arial" w:hAnsi="Arial" w:cs="Arial"/>
                <w:sz w:val="18"/>
                <w:szCs w:val="18"/>
              </w:rPr>
              <w:t>de validité de son offre de prix, il le fera sans modifier l</w:t>
            </w:r>
            <w:r w:rsidR="00177791" w:rsidRPr="00E61820">
              <w:rPr>
                <w:rFonts w:ascii="Arial" w:hAnsi="Arial" w:cs="Arial"/>
                <w:sz w:val="18"/>
                <w:szCs w:val="18"/>
              </w:rPr>
              <w:t>’</w:t>
            </w:r>
            <w:r w:rsidRPr="00E61820">
              <w:rPr>
                <w:rFonts w:ascii="Arial" w:hAnsi="Arial" w:cs="Arial"/>
                <w:sz w:val="18"/>
                <w:szCs w:val="18"/>
              </w:rPr>
              <w:t xml:space="preserve">offre initiale, mais </w:t>
            </w:r>
            <w:r w:rsidR="00804FE4" w:rsidRPr="00E61820">
              <w:rPr>
                <w:rFonts w:ascii="Arial" w:hAnsi="Arial" w:cs="Arial"/>
                <w:sz w:val="18"/>
                <w:szCs w:val="18"/>
              </w:rPr>
              <w:t>devra</w:t>
            </w:r>
            <w:r w:rsidRPr="00E61820">
              <w:rPr>
                <w:rFonts w:ascii="Arial" w:hAnsi="Arial" w:cs="Arial"/>
                <w:sz w:val="18"/>
                <w:szCs w:val="18"/>
              </w:rPr>
              <w:t xml:space="preserve"> prolonger </w:t>
            </w:r>
            <w:r w:rsidR="00CB7302" w:rsidRPr="00E61820">
              <w:rPr>
                <w:rFonts w:ascii="Arial" w:hAnsi="Arial" w:cs="Arial"/>
                <w:sz w:val="18"/>
                <w:szCs w:val="18"/>
              </w:rPr>
              <w:t xml:space="preserve">d’autant </w:t>
            </w:r>
            <w:r w:rsidRPr="00E61820">
              <w:rPr>
                <w:rFonts w:ascii="Arial" w:hAnsi="Arial" w:cs="Arial"/>
                <w:sz w:val="18"/>
                <w:szCs w:val="18"/>
              </w:rPr>
              <w:t>la</w:t>
            </w:r>
            <w:r w:rsidR="00804FE4" w:rsidRPr="00E61820">
              <w:rPr>
                <w:rFonts w:ascii="Arial" w:hAnsi="Arial" w:cs="Arial"/>
                <w:sz w:val="18"/>
                <w:szCs w:val="18"/>
              </w:rPr>
              <w:t xml:space="preserve"> durée</w:t>
            </w:r>
            <w:r w:rsidRPr="00E61820">
              <w:rPr>
                <w:rFonts w:ascii="Arial" w:hAnsi="Arial" w:cs="Arial"/>
                <w:sz w:val="18"/>
                <w:szCs w:val="18"/>
              </w:rPr>
              <w:t xml:space="preserve"> de validité de la garantie d</w:t>
            </w:r>
            <w:r w:rsidR="00177791" w:rsidRPr="00E61820">
              <w:rPr>
                <w:rFonts w:ascii="Arial" w:hAnsi="Arial" w:cs="Arial"/>
                <w:sz w:val="18"/>
                <w:szCs w:val="18"/>
              </w:rPr>
              <w:t>’</w:t>
            </w:r>
            <w:r w:rsidRPr="00E61820">
              <w:rPr>
                <w:rFonts w:ascii="Arial" w:hAnsi="Arial" w:cs="Arial"/>
                <w:sz w:val="18"/>
                <w:szCs w:val="18"/>
              </w:rPr>
              <w:t xml:space="preserve">offre, </w:t>
            </w:r>
            <w:r w:rsidR="00804FE4" w:rsidRPr="00E61820">
              <w:rPr>
                <w:rFonts w:ascii="Arial" w:hAnsi="Arial" w:cs="Arial"/>
                <w:sz w:val="18"/>
                <w:szCs w:val="18"/>
              </w:rPr>
              <w:t>si une tell</w:t>
            </w:r>
            <w:r w:rsidRPr="00E61820">
              <w:rPr>
                <w:rFonts w:ascii="Arial" w:hAnsi="Arial" w:cs="Arial"/>
                <w:sz w:val="18"/>
                <w:szCs w:val="18"/>
              </w:rPr>
              <w:t>e</w:t>
            </w:r>
            <w:r w:rsidR="00804FE4" w:rsidRPr="00E61820">
              <w:rPr>
                <w:rFonts w:ascii="Arial" w:hAnsi="Arial" w:cs="Arial"/>
                <w:sz w:val="18"/>
                <w:szCs w:val="18"/>
              </w:rPr>
              <w:t xml:space="preserve"> garantie est requise</w:t>
            </w:r>
            <w:r w:rsidRPr="00E61820">
              <w:rPr>
                <w:rFonts w:ascii="Arial" w:hAnsi="Arial" w:cs="Arial"/>
                <w:sz w:val="18"/>
                <w:szCs w:val="18"/>
              </w:rPr>
              <w:t>, conformément à l</w:t>
            </w:r>
            <w:r w:rsidR="00177791"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Pr="00E61820">
              <w:rPr>
                <w:rFonts w:ascii="Arial" w:hAnsi="Arial" w:cs="Arial"/>
                <w:sz w:val="18"/>
                <w:szCs w:val="18"/>
              </w:rPr>
              <w:t>17 (Garantie d</w:t>
            </w:r>
            <w:r w:rsidR="002C189E" w:rsidRPr="00E61820">
              <w:rPr>
                <w:rFonts w:ascii="Arial" w:hAnsi="Arial" w:cs="Arial"/>
                <w:sz w:val="18"/>
                <w:szCs w:val="18"/>
              </w:rPr>
              <w:t>’</w:t>
            </w:r>
            <w:r w:rsidRPr="00E61820">
              <w:rPr>
                <w:rFonts w:ascii="Arial" w:hAnsi="Arial" w:cs="Arial"/>
                <w:sz w:val="18"/>
                <w:szCs w:val="18"/>
              </w:rPr>
              <w:t>offre).</w:t>
            </w:r>
          </w:p>
          <w:p w14:paraId="6C6494A6" w14:textId="14C7E742"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 soumissionnaire a le droit de refuser de prolonger la </w:t>
            </w:r>
            <w:r w:rsidR="00293D8E" w:rsidRPr="00E61820">
              <w:rPr>
                <w:rFonts w:ascii="Arial" w:hAnsi="Arial" w:cs="Arial"/>
                <w:sz w:val="18"/>
                <w:szCs w:val="18"/>
              </w:rPr>
              <w:t xml:space="preserve">durée de validité </w:t>
            </w:r>
            <w:r w:rsidRPr="00E61820">
              <w:rPr>
                <w:rFonts w:ascii="Arial" w:hAnsi="Arial" w:cs="Arial"/>
                <w:sz w:val="18"/>
                <w:szCs w:val="18"/>
              </w:rPr>
              <w:t>de son offre de prix sans renoncer à la garantie</w:t>
            </w:r>
            <w:r w:rsidR="00293D8E" w:rsidRPr="00E61820">
              <w:rPr>
                <w:rFonts w:ascii="Arial" w:hAnsi="Arial" w:cs="Arial"/>
                <w:sz w:val="18"/>
                <w:szCs w:val="18"/>
              </w:rPr>
              <w:t xml:space="preserve"> d’offre</w:t>
            </w:r>
            <w:r w:rsidRPr="00E61820">
              <w:rPr>
                <w:rFonts w:ascii="Arial" w:hAnsi="Arial" w:cs="Arial"/>
                <w:sz w:val="18"/>
                <w:szCs w:val="18"/>
              </w:rPr>
              <w:t xml:space="preserve">, </w:t>
            </w:r>
            <w:r w:rsidR="00293D8E" w:rsidRPr="00E61820">
              <w:rPr>
                <w:rFonts w:ascii="Arial" w:hAnsi="Arial" w:cs="Arial"/>
                <w:sz w:val="18"/>
                <w:szCs w:val="18"/>
              </w:rPr>
              <w:t>si requise. Le cas échéant,</w:t>
            </w:r>
            <w:r w:rsidRPr="00E61820">
              <w:rPr>
                <w:rFonts w:ascii="Arial" w:hAnsi="Arial" w:cs="Arial"/>
                <w:sz w:val="18"/>
                <w:szCs w:val="18"/>
              </w:rPr>
              <w:t xml:space="preserve"> </w:t>
            </w:r>
            <w:r w:rsidR="003F54E5" w:rsidRPr="00E61820">
              <w:rPr>
                <w:rFonts w:ascii="Arial" w:hAnsi="Arial" w:cs="Arial"/>
                <w:sz w:val="18"/>
                <w:szCs w:val="18"/>
              </w:rPr>
              <w:t xml:space="preserve">il sera mis fin à l’évaluation de </w:t>
            </w:r>
            <w:r w:rsidRPr="00E61820">
              <w:rPr>
                <w:rFonts w:ascii="Arial" w:hAnsi="Arial" w:cs="Arial"/>
                <w:sz w:val="18"/>
                <w:szCs w:val="18"/>
              </w:rPr>
              <w:t>l</w:t>
            </w:r>
            <w:r w:rsidR="002C189E" w:rsidRPr="00E61820">
              <w:rPr>
                <w:rFonts w:ascii="Arial" w:hAnsi="Arial" w:cs="Arial"/>
                <w:sz w:val="18"/>
                <w:szCs w:val="18"/>
              </w:rPr>
              <w:t>’</w:t>
            </w:r>
            <w:r w:rsidRPr="00E61820">
              <w:rPr>
                <w:rFonts w:ascii="Arial" w:hAnsi="Arial" w:cs="Arial"/>
                <w:sz w:val="18"/>
                <w:szCs w:val="18"/>
              </w:rPr>
              <w:t>offre.</w:t>
            </w:r>
          </w:p>
        </w:tc>
      </w:tr>
      <w:tr w:rsidR="008E06F1" w:rsidRPr="00E61820" w14:paraId="4B800445" w14:textId="77777777" w:rsidTr="00277AD0">
        <w:trPr>
          <w:trHeight w:val="129"/>
        </w:trPr>
        <w:tc>
          <w:tcPr>
            <w:tcW w:w="2547" w:type="dxa"/>
          </w:tcPr>
          <w:p w14:paraId="5ED7C6FA" w14:textId="0DAC5D43" w:rsidR="008E06F1" w:rsidRPr="00E61820" w:rsidRDefault="008E06F1" w:rsidP="00277AD0">
            <w:pPr>
              <w:pStyle w:val="Titre3"/>
              <w:numPr>
                <w:ilvl w:val="0"/>
                <w:numId w:val="3"/>
              </w:numPr>
              <w:jc w:val="both"/>
              <w:rPr>
                <w:rFonts w:ascii="Arial" w:hAnsi="Arial" w:cs="Arial"/>
                <w:sz w:val="18"/>
                <w:szCs w:val="18"/>
              </w:rPr>
            </w:pPr>
            <w:bookmarkStart w:id="23" w:name="_heading=h.2xcytpi" w:colFirst="0" w:colLast="0"/>
            <w:bookmarkEnd w:id="23"/>
            <w:r w:rsidRPr="00E61820">
              <w:rPr>
                <w:rFonts w:ascii="Arial" w:hAnsi="Arial" w:cs="Arial"/>
                <w:bCs/>
                <w:sz w:val="18"/>
                <w:szCs w:val="18"/>
              </w:rPr>
              <w:t>Garantie d</w:t>
            </w:r>
            <w:r w:rsidR="002C189E" w:rsidRPr="00E61820">
              <w:rPr>
                <w:rFonts w:ascii="Arial" w:hAnsi="Arial" w:cs="Arial"/>
                <w:bCs/>
                <w:sz w:val="18"/>
                <w:szCs w:val="18"/>
              </w:rPr>
              <w:t>’</w:t>
            </w:r>
            <w:r w:rsidRPr="00E61820">
              <w:rPr>
                <w:rFonts w:ascii="Arial" w:hAnsi="Arial" w:cs="Arial"/>
                <w:bCs/>
                <w:sz w:val="18"/>
                <w:szCs w:val="18"/>
              </w:rPr>
              <w:t>offre</w:t>
            </w:r>
          </w:p>
        </w:tc>
        <w:tc>
          <w:tcPr>
            <w:tcW w:w="7786" w:type="dxa"/>
          </w:tcPr>
          <w:p w14:paraId="16F94016" w14:textId="78A7D068" w:rsidR="008E06F1" w:rsidRPr="00E61820" w:rsidRDefault="000879C6" w:rsidP="00277AD0">
            <w:pPr>
              <w:widowControl w:val="0"/>
              <w:spacing w:after="120"/>
              <w:jc w:val="both"/>
              <w:rPr>
                <w:rFonts w:ascii="Arial" w:hAnsi="Arial" w:cs="Arial"/>
                <w:sz w:val="18"/>
                <w:szCs w:val="18"/>
              </w:rPr>
            </w:pPr>
            <w:r w:rsidRPr="00E61820">
              <w:rPr>
                <w:rFonts w:ascii="Arial" w:hAnsi="Arial" w:cs="Arial"/>
                <w:sz w:val="18"/>
                <w:szCs w:val="18"/>
              </w:rPr>
              <w:t>Dans le cas où une garantie d’offre est exigée, conformément à la section 3 (</w:t>
            </w:r>
            <w:r w:rsidR="009845D7" w:rsidRPr="00E61820">
              <w:rPr>
                <w:rFonts w:ascii="Arial" w:hAnsi="Arial" w:cs="Arial"/>
                <w:sz w:val="18"/>
                <w:szCs w:val="18"/>
              </w:rPr>
              <w:t>Fiche d’information</w:t>
            </w:r>
            <w:r w:rsidRPr="00E61820">
              <w:rPr>
                <w:rFonts w:ascii="Arial" w:hAnsi="Arial" w:cs="Arial"/>
                <w:sz w:val="18"/>
                <w:szCs w:val="18"/>
              </w:rPr>
              <w:t xml:space="preserve">), celle-ci doit être fournie pour le montant et sous </w:t>
            </w:r>
            <w:r w:rsidR="00696CEE" w:rsidRPr="00E61820">
              <w:rPr>
                <w:rFonts w:ascii="Arial" w:hAnsi="Arial" w:cs="Arial"/>
                <w:sz w:val="18"/>
                <w:szCs w:val="18"/>
              </w:rPr>
              <w:t>la forme indiquée</w:t>
            </w:r>
            <w:r w:rsidRPr="00E61820">
              <w:rPr>
                <w:rFonts w:ascii="Arial" w:hAnsi="Arial" w:cs="Arial"/>
                <w:sz w:val="18"/>
                <w:szCs w:val="18"/>
              </w:rPr>
              <w:t xml:space="preserve"> à la section 3. La garantie d’offre est valable pendant au moins trente (30) jours après la date limite de validité de l’offre</w:t>
            </w:r>
            <w:r w:rsidR="008E06F1" w:rsidRPr="00E61820">
              <w:rPr>
                <w:rFonts w:ascii="Arial" w:hAnsi="Arial" w:cs="Arial"/>
                <w:sz w:val="18"/>
                <w:szCs w:val="18"/>
              </w:rPr>
              <w:t xml:space="preserve">. </w:t>
            </w:r>
          </w:p>
          <w:p w14:paraId="731C489B" w14:textId="6CFE2314"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La garantie d</w:t>
            </w:r>
            <w:r w:rsidR="002C189E" w:rsidRPr="00E61820">
              <w:rPr>
                <w:rFonts w:ascii="Arial" w:hAnsi="Arial" w:cs="Arial"/>
                <w:sz w:val="18"/>
                <w:szCs w:val="18"/>
              </w:rPr>
              <w:t>’</w:t>
            </w:r>
            <w:r w:rsidRPr="00E61820">
              <w:rPr>
                <w:rFonts w:ascii="Arial" w:hAnsi="Arial" w:cs="Arial"/>
                <w:sz w:val="18"/>
                <w:szCs w:val="18"/>
              </w:rPr>
              <w:t xml:space="preserve">offre </w:t>
            </w:r>
            <w:r w:rsidR="006927EA" w:rsidRPr="00E61820">
              <w:rPr>
                <w:rFonts w:ascii="Arial" w:hAnsi="Arial" w:cs="Arial"/>
                <w:sz w:val="18"/>
                <w:szCs w:val="18"/>
              </w:rPr>
              <w:t xml:space="preserve">doit être </w:t>
            </w:r>
            <w:r w:rsidRPr="00E61820">
              <w:rPr>
                <w:rFonts w:ascii="Arial" w:hAnsi="Arial" w:cs="Arial"/>
                <w:sz w:val="18"/>
                <w:szCs w:val="18"/>
              </w:rPr>
              <w:t>jointe à l</w:t>
            </w:r>
            <w:r w:rsidR="002C189E" w:rsidRPr="00E61820">
              <w:rPr>
                <w:rFonts w:ascii="Arial" w:hAnsi="Arial" w:cs="Arial"/>
                <w:sz w:val="18"/>
                <w:szCs w:val="18"/>
              </w:rPr>
              <w:t>’</w:t>
            </w:r>
            <w:r w:rsidRPr="00E61820">
              <w:rPr>
                <w:rFonts w:ascii="Arial" w:hAnsi="Arial" w:cs="Arial"/>
                <w:sz w:val="18"/>
                <w:szCs w:val="18"/>
              </w:rPr>
              <w:t xml:space="preserve">offre. Si une offre ne comporte pas de garantie alors que celle-ci est </w:t>
            </w:r>
            <w:r w:rsidR="000879C6" w:rsidRPr="00E61820">
              <w:rPr>
                <w:rFonts w:ascii="Arial" w:hAnsi="Arial" w:cs="Arial"/>
                <w:sz w:val="18"/>
                <w:szCs w:val="18"/>
              </w:rPr>
              <w:t xml:space="preserve">demandée </w:t>
            </w:r>
            <w:r w:rsidRPr="00E61820">
              <w:rPr>
                <w:rFonts w:ascii="Arial" w:hAnsi="Arial" w:cs="Arial"/>
                <w:sz w:val="18"/>
                <w:szCs w:val="18"/>
              </w:rPr>
              <w:t>dans la demande d</w:t>
            </w:r>
            <w:r w:rsidR="002C189E" w:rsidRPr="00E61820">
              <w:rPr>
                <w:rFonts w:ascii="Arial" w:hAnsi="Arial" w:cs="Arial"/>
                <w:sz w:val="18"/>
                <w:szCs w:val="18"/>
              </w:rPr>
              <w:t>’</w:t>
            </w:r>
            <w:r w:rsidRPr="00E61820">
              <w:rPr>
                <w:rFonts w:ascii="Arial" w:hAnsi="Arial" w:cs="Arial"/>
                <w:sz w:val="18"/>
                <w:szCs w:val="18"/>
              </w:rPr>
              <w:t>offres de prix, cette offre sera rejetée.</w:t>
            </w:r>
          </w:p>
          <w:p w14:paraId="1F1A607D" w14:textId="36261621" w:rsidR="008E06F1" w:rsidRPr="00E61820" w:rsidRDefault="007E4EE0" w:rsidP="00277AD0">
            <w:pPr>
              <w:widowControl w:val="0"/>
              <w:spacing w:after="120"/>
              <w:jc w:val="both"/>
              <w:rPr>
                <w:rFonts w:ascii="Arial" w:hAnsi="Arial" w:cs="Arial"/>
                <w:sz w:val="18"/>
                <w:szCs w:val="18"/>
              </w:rPr>
            </w:pPr>
            <w:r w:rsidRPr="00E61820">
              <w:rPr>
                <w:rFonts w:ascii="Arial" w:hAnsi="Arial" w:cs="Arial"/>
                <w:sz w:val="18"/>
                <w:szCs w:val="18"/>
              </w:rPr>
              <w:t xml:space="preserve">Si le montant ou la durée de validité de la garantie d’offre sont inférieurs à ceux prescrits par </w:t>
            </w:r>
            <w:sdt>
              <w:sdtPr>
                <w:rPr>
                  <w:rFonts w:ascii="Arial" w:hAnsi="Arial" w:cs="Arial"/>
                  <w:color w:val="000000" w:themeColor="text1"/>
                  <w:sz w:val="18"/>
                  <w:szCs w:val="18"/>
                </w:rPr>
                <w:id w:val="-1966110059"/>
                <w:placeholder>
                  <w:docPart w:val="EE2A26245E7A47E7A68FE370A8B980FE"/>
                </w:placeholder>
              </w:sdtPr>
              <w:sdtEndPr/>
              <w:sdtContent>
                <w:r w:rsidR="008E06F1" w:rsidRPr="00696CEE">
                  <w:rPr>
                    <w:rFonts w:ascii="Arial" w:hAnsi="Arial" w:cs="Arial"/>
                    <w:sz w:val="18"/>
                    <w:szCs w:val="18"/>
                  </w:rPr>
                  <w:t>l’OIM</w:t>
                </w:r>
              </w:sdtContent>
            </w:sdt>
            <w:r w:rsidR="008E06F1" w:rsidRPr="00E61820">
              <w:rPr>
                <w:rFonts w:ascii="Arial" w:hAnsi="Arial" w:cs="Arial"/>
                <w:sz w:val="18"/>
                <w:szCs w:val="18"/>
              </w:rPr>
              <w:t xml:space="preserve">, </w:t>
            </w:r>
            <w:r w:rsidRPr="00E61820">
              <w:rPr>
                <w:rFonts w:ascii="Arial" w:hAnsi="Arial" w:cs="Arial"/>
                <w:sz w:val="18"/>
                <w:szCs w:val="18"/>
              </w:rPr>
              <w:t xml:space="preserve">celle-ci </w:t>
            </w:r>
            <w:r w:rsidR="008E06F1" w:rsidRPr="00E61820">
              <w:rPr>
                <w:rFonts w:ascii="Arial" w:hAnsi="Arial" w:cs="Arial"/>
                <w:sz w:val="18"/>
                <w:szCs w:val="18"/>
              </w:rPr>
              <w:t>rejettera l</w:t>
            </w:r>
            <w:r w:rsidR="002C189E" w:rsidRPr="00E61820">
              <w:rPr>
                <w:rFonts w:ascii="Arial" w:hAnsi="Arial" w:cs="Arial"/>
                <w:sz w:val="18"/>
                <w:szCs w:val="18"/>
              </w:rPr>
              <w:t>’</w:t>
            </w:r>
            <w:r w:rsidR="008E06F1" w:rsidRPr="00E61820">
              <w:rPr>
                <w:rFonts w:ascii="Arial" w:hAnsi="Arial" w:cs="Arial"/>
                <w:sz w:val="18"/>
                <w:szCs w:val="18"/>
              </w:rPr>
              <w:t xml:space="preserve">offre de prix. </w:t>
            </w:r>
          </w:p>
          <w:p w14:paraId="51F470C1" w14:textId="3799E671" w:rsidR="008E06F1" w:rsidRPr="00E61820" w:rsidRDefault="00907C39" w:rsidP="00277AD0">
            <w:pPr>
              <w:widowControl w:val="0"/>
              <w:spacing w:after="120"/>
              <w:jc w:val="both"/>
              <w:rPr>
                <w:rFonts w:ascii="Arial" w:hAnsi="Arial" w:cs="Arial"/>
                <w:sz w:val="18"/>
                <w:szCs w:val="18"/>
              </w:rPr>
            </w:pPr>
            <w:r w:rsidRPr="00E61820">
              <w:rPr>
                <w:rFonts w:ascii="Arial" w:hAnsi="Arial" w:cs="Arial"/>
                <w:sz w:val="18"/>
                <w:szCs w:val="18"/>
              </w:rPr>
              <w:t xml:space="preserve">Si une soumission par voie électronique est autorisée conformément </w:t>
            </w:r>
            <w:r w:rsidR="008E06F1" w:rsidRPr="00E61820">
              <w:rPr>
                <w:rFonts w:ascii="Arial" w:hAnsi="Arial" w:cs="Arial"/>
                <w:sz w:val="18"/>
                <w:szCs w:val="18"/>
              </w:rPr>
              <w:t>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 xml:space="preserve">), les soumissionnaires </w:t>
            </w:r>
            <w:r w:rsidR="005F43A7" w:rsidRPr="00E61820">
              <w:rPr>
                <w:rFonts w:ascii="Arial" w:hAnsi="Arial" w:cs="Arial"/>
                <w:sz w:val="18"/>
                <w:szCs w:val="18"/>
              </w:rPr>
              <w:t>devront ajouter une copie de la garantie d’offre dans leur soumission et l’original de la garantie devra être envoyé par cour</w:t>
            </w:r>
            <w:r w:rsidR="006249A4">
              <w:rPr>
                <w:rFonts w:ascii="Arial" w:hAnsi="Arial" w:cs="Arial"/>
                <w:sz w:val="18"/>
                <w:szCs w:val="18"/>
              </w:rPr>
              <w:t>r</w:t>
            </w:r>
            <w:r w:rsidR="005F43A7" w:rsidRPr="00E61820">
              <w:rPr>
                <w:rFonts w:ascii="Arial" w:hAnsi="Arial" w:cs="Arial"/>
                <w:sz w:val="18"/>
                <w:szCs w:val="18"/>
              </w:rPr>
              <w:t>ier ou remis en main propre conformément aux instructions données à la section 3</w:t>
            </w:r>
            <w:r w:rsidR="008E06F1" w:rsidRPr="00E61820">
              <w:rPr>
                <w:rFonts w:ascii="Arial" w:hAnsi="Arial" w:cs="Arial"/>
                <w:sz w:val="18"/>
                <w:szCs w:val="18"/>
              </w:rPr>
              <w:t>.</w:t>
            </w:r>
            <w:r w:rsidR="006249A4">
              <w:rPr>
                <w:rFonts w:ascii="Arial" w:hAnsi="Arial" w:cs="Arial"/>
                <w:sz w:val="18"/>
                <w:szCs w:val="18"/>
              </w:rPr>
              <w:t xml:space="preserve"> Fiche technique. </w:t>
            </w:r>
          </w:p>
          <w:p w14:paraId="299671AF" w14:textId="5B036515"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Les garanties d</w:t>
            </w:r>
            <w:r w:rsidR="002C189E" w:rsidRPr="00E61820">
              <w:rPr>
                <w:rFonts w:ascii="Arial" w:hAnsi="Arial" w:cs="Arial"/>
                <w:sz w:val="18"/>
                <w:szCs w:val="18"/>
              </w:rPr>
              <w:t>’</w:t>
            </w:r>
            <w:r w:rsidRPr="00E61820">
              <w:rPr>
                <w:rFonts w:ascii="Arial" w:hAnsi="Arial" w:cs="Arial"/>
                <w:sz w:val="18"/>
                <w:szCs w:val="18"/>
              </w:rPr>
              <w:t>offre des soumissionnaires non retenus seront restituées le plus rapidement possible et au plus tard trente (30) jours après l</w:t>
            </w:r>
            <w:r w:rsidR="002C189E" w:rsidRPr="00E61820">
              <w:rPr>
                <w:rFonts w:ascii="Arial" w:hAnsi="Arial" w:cs="Arial"/>
                <w:sz w:val="18"/>
                <w:szCs w:val="18"/>
              </w:rPr>
              <w:t>’</w:t>
            </w:r>
            <w:r w:rsidRPr="00E61820">
              <w:rPr>
                <w:rFonts w:ascii="Arial" w:hAnsi="Arial" w:cs="Arial"/>
                <w:sz w:val="18"/>
                <w:szCs w:val="18"/>
              </w:rPr>
              <w:t xml:space="preserve">expiration de la </w:t>
            </w:r>
            <w:r w:rsidR="005835AE" w:rsidRPr="00E61820">
              <w:rPr>
                <w:rFonts w:ascii="Arial" w:hAnsi="Arial" w:cs="Arial"/>
                <w:sz w:val="18"/>
                <w:szCs w:val="18"/>
              </w:rPr>
              <w:t xml:space="preserve">durée </w:t>
            </w:r>
            <w:r w:rsidRPr="00E61820">
              <w:rPr>
                <w:rFonts w:ascii="Arial" w:hAnsi="Arial" w:cs="Arial"/>
                <w:sz w:val="18"/>
                <w:szCs w:val="18"/>
              </w:rPr>
              <w:t xml:space="preserve">de validité des offres de prix fixée </w:t>
            </w:r>
            <w:r w:rsidRPr="006249A4">
              <w:rPr>
                <w:rFonts w:ascii="Arial" w:hAnsi="Arial" w:cs="Arial"/>
                <w:sz w:val="18"/>
                <w:szCs w:val="18"/>
              </w:rPr>
              <w:t xml:space="preserve">par </w:t>
            </w:r>
            <w:sdt>
              <w:sdtPr>
                <w:rPr>
                  <w:rFonts w:ascii="Arial" w:hAnsi="Arial" w:cs="Arial"/>
                  <w:sz w:val="18"/>
                  <w:szCs w:val="18"/>
                </w:rPr>
                <w:id w:val="-360466"/>
                <w:placeholder>
                  <w:docPart w:val="3DD69CFD847A46D8962D879ECA464470"/>
                </w:placeholder>
                <w:text/>
              </w:sdtPr>
              <w:sdtEndPr/>
              <w:sdtContent>
                <w:r w:rsidR="006249A4" w:rsidRPr="006249A4">
                  <w:rPr>
                    <w:rFonts w:ascii="Arial" w:hAnsi="Arial" w:cs="Arial"/>
                    <w:sz w:val="18"/>
                    <w:szCs w:val="18"/>
                  </w:rPr>
                  <w:t>l’OIM</w:t>
                </w:r>
              </w:sdtContent>
            </w:sdt>
            <w:r w:rsidRPr="006249A4">
              <w:rPr>
                <w:rFonts w:ascii="Arial" w:hAnsi="Arial" w:cs="Arial"/>
                <w:sz w:val="18"/>
                <w:szCs w:val="18"/>
              </w:rPr>
              <w:t xml:space="preserve"> </w:t>
            </w:r>
            <w:r w:rsidRPr="00E61820">
              <w:rPr>
                <w:rFonts w:ascii="Arial" w:hAnsi="Arial" w:cs="Arial"/>
                <w:sz w:val="18"/>
                <w:szCs w:val="18"/>
              </w:rPr>
              <w:t>conformément à l</w:t>
            </w:r>
            <w:r w:rsidR="002C189E"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00915A14" w:rsidRPr="00E61820">
              <w:rPr>
                <w:rFonts w:ascii="Arial" w:hAnsi="Arial" w:cs="Arial"/>
                <w:sz w:val="18"/>
                <w:szCs w:val="18"/>
              </w:rPr>
              <w:t>1</w:t>
            </w:r>
            <w:r w:rsidR="006249A4">
              <w:rPr>
                <w:rFonts w:ascii="Arial" w:hAnsi="Arial" w:cs="Arial"/>
                <w:sz w:val="18"/>
                <w:szCs w:val="18"/>
              </w:rPr>
              <w:t>8</w:t>
            </w:r>
            <w:r w:rsidR="00915A14" w:rsidRPr="00E61820">
              <w:rPr>
                <w:rFonts w:ascii="Arial" w:hAnsi="Arial" w:cs="Arial"/>
                <w:sz w:val="18"/>
                <w:szCs w:val="18"/>
              </w:rPr>
              <w:t> </w:t>
            </w:r>
            <w:r w:rsidRPr="00E61820">
              <w:rPr>
                <w:rFonts w:ascii="Arial" w:hAnsi="Arial" w:cs="Arial"/>
                <w:sz w:val="18"/>
                <w:szCs w:val="18"/>
              </w:rPr>
              <w:t>(</w:t>
            </w:r>
            <w:r w:rsidR="005835AE" w:rsidRPr="00E61820">
              <w:rPr>
                <w:rFonts w:ascii="Arial" w:hAnsi="Arial" w:cs="Arial"/>
                <w:sz w:val="18"/>
                <w:szCs w:val="18"/>
              </w:rPr>
              <w:t xml:space="preserve">Durée </w:t>
            </w:r>
            <w:r w:rsidRPr="00E61820">
              <w:rPr>
                <w:rFonts w:ascii="Arial" w:hAnsi="Arial" w:cs="Arial"/>
                <w:sz w:val="18"/>
                <w:szCs w:val="18"/>
              </w:rPr>
              <w:t>de validité des offres de prix).</w:t>
            </w:r>
          </w:p>
          <w:p w14:paraId="0B940AB0" w14:textId="402271B3"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La garantie d</w:t>
            </w:r>
            <w:r w:rsidR="002C189E" w:rsidRPr="00E61820">
              <w:rPr>
                <w:rFonts w:ascii="Arial" w:hAnsi="Arial" w:cs="Arial"/>
                <w:sz w:val="18"/>
                <w:szCs w:val="18"/>
              </w:rPr>
              <w:t>’</w:t>
            </w:r>
            <w:r w:rsidRPr="00E61820">
              <w:rPr>
                <w:rFonts w:ascii="Arial" w:hAnsi="Arial" w:cs="Arial"/>
                <w:sz w:val="18"/>
                <w:szCs w:val="18"/>
              </w:rPr>
              <w:t xml:space="preserve">offre peut être conservée </w:t>
            </w:r>
            <w:r w:rsidRPr="006249A4">
              <w:rPr>
                <w:rFonts w:ascii="Arial" w:hAnsi="Arial" w:cs="Arial"/>
                <w:sz w:val="18"/>
                <w:szCs w:val="18"/>
              </w:rPr>
              <w:t xml:space="preserve">par </w:t>
            </w:r>
            <w:sdt>
              <w:sdtPr>
                <w:rPr>
                  <w:rFonts w:ascii="Arial" w:hAnsi="Arial" w:cs="Arial"/>
                  <w:sz w:val="18"/>
                  <w:szCs w:val="18"/>
                </w:rPr>
                <w:id w:val="1603147611"/>
                <w:placeholder>
                  <w:docPart w:val="504EC7FBF77E4A63B5A6E12A4498DDC2"/>
                </w:placeholder>
              </w:sdtPr>
              <w:sdtEndPr/>
              <w:sdtContent>
                <w:r w:rsidRPr="006249A4">
                  <w:rPr>
                    <w:rFonts w:ascii="Arial" w:hAnsi="Arial" w:cs="Arial"/>
                    <w:sz w:val="18"/>
                    <w:szCs w:val="18"/>
                  </w:rPr>
                  <w:t>l’OIM</w:t>
                </w:r>
              </w:sdtContent>
            </w:sdt>
            <w:r w:rsidRPr="00E61820">
              <w:rPr>
                <w:rFonts w:ascii="Arial" w:hAnsi="Arial" w:cs="Arial"/>
                <w:sz w:val="18"/>
                <w:szCs w:val="18"/>
              </w:rPr>
              <w:t xml:space="preserve"> et l</w:t>
            </w:r>
            <w:r w:rsidR="002C189E" w:rsidRPr="00E61820">
              <w:rPr>
                <w:rFonts w:ascii="Arial" w:hAnsi="Arial" w:cs="Arial"/>
                <w:sz w:val="18"/>
                <w:szCs w:val="18"/>
              </w:rPr>
              <w:t>’</w:t>
            </w:r>
            <w:r w:rsidRPr="00E61820">
              <w:rPr>
                <w:rFonts w:ascii="Arial" w:hAnsi="Arial" w:cs="Arial"/>
                <w:sz w:val="18"/>
                <w:szCs w:val="18"/>
              </w:rPr>
              <w:t>offre de prix rejetée si une</w:t>
            </w:r>
            <w:r w:rsidR="00F31F1F" w:rsidRPr="00E61820">
              <w:rPr>
                <w:rFonts w:ascii="Arial" w:hAnsi="Arial" w:cs="Arial"/>
                <w:sz w:val="18"/>
                <w:szCs w:val="18"/>
              </w:rPr>
              <w:t xml:space="preserve"> ou plusieurs</w:t>
            </w:r>
            <w:r w:rsidRPr="00E61820">
              <w:rPr>
                <w:rFonts w:ascii="Arial" w:hAnsi="Arial" w:cs="Arial"/>
                <w:sz w:val="18"/>
                <w:szCs w:val="18"/>
              </w:rPr>
              <w:t xml:space="preserve"> des conditions suivantes</w:t>
            </w:r>
            <w:r w:rsidR="008E42AA" w:rsidRPr="00E61820">
              <w:rPr>
                <w:rFonts w:ascii="Arial" w:hAnsi="Arial" w:cs="Arial"/>
                <w:sz w:val="18"/>
                <w:szCs w:val="18"/>
              </w:rPr>
              <w:t xml:space="preserve"> sont réunies</w:t>
            </w:r>
            <w:r w:rsidR="00CE29D3" w:rsidRPr="00E61820">
              <w:rPr>
                <w:rFonts w:ascii="Arial" w:hAnsi="Arial" w:cs="Arial"/>
                <w:sz w:val="18"/>
                <w:szCs w:val="18"/>
              </w:rPr>
              <w:t> </w:t>
            </w:r>
            <w:r w:rsidRPr="00E61820">
              <w:rPr>
                <w:rFonts w:ascii="Arial" w:hAnsi="Arial" w:cs="Arial"/>
                <w:sz w:val="18"/>
                <w:szCs w:val="18"/>
              </w:rPr>
              <w:t xml:space="preserve">: </w:t>
            </w:r>
          </w:p>
          <w:p w14:paraId="496AB9AF" w14:textId="30BDD750" w:rsidR="008E06F1" w:rsidRPr="00E61820" w:rsidRDefault="00915A14" w:rsidP="00277AD0">
            <w:pPr>
              <w:numPr>
                <w:ilvl w:val="0"/>
                <w:numId w:val="1"/>
              </w:numPr>
              <w:jc w:val="both"/>
              <w:rPr>
                <w:rFonts w:ascii="Arial" w:hAnsi="Arial" w:cs="Arial"/>
                <w:sz w:val="18"/>
                <w:szCs w:val="18"/>
              </w:rPr>
            </w:pPr>
            <w:r w:rsidRPr="00E61820">
              <w:rPr>
                <w:rFonts w:ascii="Arial" w:hAnsi="Arial" w:cs="Arial"/>
                <w:sz w:val="18"/>
                <w:szCs w:val="18"/>
              </w:rPr>
              <w:t>L</w:t>
            </w:r>
            <w:r w:rsidR="008E06F1" w:rsidRPr="00E61820">
              <w:rPr>
                <w:rFonts w:ascii="Arial" w:hAnsi="Arial" w:cs="Arial"/>
                <w:sz w:val="18"/>
                <w:szCs w:val="18"/>
              </w:rPr>
              <w:t xml:space="preserve">e soumissionnaire retire son offre de prix pendant la </w:t>
            </w:r>
            <w:r w:rsidR="008E42AA" w:rsidRPr="00E61820">
              <w:rPr>
                <w:rFonts w:ascii="Arial" w:hAnsi="Arial" w:cs="Arial"/>
                <w:sz w:val="18"/>
                <w:szCs w:val="18"/>
              </w:rPr>
              <w:t xml:space="preserve">durée </w:t>
            </w:r>
            <w:r w:rsidR="008E06F1" w:rsidRPr="00E61820">
              <w:rPr>
                <w:rFonts w:ascii="Arial" w:hAnsi="Arial" w:cs="Arial"/>
                <w:sz w:val="18"/>
                <w:szCs w:val="18"/>
              </w:rPr>
              <w:t>de validité indiquée 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 xml:space="preserve">), </w:t>
            </w:r>
            <w:r w:rsidR="00444709" w:rsidRPr="00E61820">
              <w:rPr>
                <w:rFonts w:ascii="Arial" w:hAnsi="Arial" w:cs="Arial"/>
                <w:sz w:val="18"/>
                <w:szCs w:val="18"/>
              </w:rPr>
              <w:t>où</w:t>
            </w:r>
            <w:r w:rsidR="00C71AFD" w:rsidRPr="00E61820">
              <w:rPr>
                <w:rFonts w:ascii="Arial" w:hAnsi="Arial" w:cs="Arial"/>
                <w:sz w:val="18"/>
                <w:szCs w:val="18"/>
              </w:rPr>
              <w:t> </w:t>
            </w:r>
            <w:r w:rsidR="008E06F1" w:rsidRPr="00E61820">
              <w:rPr>
                <w:rFonts w:ascii="Arial" w:hAnsi="Arial" w:cs="Arial"/>
                <w:sz w:val="18"/>
                <w:szCs w:val="18"/>
              </w:rPr>
              <w:t>;</w:t>
            </w:r>
          </w:p>
          <w:p w14:paraId="1E624DCF" w14:textId="70FF4931" w:rsidR="008E06F1" w:rsidRPr="00E61820" w:rsidRDefault="00915A14" w:rsidP="00277AD0">
            <w:pPr>
              <w:numPr>
                <w:ilvl w:val="0"/>
                <w:numId w:val="1"/>
              </w:numPr>
              <w:jc w:val="both"/>
              <w:rPr>
                <w:rFonts w:ascii="Arial" w:hAnsi="Arial" w:cs="Arial"/>
                <w:sz w:val="18"/>
                <w:szCs w:val="18"/>
              </w:rPr>
            </w:pPr>
            <w:r w:rsidRPr="00E61820">
              <w:rPr>
                <w:rFonts w:ascii="Arial" w:hAnsi="Arial" w:cs="Arial"/>
                <w:sz w:val="18"/>
                <w:szCs w:val="18"/>
              </w:rPr>
              <w:t>L</w:t>
            </w:r>
            <w:r w:rsidR="008E06F1" w:rsidRPr="00E61820">
              <w:rPr>
                <w:rFonts w:ascii="Arial" w:hAnsi="Arial" w:cs="Arial"/>
                <w:sz w:val="18"/>
                <w:szCs w:val="18"/>
              </w:rPr>
              <w:t>e soumissionnaire retenu</w:t>
            </w:r>
            <w:r w:rsidR="00CE29D3" w:rsidRPr="00E61820">
              <w:rPr>
                <w:rFonts w:ascii="Arial" w:hAnsi="Arial" w:cs="Arial"/>
                <w:sz w:val="18"/>
                <w:szCs w:val="18"/>
              </w:rPr>
              <w:t> </w:t>
            </w:r>
            <w:r w:rsidR="008E06F1" w:rsidRPr="00E61820">
              <w:rPr>
                <w:rFonts w:ascii="Arial" w:hAnsi="Arial" w:cs="Arial"/>
                <w:sz w:val="18"/>
                <w:szCs w:val="18"/>
              </w:rPr>
              <w:t>:</w:t>
            </w:r>
          </w:p>
          <w:p w14:paraId="3C4FD2DE" w14:textId="77748B97" w:rsidR="008E06F1" w:rsidRPr="00E61820" w:rsidRDefault="0094552F" w:rsidP="00277AD0">
            <w:pPr>
              <w:numPr>
                <w:ilvl w:val="1"/>
                <w:numId w:val="1"/>
              </w:numPr>
              <w:jc w:val="both"/>
              <w:rPr>
                <w:rFonts w:ascii="Arial" w:hAnsi="Arial" w:cs="Arial"/>
                <w:sz w:val="18"/>
                <w:szCs w:val="18"/>
              </w:rPr>
            </w:pPr>
            <w:r w:rsidRPr="00E61820">
              <w:rPr>
                <w:rFonts w:ascii="Arial" w:hAnsi="Arial" w:cs="Arial"/>
                <w:sz w:val="18"/>
                <w:szCs w:val="18"/>
              </w:rPr>
              <w:t>Ne</w:t>
            </w:r>
            <w:r w:rsidR="008E06F1" w:rsidRPr="00E61820">
              <w:rPr>
                <w:rFonts w:ascii="Arial" w:hAnsi="Arial" w:cs="Arial"/>
                <w:sz w:val="18"/>
                <w:szCs w:val="18"/>
              </w:rPr>
              <w:t xml:space="preserve"> signe pas le contrat après l</w:t>
            </w:r>
            <w:r w:rsidR="002C189E" w:rsidRPr="00E61820">
              <w:rPr>
                <w:rFonts w:ascii="Arial" w:hAnsi="Arial" w:cs="Arial"/>
                <w:sz w:val="18"/>
                <w:szCs w:val="18"/>
              </w:rPr>
              <w:t>’</w:t>
            </w:r>
            <w:r w:rsidR="008E06F1" w:rsidRPr="00E61820">
              <w:rPr>
                <w:rFonts w:ascii="Arial" w:hAnsi="Arial" w:cs="Arial"/>
                <w:sz w:val="18"/>
                <w:szCs w:val="18"/>
              </w:rPr>
              <w:t xml:space="preserve">attribution du marché par </w:t>
            </w:r>
            <w:sdt>
              <w:sdtPr>
                <w:rPr>
                  <w:rFonts w:ascii="Arial" w:hAnsi="Arial" w:cs="Arial"/>
                  <w:color w:val="000000" w:themeColor="text1"/>
                  <w:sz w:val="18"/>
                  <w:szCs w:val="18"/>
                </w:rPr>
                <w:id w:val="470180673"/>
                <w:placeholder>
                  <w:docPart w:val="13E87B415B0749259FEC4BC1E303429D"/>
                </w:placeholder>
              </w:sdtPr>
              <w:sdtEndPr/>
              <w:sdtContent>
                <w:r w:rsidR="008E06F1" w:rsidRPr="00444709">
                  <w:rPr>
                    <w:rFonts w:ascii="Arial" w:hAnsi="Arial" w:cs="Arial"/>
                    <w:sz w:val="18"/>
                    <w:szCs w:val="18"/>
                  </w:rPr>
                  <w:t>l’OIM</w:t>
                </w:r>
              </w:sdtContent>
            </w:sdt>
            <w:r w:rsidR="008E06F1" w:rsidRPr="00E61820">
              <w:rPr>
                <w:rFonts w:ascii="Arial" w:hAnsi="Arial" w:cs="Arial"/>
                <w:sz w:val="18"/>
                <w:szCs w:val="18"/>
              </w:rPr>
              <w:t xml:space="preserve"> ; </w:t>
            </w:r>
            <w:r w:rsidR="00444709" w:rsidRPr="00E61820">
              <w:rPr>
                <w:rFonts w:ascii="Arial" w:hAnsi="Arial" w:cs="Arial"/>
                <w:sz w:val="18"/>
                <w:szCs w:val="18"/>
              </w:rPr>
              <w:t>où</w:t>
            </w:r>
          </w:p>
          <w:p w14:paraId="5D59723A" w14:textId="0DDD7E7A" w:rsidR="008E06F1" w:rsidRPr="00E61820" w:rsidRDefault="0094552F" w:rsidP="00277AD0">
            <w:pPr>
              <w:numPr>
                <w:ilvl w:val="1"/>
                <w:numId w:val="1"/>
              </w:numPr>
              <w:spacing w:after="120"/>
              <w:jc w:val="both"/>
              <w:rPr>
                <w:rFonts w:ascii="Arial" w:hAnsi="Arial" w:cs="Arial"/>
                <w:sz w:val="18"/>
                <w:szCs w:val="18"/>
              </w:rPr>
            </w:pPr>
            <w:r w:rsidRPr="00E61820">
              <w:rPr>
                <w:rFonts w:ascii="Arial" w:hAnsi="Arial" w:cs="Arial"/>
                <w:sz w:val="18"/>
                <w:szCs w:val="18"/>
              </w:rPr>
              <w:t>N’est</w:t>
            </w:r>
            <w:r w:rsidR="008E06F1" w:rsidRPr="00E61820">
              <w:rPr>
                <w:rFonts w:ascii="Arial" w:hAnsi="Arial" w:cs="Arial"/>
                <w:sz w:val="18"/>
                <w:szCs w:val="18"/>
              </w:rPr>
              <w:t xml:space="preserve"> pas en mesure de fournir la garantie de bonne exécution, </w:t>
            </w:r>
            <w:r w:rsidR="00014F59" w:rsidRPr="00E61820">
              <w:rPr>
                <w:rFonts w:ascii="Arial" w:hAnsi="Arial" w:cs="Arial"/>
                <w:sz w:val="18"/>
                <w:szCs w:val="18"/>
              </w:rPr>
              <w:t>une copie des assurances ou tout autre document que</w:t>
            </w:r>
            <w:r w:rsidR="00014F59" w:rsidRPr="00E61820" w:rsidDel="00014F59">
              <w:rPr>
                <w:rFonts w:ascii="Arial" w:hAnsi="Arial" w:cs="Arial"/>
                <w:sz w:val="18"/>
                <w:szCs w:val="18"/>
              </w:rPr>
              <w:t xml:space="preserve"> </w:t>
            </w:r>
            <w:sdt>
              <w:sdtPr>
                <w:rPr>
                  <w:rFonts w:ascii="Arial" w:hAnsi="Arial" w:cs="Arial"/>
                  <w:color w:val="000000" w:themeColor="text1"/>
                  <w:sz w:val="18"/>
                  <w:szCs w:val="18"/>
                </w:rPr>
                <w:id w:val="1502460730"/>
                <w:placeholder>
                  <w:docPart w:val="0B8F31A641F24B7CBCDCAF8F58AC4BE0"/>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xml:space="preserve"> peut exiger comme condition préalable à l</w:t>
            </w:r>
            <w:r w:rsidR="002C189E" w:rsidRPr="00E61820">
              <w:rPr>
                <w:rFonts w:ascii="Arial" w:hAnsi="Arial" w:cs="Arial"/>
                <w:sz w:val="18"/>
                <w:szCs w:val="18"/>
              </w:rPr>
              <w:t>’</w:t>
            </w:r>
            <w:r w:rsidR="008E06F1" w:rsidRPr="00E61820">
              <w:rPr>
                <w:rFonts w:ascii="Arial" w:hAnsi="Arial" w:cs="Arial"/>
                <w:sz w:val="18"/>
                <w:szCs w:val="18"/>
              </w:rPr>
              <w:t xml:space="preserve">entrée en vigueur du contrat </w:t>
            </w:r>
            <w:r w:rsidR="00773DD9" w:rsidRPr="00E61820">
              <w:rPr>
                <w:rFonts w:ascii="Arial" w:hAnsi="Arial" w:cs="Arial"/>
                <w:sz w:val="18"/>
                <w:szCs w:val="18"/>
              </w:rPr>
              <w:t>susceptible d</w:t>
            </w:r>
            <w:r w:rsidR="00915A14" w:rsidRPr="00E61820">
              <w:rPr>
                <w:rFonts w:ascii="Arial" w:hAnsi="Arial" w:cs="Arial"/>
                <w:sz w:val="18"/>
                <w:szCs w:val="18"/>
              </w:rPr>
              <w:t xml:space="preserve">e lui </w:t>
            </w:r>
            <w:r w:rsidR="00773DD9" w:rsidRPr="00E61820">
              <w:rPr>
                <w:rFonts w:ascii="Arial" w:hAnsi="Arial" w:cs="Arial"/>
                <w:sz w:val="18"/>
                <w:szCs w:val="18"/>
              </w:rPr>
              <w:t>être attribué</w:t>
            </w:r>
            <w:r w:rsidR="008E06F1" w:rsidRPr="00E61820">
              <w:rPr>
                <w:rFonts w:ascii="Arial" w:hAnsi="Arial" w:cs="Arial"/>
                <w:sz w:val="18"/>
                <w:szCs w:val="18"/>
              </w:rPr>
              <w:t>.</w:t>
            </w:r>
          </w:p>
        </w:tc>
      </w:tr>
      <w:tr w:rsidR="008E06F1" w:rsidRPr="00E61820" w14:paraId="60AD5323" w14:textId="77777777" w:rsidTr="00277AD0">
        <w:trPr>
          <w:trHeight w:val="129"/>
        </w:trPr>
        <w:tc>
          <w:tcPr>
            <w:tcW w:w="2547" w:type="dxa"/>
          </w:tcPr>
          <w:p w14:paraId="0930A5CF" w14:textId="77777777" w:rsidR="008E06F1" w:rsidRPr="00E61820" w:rsidRDefault="008E06F1" w:rsidP="00994F79">
            <w:pPr>
              <w:pStyle w:val="Titre3"/>
              <w:numPr>
                <w:ilvl w:val="0"/>
                <w:numId w:val="3"/>
              </w:numPr>
              <w:rPr>
                <w:rFonts w:ascii="Arial" w:hAnsi="Arial" w:cs="Arial"/>
                <w:sz w:val="18"/>
                <w:szCs w:val="18"/>
              </w:rPr>
            </w:pPr>
            <w:bookmarkStart w:id="24" w:name="_heading=h.1ci93xb" w:colFirst="0" w:colLast="0"/>
            <w:bookmarkEnd w:id="24"/>
            <w:r w:rsidRPr="00E61820">
              <w:rPr>
                <w:rFonts w:ascii="Arial" w:hAnsi="Arial" w:cs="Arial"/>
                <w:bCs/>
                <w:sz w:val="18"/>
                <w:szCs w:val="18"/>
              </w:rPr>
              <w:t>Coentreprise, consortium ou association</w:t>
            </w:r>
          </w:p>
        </w:tc>
        <w:tc>
          <w:tcPr>
            <w:tcW w:w="7786" w:type="dxa"/>
          </w:tcPr>
          <w:p w14:paraId="2A55A867" w14:textId="1DB3EE40" w:rsidR="008E06F1" w:rsidRPr="00E61820" w:rsidRDefault="0064077B" w:rsidP="00277AD0">
            <w:pPr>
              <w:spacing w:after="120"/>
              <w:jc w:val="both"/>
              <w:rPr>
                <w:rFonts w:ascii="Arial" w:hAnsi="Arial" w:cs="Arial"/>
                <w:sz w:val="18"/>
                <w:szCs w:val="18"/>
              </w:rPr>
            </w:pPr>
            <w:r w:rsidRPr="00E61820">
              <w:rPr>
                <w:rFonts w:ascii="Arial" w:hAnsi="Arial" w:cs="Arial"/>
                <w:sz w:val="18"/>
                <w:szCs w:val="18"/>
              </w:rPr>
              <w:t xml:space="preserve">Si le soumissionnaire est un groupe </w:t>
            </w:r>
            <w:r w:rsidR="00380253" w:rsidRPr="00E61820">
              <w:rPr>
                <w:rFonts w:ascii="Arial" w:hAnsi="Arial" w:cs="Arial"/>
                <w:sz w:val="18"/>
                <w:szCs w:val="18"/>
              </w:rPr>
              <w:t xml:space="preserve">de personnes morales qui formeront ou ont formé une coentreprise, un consortium ou une association aux fins de </w:t>
            </w:r>
            <w:r w:rsidR="008E06F1" w:rsidRPr="00E61820">
              <w:rPr>
                <w:rFonts w:ascii="Arial" w:hAnsi="Arial" w:cs="Arial"/>
                <w:sz w:val="18"/>
                <w:szCs w:val="18"/>
              </w:rPr>
              <w:t>la demande d</w:t>
            </w:r>
            <w:r w:rsidR="002C189E" w:rsidRPr="00E61820">
              <w:rPr>
                <w:rFonts w:ascii="Arial" w:hAnsi="Arial" w:cs="Arial"/>
                <w:sz w:val="18"/>
                <w:szCs w:val="18"/>
              </w:rPr>
              <w:t>’</w:t>
            </w:r>
            <w:r w:rsidR="008E06F1" w:rsidRPr="00E61820">
              <w:rPr>
                <w:rFonts w:ascii="Arial" w:hAnsi="Arial" w:cs="Arial"/>
                <w:sz w:val="18"/>
                <w:szCs w:val="18"/>
              </w:rPr>
              <w:t xml:space="preserve">offres de prix, chacune de ces </w:t>
            </w:r>
            <w:r w:rsidR="00380253" w:rsidRPr="00E61820">
              <w:rPr>
                <w:rFonts w:ascii="Arial" w:hAnsi="Arial" w:cs="Arial"/>
                <w:sz w:val="18"/>
                <w:szCs w:val="18"/>
              </w:rPr>
              <w:t xml:space="preserve">personnes morales </w:t>
            </w:r>
            <w:r w:rsidR="008E06F1" w:rsidRPr="00E61820">
              <w:rPr>
                <w:rFonts w:ascii="Arial" w:hAnsi="Arial" w:cs="Arial"/>
                <w:sz w:val="18"/>
                <w:szCs w:val="18"/>
              </w:rPr>
              <w:t>confirmera dans l’offre de prix conjointe</w:t>
            </w:r>
            <w:r w:rsidR="00CE29D3" w:rsidRPr="00E61820">
              <w:rPr>
                <w:rFonts w:ascii="Arial" w:hAnsi="Arial" w:cs="Arial"/>
                <w:sz w:val="18"/>
                <w:szCs w:val="18"/>
              </w:rPr>
              <w:t> </w:t>
            </w:r>
            <w:r w:rsidR="008E06F1" w:rsidRPr="00E61820">
              <w:rPr>
                <w:rFonts w:ascii="Arial" w:hAnsi="Arial" w:cs="Arial"/>
                <w:sz w:val="18"/>
                <w:szCs w:val="18"/>
              </w:rPr>
              <w:t xml:space="preserve">: </w:t>
            </w:r>
          </w:p>
          <w:p w14:paraId="332A45B8" w14:textId="3DC4DA23" w:rsidR="008E06F1" w:rsidRPr="00E61820" w:rsidRDefault="00AE70B4" w:rsidP="00277AD0">
            <w:pPr>
              <w:numPr>
                <w:ilvl w:val="0"/>
                <w:numId w:val="4"/>
              </w:numPr>
              <w:spacing w:after="120"/>
              <w:jc w:val="both"/>
              <w:rPr>
                <w:rFonts w:ascii="Arial" w:hAnsi="Arial" w:cs="Arial"/>
                <w:sz w:val="18"/>
                <w:szCs w:val="18"/>
              </w:rPr>
            </w:pPr>
            <w:r w:rsidRPr="00E61820">
              <w:rPr>
                <w:rFonts w:ascii="Arial" w:hAnsi="Arial" w:cs="Arial"/>
                <w:sz w:val="18"/>
                <w:szCs w:val="18"/>
              </w:rPr>
              <w:t>Q</w:t>
            </w:r>
            <w:r w:rsidR="000F0230" w:rsidRPr="00E61820">
              <w:rPr>
                <w:rFonts w:ascii="Arial" w:hAnsi="Arial" w:cs="Arial"/>
                <w:sz w:val="18"/>
                <w:szCs w:val="18"/>
              </w:rPr>
              <w:t xml:space="preserve">u’une partie </w:t>
            </w:r>
            <w:r w:rsidR="00444709" w:rsidRPr="00E61820">
              <w:rPr>
                <w:rFonts w:ascii="Arial" w:hAnsi="Arial" w:cs="Arial"/>
                <w:sz w:val="18"/>
                <w:szCs w:val="18"/>
              </w:rPr>
              <w:t>ait</w:t>
            </w:r>
            <w:r w:rsidR="000F0230" w:rsidRPr="00E61820">
              <w:rPr>
                <w:rFonts w:ascii="Arial" w:hAnsi="Arial" w:cs="Arial"/>
                <w:sz w:val="18"/>
                <w:szCs w:val="18"/>
              </w:rPr>
              <w:t xml:space="preserve"> été désignée entité principale et dûment investie du pouvoir d’engager légalement les membres de la coentreprise, du consortium ou de l’association conjointement et solidairement, ce qui sera attesté par un accord dûment notarié entre personnes morales devant être soumis avec </w:t>
            </w:r>
            <w:r w:rsidR="008E06F1" w:rsidRPr="00E61820">
              <w:rPr>
                <w:rFonts w:ascii="Arial" w:hAnsi="Arial" w:cs="Arial"/>
                <w:sz w:val="18"/>
                <w:szCs w:val="18"/>
              </w:rPr>
              <w:t>l</w:t>
            </w:r>
            <w:r w:rsidR="002C189E" w:rsidRPr="00E61820">
              <w:rPr>
                <w:rFonts w:ascii="Arial" w:hAnsi="Arial" w:cs="Arial"/>
                <w:sz w:val="18"/>
                <w:szCs w:val="18"/>
              </w:rPr>
              <w:t>’</w:t>
            </w:r>
            <w:r w:rsidR="008E06F1" w:rsidRPr="00E61820">
              <w:rPr>
                <w:rFonts w:ascii="Arial" w:hAnsi="Arial" w:cs="Arial"/>
                <w:sz w:val="18"/>
                <w:szCs w:val="18"/>
              </w:rPr>
              <w:t>offre de prix</w:t>
            </w:r>
            <w:r w:rsidR="00C71AFD" w:rsidRPr="00E61820">
              <w:rPr>
                <w:rFonts w:ascii="Arial" w:hAnsi="Arial" w:cs="Arial"/>
                <w:sz w:val="18"/>
                <w:szCs w:val="18"/>
              </w:rPr>
              <w:t> </w:t>
            </w:r>
            <w:r w:rsidR="008E06F1" w:rsidRPr="00E61820">
              <w:rPr>
                <w:rFonts w:ascii="Arial" w:hAnsi="Arial" w:cs="Arial"/>
                <w:sz w:val="18"/>
                <w:szCs w:val="18"/>
              </w:rPr>
              <w:t xml:space="preserve">; et  </w:t>
            </w:r>
          </w:p>
          <w:p w14:paraId="77C17690" w14:textId="64C0939C" w:rsidR="008E06F1" w:rsidRPr="00E61820" w:rsidRDefault="00AE70B4" w:rsidP="00277AD0">
            <w:pPr>
              <w:numPr>
                <w:ilvl w:val="0"/>
                <w:numId w:val="4"/>
              </w:numPr>
              <w:spacing w:after="120"/>
              <w:jc w:val="both"/>
              <w:rPr>
                <w:rFonts w:ascii="Arial" w:hAnsi="Arial" w:cs="Arial"/>
                <w:sz w:val="18"/>
                <w:szCs w:val="18"/>
              </w:rPr>
            </w:pPr>
            <w:r w:rsidRPr="00E61820">
              <w:rPr>
                <w:rFonts w:ascii="Arial" w:hAnsi="Arial" w:cs="Arial"/>
                <w:sz w:val="18"/>
                <w:szCs w:val="18"/>
              </w:rPr>
              <w:t>Q</w:t>
            </w:r>
            <w:r w:rsidR="00E203B0" w:rsidRPr="00E61820">
              <w:rPr>
                <w:rFonts w:ascii="Arial" w:hAnsi="Arial" w:cs="Arial"/>
                <w:sz w:val="18"/>
                <w:szCs w:val="18"/>
              </w:rPr>
              <w:t>ue si le marché leur est attribué, le contrat sera conclu entre</w:t>
            </w:r>
            <w:r w:rsidR="008E06F1" w:rsidRPr="0097334F">
              <w:rPr>
                <w:rFonts w:ascii="Arial" w:hAnsi="Arial" w:cs="Arial"/>
                <w:sz w:val="18"/>
                <w:szCs w:val="18"/>
              </w:rPr>
              <w:t xml:space="preserve"> </w:t>
            </w:r>
            <w:sdt>
              <w:sdtPr>
                <w:rPr>
                  <w:rFonts w:ascii="Arial" w:hAnsi="Arial" w:cs="Arial"/>
                  <w:sz w:val="18"/>
                  <w:szCs w:val="18"/>
                </w:rPr>
                <w:id w:val="445737512"/>
                <w:placeholder>
                  <w:docPart w:val="138F50DC58424CF88C849B9427159795"/>
                </w:placeholder>
              </w:sdtPr>
              <w:sdtEndPr/>
              <w:sdtContent>
                <w:r w:rsidR="008E06F1" w:rsidRPr="0097334F">
                  <w:rPr>
                    <w:rFonts w:ascii="Arial" w:hAnsi="Arial" w:cs="Arial"/>
                    <w:sz w:val="18"/>
                    <w:szCs w:val="18"/>
                  </w:rPr>
                  <w:t>l’OIM</w:t>
                </w:r>
              </w:sdtContent>
            </w:sdt>
            <w:r w:rsidR="008E06F1" w:rsidRPr="00E61820">
              <w:rPr>
                <w:rFonts w:ascii="Arial" w:hAnsi="Arial" w:cs="Arial"/>
                <w:sz w:val="18"/>
                <w:szCs w:val="18"/>
              </w:rPr>
              <w:t xml:space="preserve"> </w:t>
            </w:r>
            <w:r w:rsidR="008C7BE8" w:rsidRPr="00E61820">
              <w:rPr>
                <w:rFonts w:ascii="Arial" w:hAnsi="Arial" w:cs="Arial"/>
                <w:sz w:val="18"/>
                <w:szCs w:val="18"/>
              </w:rPr>
              <w:t>et l’entité principale désignée, qui agira au nom et pour le compte de toutes les entités qui composent la coentreprise</w:t>
            </w:r>
            <w:r w:rsidR="008E06F1" w:rsidRPr="00E61820">
              <w:rPr>
                <w:rFonts w:ascii="Arial" w:hAnsi="Arial" w:cs="Arial"/>
                <w:sz w:val="18"/>
                <w:szCs w:val="18"/>
              </w:rPr>
              <w:t xml:space="preserve">. </w:t>
            </w:r>
          </w:p>
          <w:p w14:paraId="53EE6088" w14:textId="17AA920A"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lastRenderedPageBreak/>
              <w:t>Après la date limite de soumission des offres de prix, l</w:t>
            </w:r>
            <w:r w:rsidR="002C189E" w:rsidRPr="00E61820">
              <w:rPr>
                <w:rFonts w:ascii="Arial" w:hAnsi="Arial" w:cs="Arial"/>
                <w:sz w:val="18"/>
                <w:szCs w:val="18"/>
              </w:rPr>
              <w:t>’</w:t>
            </w:r>
            <w:r w:rsidRPr="00E61820">
              <w:rPr>
                <w:rFonts w:ascii="Arial" w:hAnsi="Arial" w:cs="Arial"/>
                <w:sz w:val="18"/>
                <w:szCs w:val="18"/>
              </w:rPr>
              <w:t>entité</w:t>
            </w:r>
            <w:r w:rsidR="0074759A" w:rsidRPr="00E61820">
              <w:rPr>
                <w:rFonts w:ascii="Arial" w:hAnsi="Arial" w:cs="Arial"/>
                <w:sz w:val="18"/>
                <w:szCs w:val="18"/>
              </w:rPr>
              <w:t xml:space="preserve"> principale désignée pour représenter la coentreprise, le consortium ou l’association ne peut changer sans l’accord écrit préalable de l’OIM</w:t>
            </w:r>
            <w:r w:rsidRPr="00E61820">
              <w:rPr>
                <w:rFonts w:ascii="Arial" w:hAnsi="Arial" w:cs="Arial"/>
                <w:sz w:val="18"/>
                <w:szCs w:val="18"/>
              </w:rPr>
              <w:t>.</w:t>
            </w:r>
          </w:p>
          <w:p w14:paraId="7AFA22BC" w14:textId="319AD6B9"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Si l</w:t>
            </w:r>
            <w:r w:rsidR="002C189E" w:rsidRPr="00E61820">
              <w:rPr>
                <w:rFonts w:ascii="Arial" w:hAnsi="Arial" w:cs="Arial"/>
                <w:sz w:val="18"/>
                <w:szCs w:val="18"/>
              </w:rPr>
              <w:t>’</w:t>
            </w:r>
            <w:r w:rsidRPr="00E61820">
              <w:rPr>
                <w:rFonts w:ascii="Arial" w:hAnsi="Arial" w:cs="Arial"/>
                <w:sz w:val="18"/>
                <w:szCs w:val="18"/>
              </w:rPr>
              <w:t>offre de prix d</w:t>
            </w:r>
            <w:r w:rsidR="002C189E" w:rsidRPr="00E61820">
              <w:rPr>
                <w:rFonts w:ascii="Arial" w:hAnsi="Arial" w:cs="Arial"/>
                <w:sz w:val="18"/>
                <w:szCs w:val="18"/>
              </w:rPr>
              <w:t>’</w:t>
            </w:r>
            <w:r w:rsidRPr="00E61820">
              <w:rPr>
                <w:rFonts w:ascii="Arial" w:hAnsi="Arial" w:cs="Arial"/>
                <w:sz w:val="18"/>
                <w:szCs w:val="18"/>
              </w:rPr>
              <w:t>une coentreprise, d</w:t>
            </w:r>
            <w:r w:rsidR="002C189E" w:rsidRPr="00E61820">
              <w:rPr>
                <w:rFonts w:ascii="Arial" w:hAnsi="Arial" w:cs="Arial"/>
                <w:sz w:val="18"/>
                <w:szCs w:val="18"/>
              </w:rPr>
              <w:t>’</w:t>
            </w:r>
            <w:r w:rsidRPr="00E61820">
              <w:rPr>
                <w:rFonts w:ascii="Arial" w:hAnsi="Arial" w:cs="Arial"/>
                <w:sz w:val="18"/>
                <w:szCs w:val="18"/>
              </w:rPr>
              <w:t>un consortium ou d</w:t>
            </w:r>
            <w:r w:rsidR="002C189E" w:rsidRPr="00E61820">
              <w:rPr>
                <w:rFonts w:ascii="Arial" w:hAnsi="Arial" w:cs="Arial"/>
                <w:sz w:val="18"/>
                <w:szCs w:val="18"/>
              </w:rPr>
              <w:t>’</w:t>
            </w:r>
            <w:r w:rsidRPr="00E61820">
              <w:rPr>
                <w:rFonts w:ascii="Arial" w:hAnsi="Arial" w:cs="Arial"/>
                <w:sz w:val="18"/>
                <w:szCs w:val="18"/>
              </w:rPr>
              <w:t>une association est retenue</w:t>
            </w:r>
            <w:r w:rsidRPr="0097334F">
              <w:rPr>
                <w:rFonts w:ascii="Arial" w:hAnsi="Arial" w:cs="Arial"/>
                <w:sz w:val="18"/>
                <w:szCs w:val="18"/>
              </w:rPr>
              <w:t xml:space="preserve">, </w:t>
            </w:r>
            <w:sdt>
              <w:sdtPr>
                <w:rPr>
                  <w:rFonts w:ascii="Arial" w:hAnsi="Arial" w:cs="Arial"/>
                  <w:sz w:val="18"/>
                  <w:szCs w:val="18"/>
                </w:rPr>
                <w:id w:val="1996688751"/>
                <w:placeholder>
                  <w:docPart w:val="EB8DDA57231E4A3E993F2BD112074C70"/>
                </w:placeholder>
              </w:sdtPr>
              <w:sdtEndPr/>
              <w:sdtContent>
                <w:r w:rsidRPr="0097334F">
                  <w:rPr>
                    <w:rFonts w:ascii="Arial" w:hAnsi="Arial" w:cs="Arial"/>
                    <w:sz w:val="18"/>
                    <w:szCs w:val="18"/>
                  </w:rPr>
                  <w:t>l’OIM</w:t>
                </w:r>
              </w:sdtContent>
            </w:sdt>
            <w:r w:rsidRPr="00E61820">
              <w:rPr>
                <w:rFonts w:ascii="Arial" w:hAnsi="Arial" w:cs="Arial"/>
                <w:sz w:val="18"/>
                <w:szCs w:val="18"/>
              </w:rPr>
              <w:t xml:space="preserve"> attribuera </w:t>
            </w:r>
            <w:r w:rsidR="0095493F" w:rsidRPr="00E61820">
              <w:rPr>
                <w:rFonts w:ascii="Arial" w:hAnsi="Arial" w:cs="Arial"/>
                <w:sz w:val="18"/>
                <w:szCs w:val="18"/>
              </w:rPr>
              <w:t xml:space="preserve">le marché à la coentreprise, </w:t>
            </w:r>
            <w:r w:rsidR="00E03DC3" w:rsidRPr="00E61820">
              <w:rPr>
                <w:rFonts w:ascii="Arial" w:hAnsi="Arial" w:cs="Arial"/>
                <w:sz w:val="18"/>
                <w:szCs w:val="18"/>
              </w:rPr>
              <w:t>représentée par</w:t>
            </w:r>
            <w:r w:rsidR="0095493F" w:rsidRPr="00E61820">
              <w:rPr>
                <w:rFonts w:ascii="Arial" w:hAnsi="Arial" w:cs="Arial"/>
                <w:sz w:val="18"/>
                <w:szCs w:val="18"/>
              </w:rPr>
              <w:t xml:space="preserve"> l’entité principale désignée par celle-ci. L’entité principale signera le contrat au nom et pour le compte de toutes les autres entités membres</w:t>
            </w:r>
            <w:r w:rsidRPr="00E61820">
              <w:rPr>
                <w:rFonts w:ascii="Arial" w:hAnsi="Arial" w:cs="Arial"/>
                <w:sz w:val="18"/>
                <w:szCs w:val="18"/>
              </w:rPr>
              <w:t>.</w:t>
            </w:r>
          </w:p>
          <w:p w14:paraId="691384A0" w14:textId="37EA4279"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w:t>
            </w:r>
            <w:r w:rsidR="002C189E" w:rsidRPr="00E61820">
              <w:rPr>
                <w:rFonts w:ascii="Arial" w:hAnsi="Arial" w:cs="Arial"/>
                <w:sz w:val="18"/>
                <w:szCs w:val="18"/>
              </w:rPr>
              <w:t>’</w:t>
            </w:r>
            <w:r w:rsidRPr="00E61820">
              <w:rPr>
                <w:rFonts w:ascii="Arial" w:hAnsi="Arial" w:cs="Arial"/>
                <w:sz w:val="18"/>
                <w:szCs w:val="18"/>
              </w:rPr>
              <w:t>entité</w:t>
            </w:r>
            <w:r w:rsidR="00BF71AA" w:rsidRPr="00E61820">
              <w:rPr>
                <w:rFonts w:ascii="Arial" w:hAnsi="Arial" w:cs="Arial"/>
                <w:sz w:val="18"/>
                <w:szCs w:val="18"/>
              </w:rPr>
              <w:t xml:space="preserve"> </w:t>
            </w:r>
            <w:r w:rsidRPr="00E61820">
              <w:rPr>
                <w:rFonts w:ascii="Arial" w:hAnsi="Arial" w:cs="Arial"/>
                <w:sz w:val="18"/>
                <w:szCs w:val="18"/>
              </w:rPr>
              <w:t>-</w:t>
            </w:r>
            <w:r w:rsidR="00BF71AA" w:rsidRPr="00E61820">
              <w:rPr>
                <w:rFonts w:ascii="Arial" w:hAnsi="Arial" w:cs="Arial"/>
                <w:sz w:val="18"/>
                <w:szCs w:val="18"/>
              </w:rPr>
              <w:t xml:space="preserve"> principale et les entités membres de la coentreprise, du consortium ou de l’association se conformeront aux dispositions </w:t>
            </w:r>
            <w:r w:rsidRPr="00E61820">
              <w:rPr>
                <w:rFonts w:ascii="Arial" w:hAnsi="Arial" w:cs="Arial"/>
                <w:sz w:val="18"/>
                <w:szCs w:val="18"/>
              </w:rPr>
              <w:t>de l</w:t>
            </w:r>
            <w:r w:rsidR="002C189E"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Pr="00E61820">
              <w:rPr>
                <w:rFonts w:ascii="Arial" w:hAnsi="Arial" w:cs="Arial"/>
                <w:sz w:val="18"/>
                <w:szCs w:val="18"/>
              </w:rPr>
              <w:t xml:space="preserve">19 </w:t>
            </w:r>
            <w:r w:rsidR="00345235" w:rsidRPr="00E61820">
              <w:rPr>
                <w:rFonts w:ascii="Arial" w:hAnsi="Arial" w:cs="Arial"/>
                <w:sz w:val="18"/>
                <w:szCs w:val="18"/>
              </w:rPr>
              <w:t>du présent document relatif</w:t>
            </w:r>
            <w:r w:rsidR="0071587A" w:rsidRPr="00E61820">
              <w:rPr>
                <w:rFonts w:ascii="Arial" w:hAnsi="Arial" w:cs="Arial"/>
                <w:sz w:val="18"/>
                <w:szCs w:val="18"/>
              </w:rPr>
              <w:t xml:space="preserve"> à la présentation d’une offre unique</w:t>
            </w:r>
            <w:r w:rsidRPr="00E61820">
              <w:rPr>
                <w:rFonts w:ascii="Arial" w:hAnsi="Arial" w:cs="Arial"/>
                <w:sz w:val="18"/>
                <w:szCs w:val="18"/>
              </w:rPr>
              <w:t xml:space="preserve">. </w:t>
            </w:r>
          </w:p>
          <w:p w14:paraId="2CD3D18E" w14:textId="6D40C138" w:rsidR="008E06F1" w:rsidRPr="00E61820" w:rsidRDefault="00C52B81" w:rsidP="00277AD0">
            <w:pPr>
              <w:spacing w:after="120"/>
              <w:jc w:val="both"/>
              <w:rPr>
                <w:rFonts w:ascii="Arial" w:hAnsi="Arial" w:cs="Arial"/>
                <w:sz w:val="18"/>
                <w:szCs w:val="18"/>
              </w:rPr>
            </w:pPr>
            <w:r w:rsidRPr="00E61820">
              <w:rPr>
                <w:rFonts w:ascii="Arial" w:hAnsi="Arial" w:cs="Arial"/>
                <w:sz w:val="18"/>
                <w:szCs w:val="18"/>
              </w:rPr>
              <w:t xml:space="preserve">Dans la description de la structure de la coentreprise, du consortium ou de l’association dans l’offre de prix et dans l’accord de coentreprise, de consortium ou d’association, il convient de définir clairement le rôle attendu de chacune des entités constitutives de la coentreprise dans l’exécution des prescriptions </w:t>
            </w:r>
            <w:r w:rsidR="00815699" w:rsidRPr="00E61820">
              <w:rPr>
                <w:rFonts w:ascii="Arial" w:hAnsi="Arial" w:cs="Arial"/>
                <w:sz w:val="18"/>
                <w:szCs w:val="18"/>
              </w:rPr>
              <w:t>énoncées dans</w:t>
            </w:r>
            <w:r w:rsidRPr="00E61820">
              <w:rPr>
                <w:rFonts w:ascii="Arial" w:hAnsi="Arial" w:cs="Arial"/>
                <w:sz w:val="18"/>
                <w:szCs w:val="18"/>
              </w:rPr>
              <w:t xml:space="preserve"> </w:t>
            </w:r>
            <w:r w:rsidR="00DA5172" w:rsidRPr="00E61820">
              <w:rPr>
                <w:rFonts w:ascii="Arial" w:hAnsi="Arial" w:cs="Arial"/>
                <w:sz w:val="18"/>
                <w:szCs w:val="18"/>
              </w:rPr>
              <w:t>la demande d</w:t>
            </w:r>
            <w:r w:rsidR="002C189E" w:rsidRPr="00E61820">
              <w:rPr>
                <w:rFonts w:ascii="Arial" w:hAnsi="Arial" w:cs="Arial"/>
                <w:sz w:val="18"/>
                <w:szCs w:val="18"/>
              </w:rPr>
              <w:t>’</w:t>
            </w:r>
            <w:r w:rsidR="008E06F1" w:rsidRPr="00E61820">
              <w:rPr>
                <w:rFonts w:ascii="Arial" w:hAnsi="Arial" w:cs="Arial"/>
                <w:sz w:val="18"/>
                <w:szCs w:val="18"/>
              </w:rPr>
              <w:t>offre de prix. Toutes les entités qui composent la coentreprise, le consortium ou l</w:t>
            </w:r>
            <w:r w:rsidR="002C189E" w:rsidRPr="00E61820">
              <w:rPr>
                <w:rFonts w:ascii="Arial" w:hAnsi="Arial" w:cs="Arial"/>
                <w:sz w:val="18"/>
                <w:szCs w:val="18"/>
              </w:rPr>
              <w:t>’</w:t>
            </w:r>
            <w:r w:rsidR="008E06F1" w:rsidRPr="00E61820">
              <w:rPr>
                <w:rFonts w:ascii="Arial" w:hAnsi="Arial" w:cs="Arial"/>
                <w:sz w:val="18"/>
                <w:szCs w:val="18"/>
              </w:rPr>
              <w:t xml:space="preserve">association sont soumises par </w:t>
            </w:r>
            <w:sdt>
              <w:sdtPr>
                <w:rPr>
                  <w:rFonts w:ascii="Arial" w:hAnsi="Arial" w:cs="Arial"/>
                  <w:sz w:val="18"/>
                  <w:szCs w:val="18"/>
                </w:rPr>
                <w:id w:val="-521937832"/>
                <w:placeholder>
                  <w:docPart w:val="781BF717C70E4C42904F8813E386EA99"/>
                </w:placeholder>
              </w:sdtPr>
              <w:sdtEndPr/>
              <w:sdtContent>
                <w:r w:rsidR="008E06F1" w:rsidRPr="0097334F">
                  <w:rPr>
                    <w:rFonts w:ascii="Arial" w:hAnsi="Arial" w:cs="Arial"/>
                    <w:sz w:val="18"/>
                    <w:szCs w:val="18"/>
                  </w:rPr>
                  <w:t>l’OIM</w:t>
                </w:r>
              </w:sdtContent>
            </w:sdt>
            <w:r w:rsidR="008E06F1" w:rsidRPr="00E61820">
              <w:rPr>
                <w:rFonts w:ascii="Arial" w:hAnsi="Arial" w:cs="Arial"/>
                <w:sz w:val="18"/>
                <w:szCs w:val="18"/>
              </w:rPr>
              <w:t xml:space="preserve"> </w:t>
            </w:r>
            <w:r w:rsidRPr="00E61820">
              <w:rPr>
                <w:rFonts w:ascii="Arial" w:hAnsi="Arial" w:cs="Arial"/>
                <w:sz w:val="18"/>
                <w:szCs w:val="18"/>
              </w:rPr>
              <w:t xml:space="preserve">à une évaluation visant à vérifier </w:t>
            </w:r>
            <w:r w:rsidR="006A279A" w:rsidRPr="00E61820">
              <w:rPr>
                <w:rFonts w:ascii="Arial" w:hAnsi="Arial" w:cs="Arial"/>
                <w:sz w:val="18"/>
                <w:szCs w:val="18"/>
              </w:rPr>
              <w:t>qu’</w:t>
            </w:r>
            <w:r w:rsidRPr="00E61820">
              <w:rPr>
                <w:rFonts w:ascii="Arial" w:hAnsi="Arial" w:cs="Arial"/>
                <w:sz w:val="18"/>
                <w:szCs w:val="18"/>
              </w:rPr>
              <w:t xml:space="preserve">elles remplissent les conditions requises et ont les </w:t>
            </w:r>
            <w:r w:rsidR="008E06F1" w:rsidRPr="00E61820">
              <w:rPr>
                <w:rFonts w:ascii="Arial" w:hAnsi="Arial" w:cs="Arial"/>
                <w:sz w:val="18"/>
                <w:szCs w:val="18"/>
              </w:rPr>
              <w:t>qualifications</w:t>
            </w:r>
            <w:r w:rsidRPr="00E61820">
              <w:rPr>
                <w:rFonts w:ascii="Arial" w:hAnsi="Arial" w:cs="Arial"/>
                <w:sz w:val="18"/>
                <w:szCs w:val="18"/>
              </w:rPr>
              <w:t xml:space="preserve"> voulues</w:t>
            </w:r>
            <w:r w:rsidR="008E06F1" w:rsidRPr="00E61820">
              <w:rPr>
                <w:rFonts w:ascii="Arial" w:hAnsi="Arial" w:cs="Arial"/>
                <w:sz w:val="18"/>
                <w:szCs w:val="18"/>
              </w:rPr>
              <w:t>.</w:t>
            </w:r>
          </w:p>
          <w:p w14:paraId="551B0FD9" w14:textId="7D6183EB"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Une coentreprise, un consortium ou une association qui présente ses </w:t>
            </w:r>
            <w:r w:rsidR="00C52B81" w:rsidRPr="00E61820">
              <w:rPr>
                <w:rFonts w:ascii="Arial" w:hAnsi="Arial" w:cs="Arial"/>
                <w:sz w:val="18"/>
                <w:szCs w:val="18"/>
              </w:rPr>
              <w:t xml:space="preserve">résultats passés </w:t>
            </w:r>
            <w:r w:rsidRPr="00E61820">
              <w:rPr>
                <w:rFonts w:ascii="Arial" w:hAnsi="Arial" w:cs="Arial"/>
                <w:sz w:val="18"/>
                <w:szCs w:val="18"/>
              </w:rPr>
              <w:t>et son expérience doit clairement faire la distinction entre</w:t>
            </w:r>
            <w:r w:rsidR="00CE29D3" w:rsidRPr="00E61820">
              <w:rPr>
                <w:rFonts w:ascii="Arial" w:hAnsi="Arial" w:cs="Arial"/>
                <w:sz w:val="18"/>
                <w:szCs w:val="18"/>
              </w:rPr>
              <w:t> </w:t>
            </w:r>
            <w:r w:rsidRPr="00E61820">
              <w:rPr>
                <w:rFonts w:ascii="Arial" w:hAnsi="Arial" w:cs="Arial"/>
                <w:sz w:val="18"/>
                <w:szCs w:val="18"/>
              </w:rPr>
              <w:t>:</w:t>
            </w:r>
          </w:p>
          <w:p w14:paraId="0A3BDAD1" w14:textId="41DF0129" w:rsidR="008E06F1" w:rsidRPr="00E61820" w:rsidRDefault="008E06F1" w:rsidP="00277AD0">
            <w:pPr>
              <w:numPr>
                <w:ilvl w:val="0"/>
                <w:numId w:val="4"/>
              </w:numPr>
              <w:spacing w:after="120"/>
              <w:jc w:val="both"/>
              <w:rPr>
                <w:rFonts w:ascii="Arial" w:hAnsi="Arial" w:cs="Arial"/>
                <w:sz w:val="18"/>
                <w:szCs w:val="18"/>
              </w:rPr>
            </w:pPr>
            <w:r w:rsidRPr="00E61820">
              <w:rPr>
                <w:rFonts w:ascii="Arial" w:hAnsi="Arial" w:cs="Arial"/>
                <w:sz w:val="18"/>
                <w:szCs w:val="18"/>
              </w:rPr>
              <w:t xml:space="preserve">Les activités </w:t>
            </w:r>
            <w:r w:rsidR="00067EEF" w:rsidRPr="00E61820">
              <w:rPr>
                <w:rFonts w:ascii="Arial" w:hAnsi="Arial" w:cs="Arial"/>
                <w:sz w:val="18"/>
                <w:szCs w:val="18"/>
              </w:rPr>
              <w:t>menées conjointement par la coentreprise, le consortium ou l’association ; et</w:t>
            </w:r>
            <w:r w:rsidRPr="00E61820">
              <w:rPr>
                <w:rFonts w:ascii="Arial" w:hAnsi="Arial" w:cs="Arial"/>
                <w:sz w:val="18"/>
                <w:szCs w:val="18"/>
              </w:rPr>
              <w:t xml:space="preserve">  </w:t>
            </w:r>
          </w:p>
          <w:p w14:paraId="35463561" w14:textId="233C554B" w:rsidR="008E06F1" w:rsidRPr="00E61820" w:rsidRDefault="009C4206" w:rsidP="00277AD0">
            <w:pPr>
              <w:numPr>
                <w:ilvl w:val="0"/>
                <w:numId w:val="4"/>
              </w:numPr>
              <w:spacing w:after="120"/>
              <w:jc w:val="both"/>
              <w:rPr>
                <w:rFonts w:ascii="Arial" w:hAnsi="Arial" w:cs="Arial"/>
                <w:sz w:val="18"/>
                <w:szCs w:val="18"/>
              </w:rPr>
            </w:pPr>
            <w:r w:rsidRPr="00E61820">
              <w:rPr>
                <w:rFonts w:ascii="Arial" w:hAnsi="Arial" w:cs="Arial"/>
                <w:sz w:val="18"/>
                <w:szCs w:val="18"/>
              </w:rPr>
              <w:t>Les activités menées par les entités individuelles de la coentreprise, du consortium ou de l’association</w:t>
            </w:r>
            <w:r w:rsidR="008E06F1" w:rsidRPr="00E61820">
              <w:rPr>
                <w:rFonts w:ascii="Arial" w:hAnsi="Arial" w:cs="Arial"/>
                <w:sz w:val="18"/>
                <w:szCs w:val="18"/>
              </w:rPr>
              <w:t>.</w:t>
            </w:r>
          </w:p>
          <w:p w14:paraId="11452A2C" w14:textId="77777777" w:rsidR="00EE498F" w:rsidRPr="00E61820" w:rsidRDefault="00EE498F" w:rsidP="00EE498F">
            <w:pPr>
              <w:spacing w:after="120"/>
              <w:jc w:val="both"/>
              <w:rPr>
                <w:rFonts w:ascii="Arial" w:hAnsi="Arial" w:cs="Arial"/>
                <w:color w:val="000000" w:themeColor="text1"/>
                <w:sz w:val="18"/>
                <w:szCs w:val="18"/>
              </w:rPr>
            </w:pPr>
            <w:r w:rsidRPr="00E61820">
              <w:rPr>
                <w:rFonts w:ascii="Arial" w:hAnsi="Arial" w:cs="Arial"/>
                <w:sz w:val="18"/>
                <w:szCs w:val="18"/>
              </w:rPr>
              <w:t>Les contrats exécutés précédemment par des experts individuels travaillant à titre privé mais qui sont ou ont été temporairement associés à l’une des entreprises membres de la coentreprise ne peuvent être revendiqués dans la présentation des références individuelles comme une expérience professionnelle par la coentreprise, le consortium, l’association ou par ses membres, mais uniquement par les experts eux-mêmes.</w:t>
            </w:r>
          </w:p>
          <w:p w14:paraId="3848ECB3" w14:textId="1308782D" w:rsidR="008E06F1" w:rsidRPr="00E61820" w:rsidRDefault="00EE498F" w:rsidP="00277AD0">
            <w:pPr>
              <w:spacing w:after="120"/>
              <w:jc w:val="both"/>
              <w:rPr>
                <w:rFonts w:ascii="Arial" w:hAnsi="Arial" w:cs="Arial"/>
                <w:sz w:val="18"/>
                <w:szCs w:val="18"/>
              </w:rPr>
            </w:pPr>
            <w:r w:rsidRPr="00E61820">
              <w:rPr>
                <w:rFonts w:ascii="Arial" w:hAnsi="Arial" w:cs="Arial"/>
                <w:sz w:val="18"/>
                <w:szCs w:val="18"/>
              </w:rPr>
              <w:t>Le recours à des coentreprises, consortiums ou associations est encouragé en cas de besoins multisectoriels de grande valeur, lorsque l’éventail des compétences et des ressources requises risque de ne pas être disponible au sein d’une seule entreprise</w:t>
            </w:r>
            <w:r w:rsidR="008E06F1" w:rsidRPr="00E61820">
              <w:rPr>
                <w:rFonts w:ascii="Arial" w:hAnsi="Arial" w:cs="Arial"/>
                <w:sz w:val="18"/>
                <w:szCs w:val="18"/>
              </w:rPr>
              <w:t>.</w:t>
            </w:r>
          </w:p>
        </w:tc>
      </w:tr>
      <w:tr w:rsidR="008E06F1" w:rsidRPr="00E61820" w14:paraId="1395BA45" w14:textId="77777777" w:rsidTr="00277AD0">
        <w:trPr>
          <w:trHeight w:val="129"/>
        </w:trPr>
        <w:tc>
          <w:tcPr>
            <w:tcW w:w="2547" w:type="dxa"/>
          </w:tcPr>
          <w:p w14:paraId="745B43D2" w14:textId="46F71031" w:rsidR="008E06F1" w:rsidRPr="00E61820" w:rsidRDefault="00EE498F" w:rsidP="00277AD0">
            <w:pPr>
              <w:pStyle w:val="Titre3"/>
              <w:numPr>
                <w:ilvl w:val="0"/>
                <w:numId w:val="3"/>
              </w:numPr>
              <w:jc w:val="both"/>
              <w:rPr>
                <w:rFonts w:ascii="Arial" w:hAnsi="Arial" w:cs="Arial"/>
                <w:sz w:val="18"/>
                <w:szCs w:val="18"/>
              </w:rPr>
            </w:pPr>
            <w:bookmarkStart w:id="25" w:name="_heading=h.3whwml4" w:colFirst="0" w:colLast="0"/>
            <w:bookmarkEnd w:id="25"/>
            <w:r w:rsidRPr="00E61820">
              <w:rPr>
                <w:rFonts w:ascii="Arial" w:hAnsi="Arial" w:cs="Arial"/>
                <w:bCs/>
                <w:sz w:val="18"/>
                <w:szCs w:val="18"/>
              </w:rPr>
              <w:lastRenderedPageBreak/>
              <w:t>Of</w:t>
            </w:r>
            <w:r w:rsidR="008E06F1" w:rsidRPr="00E61820">
              <w:rPr>
                <w:rFonts w:ascii="Arial" w:hAnsi="Arial" w:cs="Arial"/>
                <w:bCs/>
                <w:sz w:val="18"/>
                <w:szCs w:val="18"/>
              </w:rPr>
              <w:t>fre de prix</w:t>
            </w:r>
            <w:r w:rsidRPr="00E61820">
              <w:rPr>
                <w:rFonts w:ascii="Arial" w:hAnsi="Arial" w:cs="Arial"/>
                <w:bCs/>
                <w:sz w:val="18"/>
                <w:szCs w:val="18"/>
              </w:rPr>
              <w:t xml:space="preserve"> unique</w:t>
            </w:r>
          </w:p>
        </w:tc>
        <w:tc>
          <w:tcPr>
            <w:tcW w:w="7786" w:type="dxa"/>
          </w:tcPr>
          <w:p w14:paraId="6C45D4E2" w14:textId="390C8880"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Le soumissionnaire (y compris les membres individuels d</w:t>
            </w:r>
            <w:r w:rsidR="002C189E" w:rsidRPr="00E61820">
              <w:rPr>
                <w:rFonts w:ascii="Arial" w:hAnsi="Arial" w:cs="Arial"/>
                <w:sz w:val="18"/>
                <w:szCs w:val="18"/>
              </w:rPr>
              <w:t>’</w:t>
            </w:r>
            <w:r w:rsidRPr="00E61820">
              <w:rPr>
                <w:rFonts w:ascii="Arial" w:hAnsi="Arial" w:cs="Arial"/>
                <w:sz w:val="18"/>
                <w:szCs w:val="18"/>
              </w:rPr>
              <w:t>une coentreprise) ne peut présenter qu</w:t>
            </w:r>
            <w:r w:rsidR="002C189E" w:rsidRPr="00E61820">
              <w:rPr>
                <w:rFonts w:ascii="Arial" w:hAnsi="Arial" w:cs="Arial"/>
                <w:sz w:val="18"/>
                <w:szCs w:val="18"/>
              </w:rPr>
              <w:t>’</w:t>
            </w:r>
            <w:r w:rsidRPr="00E61820">
              <w:rPr>
                <w:rFonts w:ascii="Arial" w:hAnsi="Arial" w:cs="Arial"/>
                <w:sz w:val="18"/>
                <w:szCs w:val="18"/>
              </w:rPr>
              <w:t xml:space="preserve">une seule offre de prix, en son nom propre ou </w:t>
            </w:r>
            <w:r w:rsidR="003F28C2" w:rsidRPr="00E61820">
              <w:rPr>
                <w:rFonts w:ascii="Arial" w:hAnsi="Arial" w:cs="Arial"/>
                <w:sz w:val="18"/>
                <w:szCs w:val="18"/>
              </w:rPr>
              <w:t>au nom</w:t>
            </w:r>
            <w:r w:rsidRPr="00E61820">
              <w:rPr>
                <w:rFonts w:ascii="Arial" w:hAnsi="Arial" w:cs="Arial"/>
                <w:sz w:val="18"/>
                <w:szCs w:val="18"/>
              </w:rPr>
              <w:t xml:space="preserve"> d</w:t>
            </w:r>
            <w:r w:rsidR="002C189E" w:rsidRPr="00E61820">
              <w:rPr>
                <w:rFonts w:ascii="Arial" w:hAnsi="Arial" w:cs="Arial"/>
                <w:sz w:val="18"/>
                <w:szCs w:val="18"/>
              </w:rPr>
              <w:t>’</w:t>
            </w:r>
            <w:r w:rsidRPr="00E61820">
              <w:rPr>
                <w:rFonts w:ascii="Arial" w:hAnsi="Arial" w:cs="Arial"/>
                <w:sz w:val="18"/>
                <w:szCs w:val="18"/>
              </w:rPr>
              <w:t xml:space="preserve">une coentreprise. </w:t>
            </w:r>
          </w:p>
          <w:p w14:paraId="4E04DD35" w14:textId="4FA7941E" w:rsidR="008E06F1" w:rsidRPr="00E61820" w:rsidRDefault="008E06F1" w:rsidP="00277AD0">
            <w:pPr>
              <w:widowControl w:val="0"/>
              <w:jc w:val="both"/>
              <w:rPr>
                <w:rFonts w:ascii="Arial" w:hAnsi="Arial" w:cs="Arial"/>
                <w:sz w:val="18"/>
                <w:szCs w:val="18"/>
              </w:rPr>
            </w:pPr>
            <w:r w:rsidRPr="00E61820">
              <w:rPr>
                <w:rFonts w:ascii="Arial" w:hAnsi="Arial" w:cs="Arial"/>
                <w:sz w:val="18"/>
                <w:szCs w:val="18"/>
              </w:rPr>
              <w:t xml:space="preserve">Les offres de prix présentées par deux soumissionnaires ou plus seront rejetées </w:t>
            </w:r>
            <w:r w:rsidR="00721783" w:rsidRPr="00E61820">
              <w:rPr>
                <w:rFonts w:ascii="Arial" w:hAnsi="Arial" w:cs="Arial"/>
                <w:sz w:val="18"/>
                <w:szCs w:val="18"/>
              </w:rPr>
              <w:t>dans les cas</w:t>
            </w:r>
            <w:r w:rsidRPr="00E61820">
              <w:rPr>
                <w:rFonts w:ascii="Arial" w:hAnsi="Arial" w:cs="Arial"/>
                <w:sz w:val="18"/>
                <w:szCs w:val="18"/>
              </w:rPr>
              <w:t xml:space="preserve"> suivants</w:t>
            </w:r>
            <w:r w:rsidR="00CE29D3" w:rsidRPr="00E61820">
              <w:rPr>
                <w:rFonts w:ascii="Arial" w:hAnsi="Arial" w:cs="Arial"/>
                <w:sz w:val="18"/>
                <w:szCs w:val="18"/>
              </w:rPr>
              <w:t> </w:t>
            </w:r>
            <w:r w:rsidRPr="00E61820">
              <w:rPr>
                <w:rFonts w:ascii="Arial" w:hAnsi="Arial" w:cs="Arial"/>
                <w:sz w:val="18"/>
                <w:szCs w:val="18"/>
              </w:rPr>
              <w:t>:</w:t>
            </w:r>
          </w:p>
          <w:p w14:paraId="2BA724E1" w14:textId="1A8B7659" w:rsidR="008E06F1" w:rsidRPr="00E61820" w:rsidRDefault="00335762" w:rsidP="00277AD0">
            <w:pPr>
              <w:widowControl w:val="0"/>
              <w:numPr>
                <w:ilvl w:val="0"/>
                <w:numId w:val="5"/>
              </w:numPr>
              <w:jc w:val="both"/>
              <w:rPr>
                <w:rFonts w:ascii="Arial" w:hAnsi="Arial" w:cs="Arial"/>
                <w:sz w:val="18"/>
                <w:szCs w:val="18"/>
              </w:rPr>
            </w:pPr>
            <w:r w:rsidRPr="00E61820">
              <w:rPr>
                <w:rFonts w:ascii="Arial" w:hAnsi="Arial" w:cs="Arial"/>
                <w:sz w:val="18"/>
                <w:szCs w:val="18"/>
              </w:rPr>
              <w:t>Les</w:t>
            </w:r>
            <w:r w:rsidR="008E06F1" w:rsidRPr="00E61820">
              <w:rPr>
                <w:rFonts w:ascii="Arial" w:hAnsi="Arial" w:cs="Arial"/>
                <w:sz w:val="18"/>
                <w:szCs w:val="18"/>
              </w:rPr>
              <w:t xml:space="preserve"> soumissionnaires ont au moins un partenaire majoritaire, un </w:t>
            </w:r>
            <w:r w:rsidRPr="00E61820">
              <w:rPr>
                <w:rFonts w:ascii="Arial" w:hAnsi="Arial" w:cs="Arial"/>
                <w:sz w:val="18"/>
                <w:szCs w:val="18"/>
              </w:rPr>
              <w:t xml:space="preserve">directeur </w:t>
            </w:r>
            <w:r w:rsidR="008E06F1" w:rsidRPr="00E61820">
              <w:rPr>
                <w:rFonts w:ascii="Arial" w:hAnsi="Arial" w:cs="Arial"/>
                <w:sz w:val="18"/>
                <w:szCs w:val="18"/>
              </w:rPr>
              <w:t>ou un actionnaire en commun</w:t>
            </w:r>
            <w:r w:rsidR="00C71AFD" w:rsidRPr="00E61820">
              <w:rPr>
                <w:rFonts w:ascii="Arial" w:hAnsi="Arial" w:cs="Arial"/>
                <w:sz w:val="18"/>
                <w:szCs w:val="18"/>
              </w:rPr>
              <w:t> </w:t>
            </w:r>
            <w:r w:rsidR="008E06F1" w:rsidRPr="00E61820">
              <w:rPr>
                <w:rFonts w:ascii="Arial" w:hAnsi="Arial" w:cs="Arial"/>
                <w:sz w:val="18"/>
                <w:szCs w:val="18"/>
              </w:rPr>
              <w:t xml:space="preserve">; </w:t>
            </w:r>
          </w:p>
          <w:p w14:paraId="463E916C" w14:textId="28050857" w:rsidR="008E06F1" w:rsidRPr="00E61820" w:rsidRDefault="00335762" w:rsidP="00277AD0">
            <w:pPr>
              <w:numPr>
                <w:ilvl w:val="0"/>
                <w:numId w:val="5"/>
              </w:numPr>
              <w:jc w:val="both"/>
              <w:rPr>
                <w:rFonts w:ascii="Arial" w:hAnsi="Arial" w:cs="Arial"/>
                <w:sz w:val="18"/>
                <w:szCs w:val="18"/>
              </w:rPr>
            </w:pPr>
            <w:r w:rsidRPr="00E61820">
              <w:rPr>
                <w:rFonts w:ascii="Arial" w:hAnsi="Arial" w:cs="Arial"/>
                <w:sz w:val="18"/>
                <w:szCs w:val="18"/>
              </w:rPr>
              <w:t>L’un</w:t>
            </w:r>
            <w:r w:rsidR="008E06F1" w:rsidRPr="00E61820">
              <w:rPr>
                <w:rFonts w:ascii="Arial" w:hAnsi="Arial" w:cs="Arial"/>
                <w:sz w:val="18"/>
                <w:szCs w:val="18"/>
              </w:rPr>
              <w:t xml:space="preserve"> des soumissionnaires reçoit ou a reçu une subvention directe ou indirecte de la part de l</w:t>
            </w:r>
            <w:r w:rsidR="0001106F" w:rsidRPr="00E61820">
              <w:rPr>
                <w:rFonts w:ascii="Arial" w:hAnsi="Arial" w:cs="Arial"/>
                <w:sz w:val="18"/>
                <w:szCs w:val="18"/>
              </w:rPr>
              <w:t>’</w:t>
            </w:r>
            <w:r w:rsidR="008E06F1" w:rsidRPr="00E61820">
              <w:rPr>
                <w:rFonts w:ascii="Arial" w:hAnsi="Arial" w:cs="Arial"/>
                <w:sz w:val="18"/>
                <w:szCs w:val="18"/>
              </w:rPr>
              <w:t>autre/des autres</w:t>
            </w:r>
            <w:r w:rsidR="00C71AFD" w:rsidRPr="00E61820">
              <w:rPr>
                <w:rFonts w:ascii="Arial" w:hAnsi="Arial" w:cs="Arial"/>
                <w:sz w:val="18"/>
                <w:szCs w:val="18"/>
              </w:rPr>
              <w:t> </w:t>
            </w:r>
            <w:r w:rsidR="008E06F1" w:rsidRPr="00E61820">
              <w:rPr>
                <w:rFonts w:ascii="Arial" w:hAnsi="Arial" w:cs="Arial"/>
                <w:sz w:val="18"/>
                <w:szCs w:val="18"/>
              </w:rPr>
              <w:t xml:space="preserve">; </w:t>
            </w:r>
          </w:p>
          <w:p w14:paraId="695DB339" w14:textId="6263D081" w:rsidR="008E06F1" w:rsidRPr="00E61820" w:rsidRDefault="00335762" w:rsidP="00277AD0">
            <w:pPr>
              <w:numPr>
                <w:ilvl w:val="0"/>
                <w:numId w:val="5"/>
              </w:numPr>
              <w:jc w:val="both"/>
              <w:rPr>
                <w:rFonts w:ascii="Arial" w:hAnsi="Arial" w:cs="Arial"/>
                <w:sz w:val="18"/>
                <w:szCs w:val="18"/>
              </w:rPr>
            </w:pPr>
            <w:r w:rsidRPr="00E61820">
              <w:rPr>
                <w:rFonts w:ascii="Arial" w:hAnsi="Arial" w:cs="Arial"/>
                <w:sz w:val="18"/>
                <w:szCs w:val="18"/>
              </w:rPr>
              <w:t>Les</w:t>
            </w:r>
            <w:r w:rsidR="008E06F1" w:rsidRPr="00E61820">
              <w:rPr>
                <w:rFonts w:ascii="Arial" w:hAnsi="Arial" w:cs="Arial"/>
                <w:sz w:val="18"/>
                <w:szCs w:val="18"/>
              </w:rPr>
              <w:t xml:space="preserve"> soumissionnaires ont le même représentant légal aux fins de la présente demande d</w:t>
            </w:r>
            <w:r w:rsidR="0001106F" w:rsidRPr="00E61820">
              <w:rPr>
                <w:rFonts w:ascii="Arial" w:hAnsi="Arial" w:cs="Arial"/>
                <w:sz w:val="18"/>
                <w:szCs w:val="18"/>
              </w:rPr>
              <w:t>’</w:t>
            </w:r>
            <w:r w:rsidR="008E06F1" w:rsidRPr="00E61820">
              <w:rPr>
                <w:rFonts w:ascii="Arial" w:hAnsi="Arial" w:cs="Arial"/>
                <w:sz w:val="18"/>
                <w:szCs w:val="18"/>
              </w:rPr>
              <w:t>offres de prix</w:t>
            </w:r>
            <w:r w:rsidR="00C71AFD" w:rsidRPr="00E61820">
              <w:rPr>
                <w:rFonts w:ascii="Arial" w:hAnsi="Arial" w:cs="Arial"/>
                <w:sz w:val="18"/>
                <w:szCs w:val="18"/>
              </w:rPr>
              <w:t> </w:t>
            </w:r>
            <w:r w:rsidR="008E06F1" w:rsidRPr="00E61820">
              <w:rPr>
                <w:rFonts w:ascii="Arial" w:hAnsi="Arial" w:cs="Arial"/>
                <w:sz w:val="18"/>
                <w:szCs w:val="18"/>
              </w:rPr>
              <w:t xml:space="preserve">; </w:t>
            </w:r>
          </w:p>
          <w:p w14:paraId="4AB18D7D" w14:textId="5EE28251" w:rsidR="008E06F1" w:rsidRPr="00E61820" w:rsidRDefault="00335762" w:rsidP="00277AD0">
            <w:pPr>
              <w:numPr>
                <w:ilvl w:val="0"/>
                <w:numId w:val="5"/>
              </w:numPr>
              <w:jc w:val="both"/>
              <w:rPr>
                <w:rFonts w:ascii="Arial" w:hAnsi="Arial" w:cs="Arial"/>
                <w:sz w:val="18"/>
                <w:szCs w:val="18"/>
              </w:rPr>
            </w:pPr>
            <w:r w:rsidRPr="00E61820">
              <w:rPr>
                <w:rFonts w:ascii="Arial" w:hAnsi="Arial" w:cs="Arial"/>
                <w:sz w:val="18"/>
                <w:szCs w:val="18"/>
              </w:rPr>
              <w:t>Les</w:t>
            </w:r>
            <w:r w:rsidR="008E06F1" w:rsidRPr="00E61820">
              <w:rPr>
                <w:rFonts w:ascii="Arial" w:hAnsi="Arial" w:cs="Arial"/>
                <w:sz w:val="18"/>
                <w:szCs w:val="18"/>
              </w:rPr>
              <w:t xml:space="preserve"> soumissionnaires ont entre eux, directement ou par l</w:t>
            </w:r>
            <w:r w:rsidR="0001106F" w:rsidRPr="00E61820">
              <w:rPr>
                <w:rFonts w:ascii="Arial" w:hAnsi="Arial" w:cs="Arial"/>
                <w:sz w:val="18"/>
                <w:szCs w:val="18"/>
              </w:rPr>
              <w:t>’</w:t>
            </w:r>
            <w:r w:rsidR="008E06F1" w:rsidRPr="00E61820">
              <w:rPr>
                <w:rFonts w:ascii="Arial" w:hAnsi="Arial" w:cs="Arial"/>
                <w:sz w:val="18"/>
                <w:szCs w:val="18"/>
              </w:rPr>
              <w:t>intermédiaire de tiers communs, une relation qui les met en position d</w:t>
            </w:r>
            <w:r w:rsidR="0001106F" w:rsidRPr="00E61820">
              <w:rPr>
                <w:rFonts w:ascii="Arial" w:hAnsi="Arial" w:cs="Arial"/>
                <w:sz w:val="18"/>
                <w:szCs w:val="18"/>
              </w:rPr>
              <w:t>’</w:t>
            </w:r>
            <w:r w:rsidR="008E06F1" w:rsidRPr="00E61820">
              <w:rPr>
                <w:rFonts w:ascii="Arial" w:hAnsi="Arial" w:cs="Arial"/>
                <w:sz w:val="18"/>
                <w:szCs w:val="18"/>
              </w:rPr>
              <w:t>avoir accès à des informations sur l</w:t>
            </w:r>
            <w:r w:rsidR="0001106F" w:rsidRPr="00E61820">
              <w:rPr>
                <w:rFonts w:ascii="Arial" w:hAnsi="Arial" w:cs="Arial"/>
                <w:sz w:val="18"/>
                <w:szCs w:val="18"/>
              </w:rPr>
              <w:t>’</w:t>
            </w:r>
            <w:r w:rsidR="008E06F1" w:rsidRPr="00E61820">
              <w:rPr>
                <w:rFonts w:ascii="Arial" w:hAnsi="Arial" w:cs="Arial"/>
                <w:sz w:val="18"/>
                <w:szCs w:val="18"/>
              </w:rPr>
              <w:t xml:space="preserve">offre </w:t>
            </w:r>
            <w:r w:rsidR="0001106F" w:rsidRPr="00E61820">
              <w:rPr>
                <w:rFonts w:ascii="Arial" w:hAnsi="Arial" w:cs="Arial"/>
                <w:sz w:val="18"/>
                <w:szCs w:val="18"/>
              </w:rPr>
              <w:t xml:space="preserve">de prix </w:t>
            </w:r>
            <w:r w:rsidR="008E06F1" w:rsidRPr="00E61820">
              <w:rPr>
                <w:rFonts w:ascii="Arial" w:hAnsi="Arial" w:cs="Arial"/>
                <w:sz w:val="18"/>
                <w:szCs w:val="18"/>
              </w:rPr>
              <w:t>d</w:t>
            </w:r>
            <w:r w:rsidR="002C189E" w:rsidRPr="00E61820">
              <w:rPr>
                <w:rFonts w:ascii="Arial" w:hAnsi="Arial" w:cs="Arial"/>
                <w:sz w:val="18"/>
                <w:szCs w:val="18"/>
              </w:rPr>
              <w:t>’</w:t>
            </w:r>
            <w:r w:rsidR="008E06F1" w:rsidRPr="00E61820">
              <w:rPr>
                <w:rFonts w:ascii="Arial" w:hAnsi="Arial" w:cs="Arial"/>
                <w:sz w:val="18"/>
                <w:szCs w:val="18"/>
              </w:rPr>
              <w:t>un autre soumissionnaire ou d</w:t>
            </w:r>
            <w:r w:rsidR="002C189E" w:rsidRPr="00E61820">
              <w:rPr>
                <w:rFonts w:ascii="Arial" w:hAnsi="Arial" w:cs="Arial"/>
                <w:sz w:val="18"/>
                <w:szCs w:val="18"/>
              </w:rPr>
              <w:t>’</w:t>
            </w:r>
            <w:r w:rsidR="008E06F1" w:rsidRPr="00E61820">
              <w:rPr>
                <w:rFonts w:ascii="Arial" w:hAnsi="Arial" w:cs="Arial"/>
                <w:sz w:val="18"/>
                <w:szCs w:val="18"/>
              </w:rPr>
              <w:t>exercer une influence sur cette offre de prix dans le cadre de la présente procédure de demande d</w:t>
            </w:r>
            <w:r w:rsidR="002C189E" w:rsidRPr="00E61820">
              <w:rPr>
                <w:rFonts w:ascii="Arial" w:hAnsi="Arial" w:cs="Arial"/>
                <w:sz w:val="18"/>
                <w:szCs w:val="18"/>
              </w:rPr>
              <w:t>’</w:t>
            </w:r>
            <w:r w:rsidR="008E06F1" w:rsidRPr="00E61820">
              <w:rPr>
                <w:rFonts w:ascii="Arial" w:hAnsi="Arial" w:cs="Arial"/>
                <w:sz w:val="18"/>
                <w:szCs w:val="18"/>
              </w:rPr>
              <w:t>offres de prix</w:t>
            </w:r>
            <w:r w:rsidR="00C71AFD" w:rsidRPr="00E61820">
              <w:rPr>
                <w:rFonts w:ascii="Arial" w:hAnsi="Arial" w:cs="Arial"/>
                <w:sz w:val="18"/>
                <w:szCs w:val="18"/>
              </w:rPr>
              <w:t> </w:t>
            </w:r>
            <w:r w:rsidR="008E06F1" w:rsidRPr="00E61820">
              <w:rPr>
                <w:rFonts w:ascii="Arial" w:hAnsi="Arial" w:cs="Arial"/>
                <w:sz w:val="18"/>
                <w:szCs w:val="18"/>
              </w:rPr>
              <w:t xml:space="preserve">; </w:t>
            </w:r>
          </w:p>
          <w:p w14:paraId="188DD0F3" w14:textId="64CF4C3B" w:rsidR="008E06F1" w:rsidRPr="00E61820" w:rsidRDefault="0001106F" w:rsidP="00277AD0">
            <w:pPr>
              <w:numPr>
                <w:ilvl w:val="0"/>
                <w:numId w:val="5"/>
              </w:numPr>
              <w:spacing w:after="120"/>
              <w:jc w:val="both"/>
              <w:rPr>
                <w:rFonts w:ascii="Arial" w:hAnsi="Arial" w:cs="Arial"/>
                <w:sz w:val="18"/>
                <w:szCs w:val="18"/>
              </w:rPr>
            </w:pPr>
            <w:r w:rsidRPr="00E61820">
              <w:rPr>
                <w:rFonts w:ascii="Arial" w:hAnsi="Arial" w:cs="Arial"/>
                <w:sz w:val="18"/>
                <w:szCs w:val="18"/>
              </w:rPr>
              <w:t xml:space="preserve">Les soumissionnaires </w:t>
            </w:r>
            <w:r w:rsidR="008E06F1" w:rsidRPr="00E61820">
              <w:rPr>
                <w:rFonts w:ascii="Arial" w:hAnsi="Arial" w:cs="Arial"/>
                <w:sz w:val="18"/>
                <w:szCs w:val="18"/>
              </w:rPr>
              <w:t xml:space="preserve">sont sous-traitants </w:t>
            </w:r>
            <w:r w:rsidR="00874CB2" w:rsidRPr="00E61820">
              <w:rPr>
                <w:rFonts w:ascii="Arial" w:hAnsi="Arial" w:cs="Arial"/>
                <w:sz w:val="18"/>
                <w:szCs w:val="18"/>
              </w:rPr>
              <w:t>l’un</w:t>
            </w:r>
            <w:r w:rsidR="008E06F1" w:rsidRPr="00E61820">
              <w:rPr>
                <w:rFonts w:ascii="Arial" w:hAnsi="Arial" w:cs="Arial"/>
                <w:sz w:val="18"/>
                <w:szCs w:val="18"/>
              </w:rPr>
              <w:t xml:space="preserve"> de l</w:t>
            </w:r>
            <w:r w:rsidR="002C189E" w:rsidRPr="00E61820">
              <w:rPr>
                <w:rFonts w:ascii="Arial" w:hAnsi="Arial" w:cs="Arial"/>
                <w:sz w:val="18"/>
                <w:szCs w:val="18"/>
              </w:rPr>
              <w:t>’</w:t>
            </w:r>
            <w:r w:rsidR="008E06F1" w:rsidRPr="00E61820">
              <w:rPr>
                <w:rFonts w:ascii="Arial" w:hAnsi="Arial" w:cs="Arial"/>
                <w:sz w:val="18"/>
                <w:szCs w:val="18"/>
              </w:rPr>
              <w:t>autre, ou un sous-traitant d</w:t>
            </w:r>
            <w:r w:rsidR="002C189E" w:rsidRPr="00E61820">
              <w:rPr>
                <w:rFonts w:ascii="Arial" w:hAnsi="Arial" w:cs="Arial"/>
                <w:sz w:val="18"/>
                <w:szCs w:val="18"/>
              </w:rPr>
              <w:t>’</w:t>
            </w:r>
            <w:r w:rsidR="008E06F1" w:rsidRPr="00E61820">
              <w:rPr>
                <w:rFonts w:ascii="Arial" w:hAnsi="Arial" w:cs="Arial"/>
                <w:sz w:val="18"/>
                <w:szCs w:val="18"/>
              </w:rPr>
              <w:t>une offre de prix soumet une autre offre</w:t>
            </w:r>
            <w:r w:rsidR="00F12EEC" w:rsidRPr="00E61820">
              <w:rPr>
                <w:rFonts w:ascii="Arial" w:hAnsi="Arial" w:cs="Arial"/>
                <w:sz w:val="18"/>
                <w:szCs w:val="18"/>
              </w:rPr>
              <w:t xml:space="preserve"> de prix</w:t>
            </w:r>
            <w:r w:rsidR="008E06F1" w:rsidRPr="00E61820">
              <w:rPr>
                <w:rFonts w:ascii="Arial" w:hAnsi="Arial" w:cs="Arial"/>
                <w:sz w:val="18"/>
                <w:szCs w:val="18"/>
              </w:rPr>
              <w:t xml:space="preserve"> </w:t>
            </w:r>
            <w:r w:rsidR="00F12EEC" w:rsidRPr="00E61820">
              <w:rPr>
                <w:rFonts w:ascii="Arial" w:hAnsi="Arial" w:cs="Arial"/>
                <w:sz w:val="18"/>
                <w:szCs w:val="18"/>
              </w:rPr>
              <w:t xml:space="preserve">en </w:t>
            </w:r>
            <w:r w:rsidR="008E06F1" w:rsidRPr="00E61820">
              <w:rPr>
                <w:rFonts w:ascii="Arial" w:hAnsi="Arial" w:cs="Arial"/>
                <w:sz w:val="18"/>
                <w:szCs w:val="18"/>
              </w:rPr>
              <w:t xml:space="preserve">son nom </w:t>
            </w:r>
            <w:r w:rsidR="00F12EEC" w:rsidRPr="00E61820">
              <w:rPr>
                <w:rFonts w:ascii="Arial" w:hAnsi="Arial" w:cs="Arial"/>
                <w:sz w:val="18"/>
                <w:szCs w:val="18"/>
              </w:rPr>
              <w:t xml:space="preserve">propre </w:t>
            </w:r>
            <w:r w:rsidR="008E06F1" w:rsidRPr="00E61820">
              <w:rPr>
                <w:rFonts w:ascii="Arial" w:hAnsi="Arial" w:cs="Arial"/>
                <w:sz w:val="18"/>
                <w:szCs w:val="18"/>
              </w:rPr>
              <w:t>en tant que soumissionnaire principal</w:t>
            </w:r>
            <w:r w:rsidR="00C71AFD" w:rsidRPr="00E61820">
              <w:rPr>
                <w:rFonts w:ascii="Arial" w:hAnsi="Arial" w:cs="Arial"/>
                <w:sz w:val="18"/>
                <w:szCs w:val="18"/>
              </w:rPr>
              <w:t> </w:t>
            </w:r>
            <w:r w:rsidR="00F12EEC" w:rsidRPr="00E61820">
              <w:rPr>
                <w:rFonts w:ascii="Arial" w:hAnsi="Arial" w:cs="Arial"/>
                <w:sz w:val="18"/>
                <w:szCs w:val="18"/>
              </w:rPr>
              <w:t>;</w:t>
            </w:r>
            <w:r w:rsidR="008E06F1" w:rsidRPr="00E61820">
              <w:rPr>
                <w:rFonts w:ascii="Arial" w:hAnsi="Arial" w:cs="Arial"/>
                <w:sz w:val="18"/>
                <w:szCs w:val="18"/>
              </w:rPr>
              <w:t xml:space="preserve"> </w:t>
            </w:r>
            <w:r w:rsidR="00211DE8" w:rsidRPr="00E61820">
              <w:rPr>
                <w:rFonts w:ascii="Arial" w:hAnsi="Arial" w:cs="Arial"/>
                <w:sz w:val="18"/>
                <w:szCs w:val="18"/>
              </w:rPr>
              <w:t xml:space="preserve">ou certains membres du personnel clé proposés pour faire partie de l’équipe d’un soumissionnaire participent à plus d’une offre </w:t>
            </w:r>
            <w:r w:rsidR="008E06F1" w:rsidRPr="00E61820">
              <w:rPr>
                <w:rFonts w:ascii="Arial" w:hAnsi="Arial" w:cs="Arial"/>
                <w:sz w:val="18"/>
                <w:szCs w:val="18"/>
              </w:rPr>
              <w:t xml:space="preserve">de prix reçue dans le cadre de la présente procédure de </w:t>
            </w:r>
            <w:r w:rsidR="00414DD7" w:rsidRPr="00E61820">
              <w:rPr>
                <w:rFonts w:ascii="Arial" w:hAnsi="Arial" w:cs="Arial"/>
                <w:sz w:val="18"/>
                <w:szCs w:val="18"/>
              </w:rPr>
              <w:t>demande d’offres de prix</w:t>
            </w:r>
            <w:r w:rsidR="008E06F1" w:rsidRPr="00E61820">
              <w:rPr>
                <w:rFonts w:ascii="Arial" w:hAnsi="Arial" w:cs="Arial"/>
                <w:sz w:val="18"/>
                <w:szCs w:val="18"/>
              </w:rPr>
              <w:t xml:space="preserve">. Cette </w:t>
            </w:r>
            <w:r w:rsidR="00211DE8" w:rsidRPr="00E61820">
              <w:rPr>
                <w:rFonts w:ascii="Arial" w:hAnsi="Arial" w:cs="Arial"/>
                <w:sz w:val="18"/>
                <w:szCs w:val="18"/>
              </w:rPr>
              <w:t xml:space="preserve">exigence </w:t>
            </w:r>
            <w:r w:rsidR="008E06F1" w:rsidRPr="00E61820">
              <w:rPr>
                <w:rFonts w:ascii="Arial" w:hAnsi="Arial" w:cs="Arial"/>
                <w:sz w:val="18"/>
                <w:szCs w:val="18"/>
              </w:rPr>
              <w:t>relative au personnel ne s</w:t>
            </w:r>
            <w:r w:rsidR="002C189E" w:rsidRPr="00E61820">
              <w:rPr>
                <w:rFonts w:ascii="Arial" w:hAnsi="Arial" w:cs="Arial"/>
                <w:sz w:val="18"/>
                <w:szCs w:val="18"/>
              </w:rPr>
              <w:t>’</w:t>
            </w:r>
            <w:r w:rsidR="008E06F1" w:rsidRPr="00E61820">
              <w:rPr>
                <w:rFonts w:ascii="Arial" w:hAnsi="Arial" w:cs="Arial"/>
                <w:sz w:val="18"/>
                <w:szCs w:val="18"/>
              </w:rPr>
              <w:t>applique pas aux sous-traitants participant à plus d</w:t>
            </w:r>
            <w:r w:rsidR="002C189E" w:rsidRPr="00E61820">
              <w:rPr>
                <w:rFonts w:ascii="Arial" w:hAnsi="Arial" w:cs="Arial"/>
                <w:sz w:val="18"/>
                <w:szCs w:val="18"/>
              </w:rPr>
              <w:t>’</w:t>
            </w:r>
            <w:r w:rsidR="008E06F1" w:rsidRPr="00E61820">
              <w:rPr>
                <w:rFonts w:ascii="Arial" w:hAnsi="Arial" w:cs="Arial"/>
                <w:sz w:val="18"/>
                <w:szCs w:val="18"/>
              </w:rPr>
              <w:t>une offre de prix.</w:t>
            </w:r>
          </w:p>
        </w:tc>
      </w:tr>
      <w:tr w:rsidR="008E06F1" w:rsidRPr="00E61820" w14:paraId="59FC4EE3" w14:textId="77777777" w:rsidTr="00277AD0">
        <w:trPr>
          <w:trHeight w:val="129"/>
        </w:trPr>
        <w:tc>
          <w:tcPr>
            <w:tcW w:w="2547" w:type="dxa"/>
          </w:tcPr>
          <w:p w14:paraId="7217A12F" w14:textId="77777777" w:rsidR="008E06F1" w:rsidRPr="00E61820" w:rsidRDefault="008E06F1" w:rsidP="00994F79">
            <w:pPr>
              <w:pStyle w:val="Titre3"/>
              <w:numPr>
                <w:ilvl w:val="0"/>
                <w:numId w:val="3"/>
              </w:numPr>
              <w:rPr>
                <w:rFonts w:ascii="Arial" w:hAnsi="Arial" w:cs="Arial"/>
                <w:sz w:val="18"/>
                <w:szCs w:val="18"/>
              </w:rPr>
            </w:pPr>
            <w:bookmarkStart w:id="26" w:name="_heading=h.2bn6wsx" w:colFirst="0" w:colLast="0"/>
            <w:bookmarkEnd w:id="26"/>
            <w:r w:rsidRPr="00E61820">
              <w:rPr>
                <w:rFonts w:ascii="Arial" w:hAnsi="Arial" w:cs="Arial"/>
                <w:bCs/>
                <w:sz w:val="18"/>
                <w:szCs w:val="18"/>
              </w:rPr>
              <w:t>Offres de prix alternatives</w:t>
            </w:r>
          </w:p>
        </w:tc>
        <w:tc>
          <w:tcPr>
            <w:tcW w:w="7786" w:type="dxa"/>
          </w:tcPr>
          <w:p w14:paraId="0F8F8A27" w14:textId="243DDA75"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Sauf indication contraire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les offres de prix alternatives ne sont pas prises en considération. Si la section</w:t>
            </w:r>
            <w:r w:rsidR="005123FF" w:rsidRPr="00E61820">
              <w:rPr>
                <w:rFonts w:ascii="Arial" w:hAnsi="Arial" w:cs="Arial"/>
                <w:sz w:val="18"/>
                <w:szCs w:val="18"/>
              </w:rPr>
              <w:t> </w:t>
            </w:r>
            <w:r w:rsidRPr="00E61820">
              <w:rPr>
                <w:rFonts w:ascii="Arial" w:hAnsi="Arial" w:cs="Arial"/>
                <w:sz w:val="18"/>
                <w:szCs w:val="18"/>
              </w:rPr>
              <w:t>3</w:t>
            </w:r>
            <w:r w:rsidR="00BC0D59" w:rsidRPr="00E61820">
              <w:rPr>
                <w:rFonts w:ascii="Arial" w:hAnsi="Arial" w:cs="Arial"/>
                <w:sz w:val="18"/>
                <w:szCs w:val="18"/>
              </w:rPr>
              <w:t xml:space="preserve"> l’autorise</w:t>
            </w:r>
            <w:r w:rsidRPr="00E61820">
              <w:rPr>
                <w:rFonts w:ascii="Arial" w:hAnsi="Arial" w:cs="Arial"/>
                <w:sz w:val="18"/>
                <w:szCs w:val="18"/>
              </w:rPr>
              <w:t xml:space="preserve">, un soumissionnaire peut soumettre </w:t>
            </w:r>
            <w:r w:rsidRPr="00E61820">
              <w:rPr>
                <w:rFonts w:ascii="Arial" w:hAnsi="Arial" w:cs="Arial"/>
                <w:sz w:val="18"/>
                <w:szCs w:val="18"/>
              </w:rPr>
              <w:lastRenderedPageBreak/>
              <w:t>une offre de prix alternative</w:t>
            </w:r>
            <w:r w:rsidR="007F6DB0" w:rsidRPr="00E61820">
              <w:rPr>
                <w:rFonts w:ascii="Arial" w:hAnsi="Arial" w:cs="Arial"/>
                <w:sz w:val="18"/>
                <w:szCs w:val="18"/>
              </w:rPr>
              <w:t xml:space="preserve"> uniquement</w:t>
            </w:r>
            <w:r w:rsidRPr="00E61820">
              <w:rPr>
                <w:rFonts w:ascii="Arial" w:hAnsi="Arial" w:cs="Arial"/>
                <w:sz w:val="18"/>
                <w:szCs w:val="18"/>
              </w:rPr>
              <w:t xml:space="preserve"> s</w:t>
            </w:r>
            <w:r w:rsidR="002C189E" w:rsidRPr="00E61820">
              <w:rPr>
                <w:rFonts w:ascii="Arial" w:hAnsi="Arial" w:cs="Arial"/>
                <w:sz w:val="18"/>
                <w:szCs w:val="18"/>
              </w:rPr>
              <w:t>’</w:t>
            </w:r>
            <w:r w:rsidRPr="00E61820">
              <w:rPr>
                <w:rFonts w:ascii="Arial" w:hAnsi="Arial" w:cs="Arial"/>
                <w:sz w:val="18"/>
                <w:szCs w:val="18"/>
              </w:rPr>
              <w:t xml:space="preserve">il soumet </w:t>
            </w:r>
            <w:r w:rsidR="007F6DB0" w:rsidRPr="00E61820">
              <w:rPr>
                <w:rFonts w:ascii="Arial" w:hAnsi="Arial" w:cs="Arial"/>
                <w:sz w:val="18"/>
                <w:szCs w:val="18"/>
              </w:rPr>
              <w:t xml:space="preserve">aussi </w:t>
            </w:r>
            <w:r w:rsidRPr="00E61820">
              <w:rPr>
                <w:rFonts w:ascii="Arial" w:hAnsi="Arial" w:cs="Arial"/>
                <w:sz w:val="18"/>
                <w:szCs w:val="18"/>
              </w:rPr>
              <w:t xml:space="preserve">une offre conforme aux </w:t>
            </w:r>
            <w:r w:rsidR="00707267" w:rsidRPr="00E61820">
              <w:rPr>
                <w:rFonts w:ascii="Arial" w:hAnsi="Arial" w:cs="Arial"/>
                <w:sz w:val="18"/>
                <w:szCs w:val="18"/>
              </w:rPr>
              <w:t xml:space="preserve">prescriptions </w:t>
            </w:r>
            <w:r w:rsidR="007F6DB0" w:rsidRPr="00E61820">
              <w:rPr>
                <w:rFonts w:ascii="Arial" w:hAnsi="Arial" w:cs="Arial"/>
                <w:sz w:val="18"/>
                <w:szCs w:val="18"/>
              </w:rPr>
              <w:t xml:space="preserve">énoncées dans </w:t>
            </w:r>
            <w:r w:rsidRPr="00E61820">
              <w:rPr>
                <w:rFonts w:ascii="Arial" w:hAnsi="Arial" w:cs="Arial"/>
                <w:sz w:val="18"/>
                <w:szCs w:val="18"/>
              </w:rPr>
              <w:t>la demande d</w:t>
            </w:r>
            <w:r w:rsidR="00106944" w:rsidRPr="00E61820">
              <w:rPr>
                <w:rFonts w:ascii="Arial" w:hAnsi="Arial" w:cs="Arial"/>
                <w:sz w:val="18"/>
                <w:szCs w:val="18"/>
              </w:rPr>
              <w:t>’</w:t>
            </w:r>
            <w:r w:rsidRPr="00E61820">
              <w:rPr>
                <w:rFonts w:ascii="Arial" w:hAnsi="Arial" w:cs="Arial"/>
                <w:sz w:val="18"/>
                <w:szCs w:val="18"/>
              </w:rPr>
              <w:t xml:space="preserve">offres de prix. </w:t>
            </w:r>
            <w:r w:rsidR="007F6DB0" w:rsidRPr="00E61820">
              <w:rPr>
                <w:rFonts w:ascii="Arial" w:hAnsi="Arial" w:cs="Arial"/>
                <w:sz w:val="18"/>
                <w:szCs w:val="18"/>
              </w:rPr>
              <w:t xml:space="preserve">Si </w:t>
            </w:r>
            <w:r w:rsidRPr="00E61820">
              <w:rPr>
                <w:rFonts w:ascii="Arial" w:hAnsi="Arial" w:cs="Arial"/>
                <w:sz w:val="18"/>
                <w:szCs w:val="18"/>
              </w:rPr>
              <w:t>les conditions d</w:t>
            </w:r>
            <w:r w:rsidR="00106944" w:rsidRPr="00E61820">
              <w:rPr>
                <w:rFonts w:ascii="Arial" w:hAnsi="Arial" w:cs="Arial"/>
                <w:sz w:val="18"/>
                <w:szCs w:val="18"/>
              </w:rPr>
              <w:t>’</w:t>
            </w:r>
            <w:r w:rsidRPr="00E61820">
              <w:rPr>
                <w:rFonts w:ascii="Arial" w:hAnsi="Arial" w:cs="Arial"/>
                <w:sz w:val="18"/>
                <w:szCs w:val="18"/>
              </w:rPr>
              <w:t xml:space="preserve">acceptation </w:t>
            </w:r>
            <w:r w:rsidR="007F6DB0" w:rsidRPr="00E61820">
              <w:rPr>
                <w:rFonts w:ascii="Arial" w:hAnsi="Arial" w:cs="Arial"/>
                <w:sz w:val="18"/>
                <w:szCs w:val="18"/>
              </w:rPr>
              <w:t xml:space="preserve">de l’offre de prix </w:t>
            </w:r>
            <w:r w:rsidRPr="00E61820">
              <w:rPr>
                <w:rFonts w:ascii="Arial" w:hAnsi="Arial" w:cs="Arial"/>
                <w:sz w:val="18"/>
                <w:szCs w:val="18"/>
              </w:rPr>
              <w:t xml:space="preserve">sont réunies ou les justifications </w:t>
            </w:r>
            <w:r w:rsidR="007F6DB0" w:rsidRPr="00E61820">
              <w:rPr>
                <w:rFonts w:ascii="Arial" w:hAnsi="Arial" w:cs="Arial"/>
                <w:sz w:val="18"/>
                <w:szCs w:val="18"/>
              </w:rPr>
              <w:t xml:space="preserve">sont </w:t>
            </w:r>
            <w:r w:rsidRPr="00E61820">
              <w:rPr>
                <w:rFonts w:ascii="Arial" w:hAnsi="Arial" w:cs="Arial"/>
                <w:sz w:val="18"/>
                <w:szCs w:val="18"/>
              </w:rPr>
              <w:t xml:space="preserve">clairement établies, </w:t>
            </w:r>
            <w:sdt>
              <w:sdtPr>
                <w:rPr>
                  <w:rFonts w:ascii="Arial" w:hAnsi="Arial" w:cs="Arial"/>
                  <w:sz w:val="18"/>
                  <w:szCs w:val="18"/>
                </w:rPr>
                <w:id w:val="1653025746"/>
                <w:placeholder>
                  <w:docPart w:val="FC743EFCAD064CAEA27A4C6F2007BC62"/>
                </w:placeholder>
              </w:sdtPr>
              <w:sdtEndPr/>
              <w:sdtContent>
                <w:r w:rsidRPr="00345235">
                  <w:rPr>
                    <w:rFonts w:ascii="Arial" w:hAnsi="Arial" w:cs="Arial"/>
                    <w:sz w:val="18"/>
                    <w:szCs w:val="18"/>
                  </w:rPr>
                  <w:t>l’OIM</w:t>
                </w:r>
              </w:sdtContent>
            </w:sdt>
            <w:r w:rsidRPr="00345235">
              <w:rPr>
                <w:rFonts w:ascii="Arial" w:hAnsi="Arial" w:cs="Arial"/>
                <w:sz w:val="18"/>
                <w:szCs w:val="18"/>
              </w:rPr>
              <w:t xml:space="preserve"> </w:t>
            </w:r>
            <w:r w:rsidRPr="00E61820">
              <w:rPr>
                <w:rFonts w:ascii="Arial" w:hAnsi="Arial" w:cs="Arial"/>
                <w:sz w:val="18"/>
                <w:szCs w:val="18"/>
              </w:rPr>
              <w:t>se réserve le droit d</w:t>
            </w:r>
            <w:r w:rsidR="00106944" w:rsidRPr="00E61820">
              <w:rPr>
                <w:rFonts w:ascii="Arial" w:hAnsi="Arial" w:cs="Arial"/>
                <w:sz w:val="18"/>
                <w:szCs w:val="18"/>
              </w:rPr>
              <w:t>’</w:t>
            </w:r>
            <w:r w:rsidRPr="00E61820">
              <w:rPr>
                <w:rFonts w:ascii="Arial" w:hAnsi="Arial" w:cs="Arial"/>
                <w:sz w:val="18"/>
                <w:szCs w:val="18"/>
              </w:rPr>
              <w:t>attribuer un marché sur la base d</w:t>
            </w:r>
            <w:r w:rsidR="00106944" w:rsidRPr="00E61820">
              <w:rPr>
                <w:rFonts w:ascii="Arial" w:hAnsi="Arial" w:cs="Arial"/>
                <w:sz w:val="18"/>
                <w:szCs w:val="18"/>
              </w:rPr>
              <w:t>’</w:t>
            </w:r>
            <w:r w:rsidRPr="00E61820">
              <w:rPr>
                <w:rFonts w:ascii="Arial" w:hAnsi="Arial" w:cs="Arial"/>
                <w:sz w:val="18"/>
                <w:szCs w:val="18"/>
              </w:rPr>
              <w:t xml:space="preserve">une offre de prix alternative. </w:t>
            </w:r>
          </w:p>
          <w:p w14:paraId="10B3BA3C" w14:textId="34C194D9"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Si des offres de prix multiples/alternatives sont soumises, </w:t>
            </w:r>
            <w:proofErr w:type="gramStart"/>
            <w:r w:rsidR="00146EE2" w:rsidRPr="00E61820">
              <w:rPr>
                <w:rFonts w:ascii="Arial" w:hAnsi="Arial" w:cs="Arial"/>
                <w:sz w:val="18"/>
                <w:szCs w:val="18"/>
              </w:rPr>
              <w:t>l</w:t>
            </w:r>
            <w:r w:rsidR="009A663B" w:rsidRPr="00E61820">
              <w:rPr>
                <w:rFonts w:ascii="Arial" w:hAnsi="Arial" w:cs="Arial"/>
                <w:sz w:val="18"/>
                <w:szCs w:val="18"/>
              </w:rPr>
              <w:t>’ «</w:t>
            </w:r>
            <w:proofErr w:type="gramEnd"/>
            <w:r w:rsidR="00B647BF" w:rsidRPr="00E61820">
              <w:rPr>
                <w:rFonts w:ascii="Arial" w:hAnsi="Arial" w:cs="Arial"/>
                <w:sz w:val="18"/>
                <w:szCs w:val="18"/>
              </w:rPr>
              <w:t> offre principale » et l</w:t>
            </w:r>
            <w:proofErr w:type="gramStart"/>
            <w:r w:rsidR="00B647BF" w:rsidRPr="00E61820">
              <w:rPr>
                <w:rFonts w:ascii="Arial" w:hAnsi="Arial" w:cs="Arial"/>
                <w:sz w:val="18"/>
                <w:szCs w:val="18"/>
              </w:rPr>
              <w:t>’«</w:t>
            </w:r>
            <w:proofErr w:type="gramEnd"/>
            <w:r w:rsidR="00B647BF" w:rsidRPr="00E61820">
              <w:rPr>
                <w:rFonts w:ascii="Arial" w:hAnsi="Arial" w:cs="Arial"/>
                <w:sz w:val="18"/>
                <w:szCs w:val="18"/>
              </w:rPr>
              <w:t> offre alternative » doivent être clairement identifiées</w:t>
            </w:r>
            <w:r w:rsidRPr="00E61820">
              <w:rPr>
                <w:rFonts w:ascii="Arial" w:hAnsi="Arial" w:cs="Arial"/>
                <w:sz w:val="18"/>
                <w:szCs w:val="18"/>
              </w:rPr>
              <w:t>. Si aucune indication n</w:t>
            </w:r>
            <w:r w:rsidR="00106944" w:rsidRPr="00E61820">
              <w:rPr>
                <w:rFonts w:ascii="Arial" w:hAnsi="Arial" w:cs="Arial"/>
                <w:sz w:val="18"/>
                <w:szCs w:val="18"/>
              </w:rPr>
              <w:t>’</w:t>
            </w:r>
            <w:r w:rsidRPr="00E61820">
              <w:rPr>
                <w:rFonts w:ascii="Arial" w:hAnsi="Arial" w:cs="Arial"/>
                <w:sz w:val="18"/>
                <w:szCs w:val="18"/>
              </w:rPr>
              <w:t xml:space="preserve">est fournie pour </w:t>
            </w:r>
            <w:r w:rsidR="00C1764C" w:rsidRPr="00E61820">
              <w:rPr>
                <w:rFonts w:ascii="Arial" w:hAnsi="Arial" w:cs="Arial"/>
                <w:sz w:val="18"/>
                <w:szCs w:val="18"/>
              </w:rPr>
              <w:t>distinguer l’offre principale de l’offre alternative ou des offres alternatives, toutes les offres seront rejetées</w:t>
            </w:r>
            <w:r w:rsidRPr="00E61820">
              <w:rPr>
                <w:rFonts w:ascii="Arial" w:hAnsi="Arial" w:cs="Arial"/>
                <w:sz w:val="18"/>
                <w:szCs w:val="18"/>
              </w:rPr>
              <w:t>.</w:t>
            </w:r>
          </w:p>
        </w:tc>
      </w:tr>
      <w:tr w:rsidR="008E06F1" w:rsidRPr="00E61820" w14:paraId="7C09461C" w14:textId="77777777" w:rsidTr="00277AD0">
        <w:trPr>
          <w:trHeight w:val="129"/>
        </w:trPr>
        <w:tc>
          <w:tcPr>
            <w:tcW w:w="2547" w:type="dxa"/>
          </w:tcPr>
          <w:p w14:paraId="3F6B320E" w14:textId="2B3A1350" w:rsidR="008E06F1" w:rsidRPr="00E61820" w:rsidRDefault="008E06F1" w:rsidP="00277AD0">
            <w:pPr>
              <w:pStyle w:val="Titre3"/>
              <w:numPr>
                <w:ilvl w:val="0"/>
                <w:numId w:val="3"/>
              </w:numPr>
              <w:jc w:val="both"/>
              <w:rPr>
                <w:rFonts w:ascii="Arial" w:hAnsi="Arial" w:cs="Arial"/>
                <w:sz w:val="18"/>
                <w:szCs w:val="18"/>
              </w:rPr>
            </w:pPr>
            <w:bookmarkStart w:id="27" w:name="_heading=h.qsh70q" w:colFirst="0" w:colLast="0"/>
            <w:bookmarkEnd w:id="27"/>
            <w:r w:rsidRPr="00E61820">
              <w:rPr>
                <w:rFonts w:ascii="Arial" w:hAnsi="Arial" w:cs="Arial"/>
                <w:bCs/>
                <w:sz w:val="18"/>
                <w:szCs w:val="18"/>
              </w:rPr>
              <w:lastRenderedPageBreak/>
              <w:t>Conférence préalable</w:t>
            </w:r>
          </w:p>
        </w:tc>
        <w:tc>
          <w:tcPr>
            <w:tcW w:w="7786" w:type="dxa"/>
          </w:tcPr>
          <w:p w14:paraId="0E6C29E4" w14:textId="37609D1F" w:rsidR="008E06F1" w:rsidRPr="00E61820" w:rsidRDefault="00804958" w:rsidP="00277AD0">
            <w:pPr>
              <w:spacing w:after="120"/>
              <w:jc w:val="both"/>
              <w:rPr>
                <w:rFonts w:ascii="Arial" w:hAnsi="Arial" w:cs="Arial"/>
                <w:sz w:val="18"/>
                <w:szCs w:val="18"/>
              </w:rPr>
            </w:pPr>
            <w:r w:rsidRPr="00E61820">
              <w:rPr>
                <w:rFonts w:ascii="Arial" w:hAnsi="Arial" w:cs="Arial"/>
                <w:sz w:val="18"/>
                <w:szCs w:val="18"/>
              </w:rPr>
              <w:t>S’il y a lieu</w:t>
            </w:r>
            <w:r w:rsidR="008E06F1" w:rsidRPr="00E61820">
              <w:rPr>
                <w:rFonts w:ascii="Arial" w:hAnsi="Arial" w:cs="Arial"/>
                <w:sz w:val="18"/>
                <w:szCs w:val="18"/>
              </w:rPr>
              <w:t>, une conférence préalable sera organisée conformément aux instructions, à la date, à l</w:t>
            </w:r>
            <w:r w:rsidR="00106944" w:rsidRPr="00E61820">
              <w:rPr>
                <w:rFonts w:ascii="Arial" w:hAnsi="Arial" w:cs="Arial"/>
                <w:sz w:val="18"/>
                <w:szCs w:val="18"/>
              </w:rPr>
              <w:t>’</w:t>
            </w:r>
            <w:r w:rsidR="008E06F1" w:rsidRPr="00E61820">
              <w:rPr>
                <w:rFonts w:ascii="Arial" w:hAnsi="Arial" w:cs="Arial"/>
                <w:sz w:val="18"/>
                <w:szCs w:val="18"/>
              </w:rPr>
              <w:t>heure et au lieu indiqués 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w:t>
            </w:r>
          </w:p>
          <w:p w14:paraId="668FCB65" w14:textId="7B775A3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S</w:t>
            </w:r>
            <w:r w:rsidR="00106944" w:rsidRPr="00E61820">
              <w:rPr>
                <w:rFonts w:ascii="Arial" w:hAnsi="Arial" w:cs="Arial"/>
                <w:sz w:val="18"/>
                <w:szCs w:val="18"/>
              </w:rPr>
              <w:t>’</w:t>
            </w:r>
            <w:r w:rsidRPr="00E61820">
              <w:rPr>
                <w:rFonts w:ascii="Arial" w:hAnsi="Arial" w:cs="Arial"/>
                <w:sz w:val="18"/>
                <w:szCs w:val="18"/>
              </w:rPr>
              <w:t>il est indiqué à la section</w:t>
            </w:r>
            <w:r w:rsidR="005123FF" w:rsidRPr="00E61820">
              <w:rPr>
                <w:rFonts w:ascii="Arial" w:hAnsi="Arial" w:cs="Arial"/>
                <w:sz w:val="18"/>
                <w:szCs w:val="18"/>
              </w:rPr>
              <w:t> </w:t>
            </w:r>
            <w:r w:rsidRPr="00E61820">
              <w:rPr>
                <w:rFonts w:ascii="Arial" w:hAnsi="Arial" w:cs="Arial"/>
                <w:sz w:val="18"/>
                <w:szCs w:val="18"/>
              </w:rPr>
              <w:t xml:space="preserve">3 </w:t>
            </w:r>
            <w:r w:rsidR="002D043F" w:rsidRPr="00E61820">
              <w:rPr>
                <w:rFonts w:ascii="Arial" w:hAnsi="Arial" w:cs="Arial"/>
                <w:sz w:val="18"/>
                <w:szCs w:val="18"/>
              </w:rPr>
              <w:t>que la participation à la conférence préalable est obligatoire, les soumissionnaires qui ne sont pas présents ne seront pas autorisés à soumettre une offre dans le cadre de</w:t>
            </w:r>
            <w:r w:rsidRPr="00E61820">
              <w:rPr>
                <w:rFonts w:ascii="Arial" w:hAnsi="Arial" w:cs="Arial"/>
                <w:sz w:val="18"/>
                <w:szCs w:val="18"/>
              </w:rPr>
              <w:t xml:space="preserve"> la présente demande d</w:t>
            </w:r>
            <w:r w:rsidR="00106944" w:rsidRPr="00E61820">
              <w:rPr>
                <w:rFonts w:ascii="Arial" w:hAnsi="Arial" w:cs="Arial"/>
                <w:sz w:val="18"/>
                <w:szCs w:val="18"/>
              </w:rPr>
              <w:t>’</w:t>
            </w:r>
            <w:r w:rsidRPr="00E61820">
              <w:rPr>
                <w:rFonts w:ascii="Arial" w:hAnsi="Arial" w:cs="Arial"/>
                <w:sz w:val="18"/>
                <w:szCs w:val="18"/>
              </w:rPr>
              <w:t>offres de prix.</w:t>
            </w:r>
          </w:p>
          <w:p w14:paraId="357ACB0B" w14:textId="44DAF0F0" w:rsidR="008E06F1" w:rsidRPr="00E61820" w:rsidRDefault="005D3B74" w:rsidP="00277AD0">
            <w:pPr>
              <w:spacing w:after="120"/>
              <w:jc w:val="both"/>
              <w:rPr>
                <w:rFonts w:ascii="Arial" w:hAnsi="Arial" w:cs="Arial"/>
                <w:sz w:val="18"/>
                <w:szCs w:val="18"/>
              </w:rPr>
            </w:pPr>
            <w:r w:rsidRPr="00E61820">
              <w:rPr>
                <w:rFonts w:ascii="Arial" w:hAnsi="Arial" w:cs="Arial"/>
                <w:sz w:val="18"/>
                <w:szCs w:val="18"/>
              </w:rPr>
              <w:t>S’il est indiqué à la section 3 que la participation à la conférence préalable n’est pas obligatoire, la non-participation d’un soumissionnaire intéressé n’entraînera pas sa disqualification</w:t>
            </w:r>
            <w:r w:rsidR="008E06F1" w:rsidRPr="00E61820">
              <w:rPr>
                <w:rFonts w:ascii="Arial" w:hAnsi="Arial" w:cs="Arial"/>
                <w:sz w:val="18"/>
                <w:szCs w:val="18"/>
              </w:rPr>
              <w:t xml:space="preserve">. </w:t>
            </w:r>
          </w:p>
          <w:p w14:paraId="42CC274F" w14:textId="708CDEF8" w:rsidR="008E06F1" w:rsidRPr="00E61820" w:rsidRDefault="00094B91" w:rsidP="00277AD0">
            <w:pPr>
              <w:pBdr>
                <w:top w:val="nil"/>
                <w:left w:val="nil"/>
                <w:bottom w:val="nil"/>
                <w:right w:val="nil"/>
                <w:between w:val="nil"/>
              </w:pBdr>
              <w:spacing w:after="120"/>
              <w:jc w:val="both"/>
              <w:rPr>
                <w:rFonts w:ascii="Arial" w:hAnsi="Arial" w:cs="Arial"/>
                <w:color w:val="000000"/>
                <w:sz w:val="18"/>
                <w:szCs w:val="18"/>
              </w:rPr>
            </w:pPr>
            <w:sdt>
              <w:sdtPr>
                <w:rPr>
                  <w:rFonts w:ascii="Arial" w:hAnsi="Arial" w:cs="Arial"/>
                  <w:color w:val="000000" w:themeColor="text1"/>
                  <w:sz w:val="18"/>
                  <w:szCs w:val="18"/>
                </w:rPr>
                <w:id w:val="-965195439"/>
                <w:placeholder>
                  <w:docPart w:val="C4E1A491BDEC4E13A420F327CDD3359E"/>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xml:space="preserve"> ne donnera aucune réponse officielle aux questions des soumissionnaires concernant la demande d</w:t>
            </w:r>
            <w:r w:rsidR="00106944" w:rsidRPr="00E61820">
              <w:rPr>
                <w:rFonts w:ascii="Arial" w:hAnsi="Arial" w:cs="Arial"/>
                <w:sz w:val="18"/>
                <w:szCs w:val="18"/>
              </w:rPr>
              <w:t>’</w:t>
            </w:r>
            <w:r w:rsidR="008E06F1" w:rsidRPr="00E61820">
              <w:rPr>
                <w:rFonts w:ascii="Arial" w:hAnsi="Arial" w:cs="Arial"/>
                <w:sz w:val="18"/>
                <w:szCs w:val="18"/>
              </w:rPr>
              <w:t xml:space="preserve">offres de prix ou la procédure </w:t>
            </w:r>
            <w:r w:rsidR="00D62327" w:rsidRPr="00E61820">
              <w:rPr>
                <w:rFonts w:ascii="Arial" w:hAnsi="Arial" w:cs="Arial"/>
                <w:sz w:val="18"/>
                <w:szCs w:val="18"/>
              </w:rPr>
              <w:t>y relative</w:t>
            </w:r>
            <w:r w:rsidR="008E06F1" w:rsidRPr="00E61820">
              <w:rPr>
                <w:rFonts w:ascii="Arial" w:hAnsi="Arial" w:cs="Arial"/>
                <w:sz w:val="18"/>
                <w:szCs w:val="18"/>
              </w:rPr>
              <w:t xml:space="preserve"> au cours de la conférence préalable. Toutes les questions doivent être soumises conformément à l</w:t>
            </w:r>
            <w:r w:rsidR="00106944" w:rsidRPr="00E61820">
              <w:rPr>
                <w:rFonts w:ascii="Arial" w:hAnsi="Arial" w:cs="Arial"/>
                <w:sz w:val="18"/>
                <w:szCs w:val="18"/>
              </w:rPr>
              <w:t>’</w:t>
            </w:r>
            <w:r w:rsidR="008E06F1" w:rsidRPr="00E61820">
              <w:rPr>
                <w:rFonts w:ascii="Arial" w:hAnsi="Arial" w:cs="Arial"/>
                <w:sz w:val="18"/>
                <w:szCs w:val="18"/>
              </w:rPr>
              <w:t>article</w:t>
            </w:r>
            <w:r w:rsidR="005123FF" w:rsidRPr="00E61820">
              <w:rPr>
                <w:rFonts w:ascii="Arial" w:hAnsi="Arial" w:cs="Arial"/>
                <w:sz w:val="18"/>
                <w:szCs w:val="18"/>
              </w:rPr>
              <w:t> </w:t>
            </w:r>
            <w:r w:rsidR="00345235">
              <w:rPr>
                <w:rFonts w:ascii="Arial" w:hAnsi="Arial" w:cs="Arial"/>
                <w:sz w:val="18"/>
                <w:szCs w:val="18"/>
              </w:rPr>
              <w:t>41</w:t>
            </w:r>
            <w:r w:rsidR="006A7433" w:rsidRPr="00E61820">
              <w:rPr>
                <w:rFonts w:ascii="Arial" w:hAnsi="Arial" w:cs="Arial"/>
                <w:sz w:val="18"/>
                <w:szCs w:val="18"/>
              </w:rPr>
              <w:t xml:space="preserve"> </w:t>
            </w:r>
            <w:r w:rsidR="008E06F1" w:rsidRPr="00E61820">
              <w:rPr>
                <w:rFonts w:ascii="Arial" w:hAnsi="Arial" w:cs="Arial"/>
                <w:sz w:val="18"/>
                <w:szCs w:val="18"/>
              </w:rPr>
              <w:t>(Précisions concernant les offres de prix).</w:t>
            </w:r>
          </w:p>
          <w:p w14:paraId="2D0CD206" w14:textId="01C8779D" w:rsidR="008E06F1" w:rsidRPr="00E61820" w:rsidRDefault="008E06F1" w:rsidP="00277AD0">
            <w:p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La conférence préalable sera organisée dans le seul but de fournir des informations générales. Sans préjudice des dispositions de l</w:t>
            </w:r>
            <w:r w:rsidR="00106944"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Pr="00E61820">
              <w:rPr>
                <w:rFonts w:ascii="Arial" w:hAnsi="Arial" w:cs="Arial"/>
                <w:sz w:val="18"/>
                <w:szCs w:val="18"/>
              </w:rPr>
              <w:t>24 (Responsabilité des soumissionnaires), les soumissionnaires ne se fonderont sur aucune information, déclaration ou affirmation faite lors de la conférence préalable, à moins que cette information, déclaration ou affirmation ne soit confirmée par écrit pa</w:t>
            </w:r>
            <w:r w:rsidR="00345235">
              <w:rPr>
                <w:rFonts w:ascii="Arial" w:hAnsi="Arial" w:cs="Arial"/>
                <w:sz w:val="18"/>
                <w:szCs w:val="18"/>
              </w:rPr>
              <w:t>r</w:t>
            </w:r>
            <w:r w:rsidR="00345235" w:rsidRPr="00E61820">
              <w:rPr>
                <w:rFonts w:ascii="Arial" w:hAnsi="Arial" w:cs="Arial"/>
                <w:color w:val="808080"/>
                <w:sz w:val="18"/>
                <w:szCs w:val="18"/>
              </w:rPr>
              <w:t xml:space="preserve"> </w:t>
            </w:r>
            <w:sdt>
              <w:sdtPr>
                <w:rPr>
                  <w:rFonts w:ascii="Arial" w:hAnsi="Arial" w:cs="Arial"/>
                  <w:sz w:val="18"/>
                  <w:szCs w:val="18"/>
                </w:rPr>
                <w:id w:val="-366984739"/>
                <w:placeholder>
                  <w:docPart w:val="9DD40A3C30274958BEA1B3B68744A98A"/>
                </w:placeholder>
                <w:text/>
              </w:sdtPr>
              <w:sdtEndPr/>
              <w:sdtContent>
                <w:r w:rsidR="00345235" w:rsidRPr="00345235">
                  <w:rPr>
                    <w:rFonts w:ascii="Arial" w:hAnsi="Arial" w:cs="Arial"/>
                    <w:sz w:val="18"/>
                    <w:szCs w:val="18"/>
                  </w:rPr>
                  <w:t>l’OIM</w:t>
                </w:r>
              </w:sdtContent>
            </w:sdt>
            <w:r w:rsidR="00612C4F" w:rsidRPr="00345235">
              <w:rPr>
                <w:rFonts w:ascii="Arial" w:hAnsi="Arial" w:cs="Arial"/>
                <w:sz w:val="18"/>
                <w:szCs w:val="18"/>
              </w:rPr>
              <w:t>.</w:t>
            </w:r>
          </w:p>
          <w:p w14:paraId="5FE1FF3A" w14:textId="47C7DFFC"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 procès-verbal de la conférence préalable sera diffusé comme indiqué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xml:space="preserve">). Aucune déclaration verbale faite au cours de la conférence ne modifiera les conditions </w:t>
            </w:r>
            <w:r w:rsidR="000170F3" w:rsidRPr="00E61820">
              <w:rPr>
                <w:rFonts w:ascii="Arial" w:hAnsi="Arial" w:cs="Arial"/>
                <w:sz w:val="18"/>
                <w:szCs w:val="18"/>
              </w:rPr>
              <w:t xml:space="preserve">générales </w:t>
            </w:r>
            <w:r w:rsidRPr="00E61820">
              <w:rPr>
                <w:rFonts w:ascii="Arial" w:hAnsi="Arial" w:cs="Arial"/>
                <w:sz w:val="18"/>
                <w:szCs w:val="18"/>
              </w:rPr>
              <w:t xml:space="preserve">de la </w:t>
            </w:r>
            <w:r w:rsidR="00414DD7" w:rsidRPr="00E61820">
              <w:rPr>
                <w:rFonts w:ascii="Arial" w:hAnsi="Arial" w:cs="Arial"/>
                <w:sz w:val="18"/>
                <w:szCs w:val="18"/>
              </w:rPr>
              <w:t>demande d’offres de prix</w:t>
            </w:r>
            <w:r w:rsidRPr="00E61820">
              <w:rPr>
                <w:rFonts w:ascii="Arial" w:hAnsi="Arial" w:cs="Arial"/>
                <w:sz w:val="18"/>
                <w:szCs w:val="18"/>
              </w:rPr>
              <w:t xml:space="preserve">, à moins que cette déclaration ne </w:t>
            </w:r>
            <w:r w:rsidR="000170F3" w:rsidRPr="00E61820">
              <w:rPr>
                <w:rFonts w:ascii="Arial" w:hAnsi="Arial" w:cs="Arial"/>
                <w:sz w:val="18"/>
                <w:szCs w:val="18"/>
              </w:rPr>
              <w:t>figure expressément</w:t>
            </w:r>
            <w:r w:rsidRPr="00E61820">
              <w:rPr>
                <w:rFonts w:ascii="Arial" w:hAnsi="Arial" w:cs="Arial"/>
                <w:sz w:val="18"/>
                <w:szCs w:val="18"/>
              </w:rPr>
              <w:t xml:space="preserve"> dans le procès-verbal de la conférence ou </w:t>
            </w:r>
            <w:r w:rsidR="000170F3" w:rsidRPr="00E61820">
              <w:rPr>
                <w:rFonts w:ascii="Arial" w:hAnsi="Arial" w:cs="Arial"/>
                <w:sz w:val="18"/>
                <w:szCs w:val="18"/>
              </w:rPr>
              <w:t xml:space="preserve">ne soit </w:t>
            </w:r>
            <w:r w:rsidRPr="00E61820">
              <w:rPr>
                <w:rFonts w:ascii="Arial" w:hAnsi="Arial" w:cs="Arial"/>
                <w:sz w:val="18"/>
                <w:szCs w:val="18"/>
              </w:rPr>
              <w:t>publiée/affichée en tant qu</w:t>
            </w:r>
            <w:r w:rsidR="00106944" w:rsidRPr="00E61820">
              <w:rPr>
                <w:rFonts w:ascii="Arial" w:hAnsi="Arial" w:cs="Arial"/>
                <w:sz w:val="18"/>
                <w:szCs w:val="18"/>
              </w:rPr>
              <w:t>’</w:t>
            </w:r>
            <w:r w:rsidRPr="00E61820">
              <w:rPr>
                <w:rFonts w:ascii="Arial" w:hAnsi="Arial" w:cs="Arial"/>
                <w:sz w:val="18"/>
                <w:szCs w:val="18"/>
              </w:rPr>
              <w:t xml:space="preserve">amendement à la </w:t>
            </w:r>
            <w:r w:rsidR="00414DD7" w:rsidRPr="00E61820">
              <w:rPr>
                <w:rFonts w:ascii="Arial" w:hAnsi="Arial" w:cs="Arial"/>
                <w:sz w:val="18"/>
                <w:szCs w:val="18"/>
              </w:rPr>
              <w:t>demande d’offres de prix</w:t>
            </w:r>
            <w:r w:rsidRPr="00E61820">
              <w:rPr>
                <w:rFonts w:ascii="Arial" w:hAnsi="Arial" w:cs="Arial"/>
                <w:sz w:val="18"/>
                <w:szCs w:val="18"/>
              </w:rPr>
              <w:t>.</w:t>
            </w:r>
          </w:p>
        </w:tc>
      </w:tr>
      <w:tr w:rsidR="008E06F1" w:rsidRPr="00E61820" w14:paraId="5159885F" w14:textId="77777777" w:rsidTr="00277AD0">
        <w:trPr>
          <w:trHeight w:val="129"/>
        </w:trPr>
        <w:tc>
          <w:tcPr>
            <w:tcW w:w="2547" w:type="dxa"/>
          </w:tcPr>
          <w:p w14:paraId="0AD38B8C" w14:textId="10B10358" w:rsidR="008E06F1" w:rsidRPr="00E61820" w:rsidRDefault="008E06F1" w:rsidP="00277AD0">
            <w:pPr>
              <w:pStyle w:val="Titre3"/>
              <w:numPr>
                <w:ilvl w:val="0"/>
                <w:numId w:val="3"/>
              </w:numPr>
              <w:jc w:val="both"/>
              <w:rPr>
                <w:rFonts w:ascii="Arial" w:hAnsi="Arial" w:cs="Arial"/>
                <w:sz w:val="18"/>
                <w:szCs w:val="18"/>
              </w:rPr>
            </w:pPr>
            <w:r w:rsidRPr="00E61820">
              <w:rPr>
                <w:rFonts w:ascii="Arial" w:hAnsi="Arial" w:cs="Arial"/>
                <w:bCs/>
                <w:sz w:val="18"/>
                <w:szCs w:val="18"/>
              </w:rPr>
              <w:t xml:space="preserve">Inspection </w:t>
            </w:r>
            <w:r w:rsidR="000170F3" w:rsidRPr="00E61820">
              <w:rPr>
                <w:rFonts w:ascii="Arial" w:hAnsi="Arial" w:cs="Arial"/>
                <w:bCs/>
                <w:sz w:val="18"/>
                <w:szCs w:val="18"/>
              </w:rPr>
              <w:t xml:space="preserve">de </w:t>
            </w:r>
            <w:r w:rsidRPr="00E61820">
              <w:rPr>
                <w:rFonts w:ascii="Arial" w:hAnsi="Arial" w:cs="Arial"/>
                <w:bCs/>
                <w:sz w:val="18"/>
                <w:szCs w:val="18"/>
              </w:rPr>
              <w:t>site</w:t>
            </w:r>
          </w:p>
        </w:tc>
        <w:tc>
          <w:tcPr>
            <w:tcW w:w="7786" w:type="dxa"/>
          </w:tcPr>
          <w:p w14:paraId="709D3892" w14:textId="4E1E3376" w:rsidR="008E06F1" w:rsidRPr="00E61820" w:rsidRDefault="000170F3" w:rsidP="00277AD0">
            <w:pPr>
              <w:spacing w:after="120"/>
              <w:jc w:val="both"/>
              <w:rPr>
                <w:rFonts w:ascii="Arial" w:hAnsi="Arial" w:cs="Arial"/>
                <w:sz w:val="18"/>
                <w:szCs w:val="18"/>
              </w:rPr>
            </w:pPr>
            <w:r w:rsidRPr="00E61820">
              <w:rPr>
                <w:rFonts w:ascii="Arial" w:hAnsi="Arial" w:cs="Arial"/>
                <w:sz w:val="18"/>
                <w:szCs w:val="18"/>
              </w:rPr>
              <w:t>S’il y a lieu</w:t>
            </w:r>
            <w:r w:rsidR="008E06F1" w:rsidRPr="00E61820">
              <w:rPr>
                <w:rFonts w:ascii="Arial" w:hAnsi="Arial" w:cs="Arial"/>
                <w:sz w:val="18"/>
                <w:szCs w:val="18"/>
              </w:rPr>
              <w:t xml:space="preserve">, une inspection </w:t>
            </w:r>
            <w:r w:rsidRPr="00E61820">
              <w:rPr>
                <w:rFonts w:ascii="Arial" w:hAnsi="Arial" w:cs="Arial"/>
                <w:sz w:val="18"/>
                <w:szCs w:val="18"/>
              </w:rPr>
              <w:t xml:space="preserve">de </w:t>
            </w:r>
            <w:r w:rsidR="008E06F1" w:rsidRPr="00E61820">
              <w:rPr>
                <w:rFonts w:ascii="Arial" w:hAnsi="Arial" w:cs="Arial"/>
                <w:sz w:val="18"/>
                <w:szCs w:val="18"/>
              </w:rPr>
              <w:t>site sera organisée conformément aux instructions, à la date, à l</w:t>
            </w:r>
            <w:r w:rsidR="00106944" w:rsidRPr="00E61820">
              <w:rPr>
                <w:rFonts w:ascii="Arial" w:hAnsi="Arial" w:cs="Arial"/>
                <w:sz w:val="18"/>
                <w:szCs w:val="18"/>
              </w:rPr>
              <w:t>’</w:t>
            </w:r>
            <w:r w:rsidR="008E06F1" w:rsidRPr="00E61820">
              <w:rPr>
                <w:rFonts w:ascii="Arial" w:hAnsi="Arial" w:cs="Arial"/>
                <w:sz w:val="18"/>
                <w:szCs w:val="18"/>
              </w:rPr>
              <w:t>heure et au lieu indiqués à la section</w:t>
            </w:r>
            <w:r w:rsidR="005123FF" w:rsidRPr="00E61820">
              <w:rPr>
                <w:rFonts w:ascii="Arial" w:hAnsi="Arial" w:cs="Arial"/>
                <w:sz w:val="18"/>
                <w:szCs w:val="18"/>
              </w:rPr>
              <w:t> </w:t>
            </w:r>
            <w:r w:rsidR="008E06F1" w:rsidRPr="00E61820">
              <w:rPr>
                <w:rFonts w:ascii="Arial" w:hAnsi="Arial" w:cs="Arial"/>
                <w:sz w:val="18"/>
                <w:szCs w:val="18"/>
              </w:rPr>
              <w:t>3 (</w:t>
            </w:r>
            <w:r w:rsidR="009845D7" w:rsidRPr="00E61820">
              <w:rPr>
                <w:rFonts w:ascii="Arial" w:hAnsi="Arial" w:cs="Arial"/>
                <w:sz w:val="18"/>
                <w:szCs w:val="18"/>
              </w:rPr>
              <w:t>Fiche d’information</w:t>
            </w:r>
            <w:r w:rsidR="008E06F1" w:rsidRPr="00E61820">
              <w:rPr>
                <w:rFonts w:ascii="Arial" w:hAnsi="Arial" w:cs="Arial"/>
                <w:sz w:val="18"/>
                <w:szCs w:val="18"/>
              </w:rPr>
              <w:t xml:space="preserve">). </w:t>
            </w:r>
          </w:p>
          <w:p w14:paraId="5A903A84" w14:textId="2D1F952B"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S</w:t>
            </w:r>
            <w:r w:rsidR="00106944" w:rsidRPr="00E61820">
              <w:rPr>
                <w:rFonts w:ascii="Arial" w:hAnsi="Arial" w:cs="Arial"/>
                <w:sz w:val="18"/>
                <w:szCs w:val="18"/>
              </w:rPr>
              <w:t>’</w:t>
            </w:r>
            <w:r w:rsidRPr="00E61820">
              <w:rPr>
                <w:rFonts w:ascii="Arial" w:hAnsi="Arial" w:cs="Arial"/>
                <w:sz w:val="18"/>
                <w:szCs w:val="18"/>
              </w:rPr>
              <w:t>il est indiqué à la section</w:t>
            </w:r>
            <w:r w:rsidR="005123FF" w:rsidRPr="00E61820">
              <w:rPr>
                <w:rFonts w:ascii="Arial" w:hAnsi="Arial" w:cs="Arial"/>
                <w:sz w:val="18"/>
                <w:szCs w:val="18"/>
              </w:rPr>
              <w:t> </w:t>
            </w:r>
            <w:r w:rsidRPr="00E61820">
              <w:rPr>
                <w:rFonts w:ascii="Arial" w:hAnsi="Arial" w:cs="Arial"/>
                <w:sz w:val="18"/>
                <w:szCs w:val="18"/>
              </w:rPr>
              <w:t xml:space="preserve">3 que </w:t>
            </w:r>
            <w:r w:rsidR="008074F8" w:rsidRPr="00E61820">
              <w:rPr>
                <w:rFonts w:ascii="Arial" w:hAnsi="Arial" w:cs="Arial"/>
                <w:sz w:val="18"/>
                <w:szCs w:val="18"/>
              </w:rPr>
              <w:t>la présence à l’inspection de site est obligatoire, les soumissionnaires qui n’y assistent pas ne seront pas autorisés à soumettre une offre de prix dans le cadre</w:t>
            </w:r>
            <w:r w:rsidR="008074F8" w:rsidRPr="00E61820" w:rsidDel="008074F8">
              <w:rPr>
                <w:rFonts w:ascii="Arial" w:hAnsi="Arial" w:cs="Arial"/>
                <w:sz w:val="18"/>
                <w:szCs w:val="18"/>
              </w:rPr>
              <w:t xml:space="preserve"> </w:t>
            </w:r>
            <w:r w:rsidR="008074F8" w:rsidRPr="00E61820">
              <w:rPr>
                <w:rFonts w:ascii="Arial" w:hAnsi="Arial" w:cs="Arial"/>
                <w:sz w:val="18"/>
                <w:szCs w:val="18"/>
              </w:rPr>
              <w:t xml:space="preserve">de </w:t>
            </w:r>
            <w:r w:rsidRPr="00E61820">
              <w:rPr>
                <w:rFonts w:ascii="Arial" w:hAnsi="Arial" w:cs="Arial"/>
                <w:sz w:val="18"/>
                <w:szCs w:val="18"/>
              </w:rPr>
              <w:t xml:space="preserve">la présente </w:t>
            </w:r>
            <w:r w:rsidR="00414DD7" w:rsidRPr="00E61820">
              <w:rPr>
                <w:rFonts w:ascii="Arial" w:hAnsi="Arial" w:cs="Arial"/>
                <w:sz w:val="18"/>
                <w:szCs w:val="18"/>
              </w:rPr>
              <w:t>demande d’offres de prix</w:t>
            </w:r>
            <w:r w:rsidRPr="00E61820">
              <w:rPr>
                <w:rFonts w:ascii="Arial" w:hAnsi="Arial" w:cs="Arial"/>
                <w:sz w:val="18"/>
                <w:szCs w:val="18"/>
              </w:rPr>
              <w:t>.</w:t>
            </w:r>
          </w:p>
          <w:p w14:paraId="6A21AEFF" w14:textId="341BEA10"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S</w:t>
            </w:r>
            <w:r w:rsidR="00106944" w:rsidRPr="00E61820">
              <w:rPr>
                <w:rFonts w:ascii="Arial" w:hAnsi="Arial" w:cs="Arial"/>
                <w:sz w:val="18"/>
                <w:szCs w:val="18"/>
              </w:rPr>
              <w:t>’</w:t>
            </w:r>
            <w:r w:rsidRPr="00E61820">
              <w:rPr>
                <w:rFonts w:ascii="Arial" w:hAnsi="Arial" w:cs="Arial"/>
                <w:sz w:val="18"/>
                <w:szCs w:val="18"/>
              </w:rPr>
              <w:t>il est indiqué à la section</w:t>
            </w:r>
            <w:r w:rsidR="005123FF" w:rsidRPr="00E61820">
              <w:rPr>
                <w:rFonts w:ascii="Arial" w:hAnsi="Arial" w:cs="Arial"/>
                <w:sz w:val="18"/>
                <w:szCs w:val="18"/>
              </w:rPr>
              <w:t> </w:t>
            </w:r>
            <w:r w:rsidRPr="00E61820">
              <w:rPr>
                <w:rFonts w:ascii="Arial" w:hAnsi="Arial" w:cs="Arial"/>
                <w:sz w:val="18"/>
                <w:szCs w:val="18"/>
              </w:rPr>
              <w:t xml:space="preserve">3 que </w:t>
            </w:r>
            <w:r w:rsidR="00BD44AA" w:rsidRPr="00E61820">
              <w:rPr>
                <w:rFonts w:ascii="Arial" w:hAnsi="Arial" w:cs="Arial"/>
                <w:sz w:val="18"/>
                <w:szCs w:val="18"/>
              </w:rPr>
              <w:t>la présence à l’inspection de site n’est pas obligatoire, la non-participation d’un soumissionnaire intéressé n’entraînera pas sa disqualification.</w:t>
            </w:r>
            <w:r w:rsidRPr="00E61820">
              <w:rPr>
                <w:rFonts w:ascii="Arial" w:hAnsi="Arial" w:cs="Arial"/>
                <w:sz w:val="18"/>
                <w:szCs w:val="18"/>
              </w:rPr>
              <w:t xml:space="preserve"> </w:t>
            </w:r>
          </w:p>
          <w:p w14:paraId="29434CB2" w14:textId="5A57EB84" w:rsidR="008E06F1" w:rsidRPr="00E61820" w:rsidRDefault="00350BF7" w:rsidP="00277AD0">
            <w:pPr>
              <w:spacing w:after="120"/>
              <w:jc w:val="both"/>
              <w:rPr>
                <w:rFonts w:ascii="Arial" w:hAnsi="Arial" w:cs="Arial"/>
                <w:sz w:val="18"/>
                <w:szCs w:val="18"/>
              </w:rPr>
            </w:pPr>
            <w:r w:rsidRPr="00E61820">
              <w:rPr>
                <w:rFonts w:ascii="Arial" w:hAnsi="Arial" w:cs="Arial"/>
                <w:sz w:val="18"/>
                <w:szCs w:val="18"/>
              </w:rPr>
              <w:t>Il incombe aux soumissionnaires qui participent à une inspection de site de demander et d’obtenir tout visa nécessaire à leur participation</w:t>
            </w:r>
            <w:r w:rsidR="008E06F1" w:rsidRPr="00E61820">
              <w:rPr>
                <w:rFonts w:ascii="Arial" w:hAnsi="Arial" w:cs="Arial"/>
                <w:sz w:val="18"/>
                <w:szCs w:val="18"/>
              </w:rPr>
              <w:t>.</w:t>
            </w:r>
          </w:p>
          <w:p w14:paraId="15E21D43" w14:textId="6E64D2D3" w:rsidR="008E06F1" w:rsidRPr="00E61820" w:rsidRDefault="008E06F1" w:rsidP="00277AD0">
            <w:pPr>
              <w:pBdr>
                <w:top w:val="nil"/>
                <w:left w:val="nil"/>
                <w:bottom w:val="nil"/>
                <w:right w:val="nil"/>
                <w:between w:val="nil"/>
              </w:pBdr>
              <w:tabs>
                <w:tab w:val="left" w:pos="1800"/>
              </w:tabs>
              <w:spacing w:after="120"/>
              <w:jc w:val="both"/>
              <w:rPr>
                <w:rFonts w:ascii="Arial" w:hAnsi="Arial" w:cs="Arial"/>
                <w:sz w:val="18"/>
                <w:szCs w:val="18"/>
              </w:rPr>
            </w:pPr>
            <w:r w:rsidRPr="00E61820">
              <w:rPr>
                <w:rFonts w:ascii="Arial" w:hAnsi="Arial" w:cs="Arial"/>
                <w:sz w:val="18"/>
                <w:szCs w:val="18"/>
              </w:rPr>
              <w:t>Avant d</w:t>
            </w:r>
            <w:r w:rsidR="00106944" w:rsidRPr="00E61820">
              <w:rPr>
                <w:rFonts w:ascii="Arial" w:hAnsi="Arial" w:cs="Arial"/>
                <w:sz w:val="18"/>
                <w:szCs w:val="18"/>
              </w:rPr>
              <w:t>’</w:t>
            </w:r>
            <w:r w:rsidRPr="00E61820">
              <w:rPr>
                <w:rFonts w:ascii="Arial" w:hAnsi="Arial" w:cs="Arial"/>
                <w:sz w:val="18"/>
                <w:szCs w:val="18"/>
              </w:rPr>
              <w:t>assister à l</w:t>
            </w:r>
            <w:r w:rsidR="00106944" w:rsidRPr="00E61820">
              <w:rPr>
                <w:rFonts w:ascii="Arial" w:hAnsi="Arial" w:cs="Arial"/>
                <w:sz w:val="18"/>
                <w:szCs w:val="18"/>
              </w:rPr>
              <w:t>’</w:t>
            </w:r>
            <w:r w:rsidRPr="00E61820">
              <w:rPr>
                <w:rFonts w:ascii="Arial" w:hAnsi="Arial" w:cs="Arial"/>
                <w:sz w:val="18"/>
                <w:szCs w:val="18"/>
              </w:rPr>
              <w:t xml:space="preserve">inspection </w:t>
            </w:r>
            <w:r w:rsidR="00350BF7" w:rsidRPr="00E61820">
              <w:rPr>
                <w:rFonts w:ascii="Arial" w:hAnsi="Arial" w:cs="Arial"/>
                <w:sz w:val="18"/>
                <w:szCs w:val="18"/>
              </w:rPr>
              <w:t xml:space="preserve">de </w:t>
            </w:r>
            <w:r w:rsidRPr="00E61820">
              <w:rPr>
                <w:rFonts w:ascii="Arial" w:hAnsi="Arial" w:cs="Arial"/>
                <w:sz w:val="18"/>
                <w:szCs w:val="18"/>
              </w:rPr>
              <w:t xml:space="preserve">site, les soumissionnaires doivent signer une déclaration de renonciation à toute indemnisation déchargeant </w:t>
            </w:r>
            <w:sdt>
              <w:sdtPr>
                <w:rPr>
                  <w:rFonts w:ascii="Arial" w:hAnsi="Arial" w:cs="Arial"/>
                  <w:sz w:val="18"/>
                  <w:szCs w:val="18"/>
                </w:rPr>
                <w:id w:val="-1984236730"/>
                <w:placeholder>
                  <w:docPart w:val="E5F1760213AE48C497D01E149DE23FFB"/>
                </w:placeholder>
                <w:text/>
              </w:sdtPr>
              <w:sdtEndPr/>
              <w:sdtContent>
                <w:r w:rsidR="00345235" w:rsidRPr="00345235">
                  <w:rPr>
                    <w:rFonts w:ascii="Arial" w:hAnsi="Arial" w:cs="Arial"/>
                    <w:sz w:val="18"/>
                    <w:szCs w:val="18"/>
                  </w:rPr>
                  <w:t>l’OIM</w:t>
                </w:r>
              </w:sdtContent>
            </w:sdt>
            <w:r w:rsidRPr="00E61820">
              <w:rPr>
                <w:rFonts w:ascii="Arial" w:hAnsi="Arial" w:cs="Arial"/>
                <w:sz w:val="18"/>
                <w:szCs w:val="18"/>
              </w:rPr>
              <w:t xml:space="preserve"> de toute responsabilité </w:t>
            </w:r>
            <w:r w:rsidR="00350BF7" w:rsidRPr="00E61820">
              <w:rPr>
                <w:rFonts w:ascii="Arial" w:hAnsi="Arial" w:cs="Arial"/>
                <w:sz w:val="18"/>
                <w:szCs w:val="18"/>
              </w:rPr>
              <w:t>dans les cas suivan</w:t>
            </w:r>
            <w:r w:rsidR="00F907F4" w:rsidRPr="00E61820">
              <w:rPr>
                <w:rFonts w:ascii="Arial" w:hAnsi="Arial" w:cs="Arial"/>
                <w:sz w:val="18"/>
                <w:szCs w:val="18"/>
              </w:rPr>
              <w:t>ts</w:t>
            </w:r>
            <w:r w:rsidR="00CE29D3" w:rsidRPr="00E61820">
              <w:rPr>
                <w:rFonts w:ascii="Arial" w:hAnsi="Arial" w:cs="Arial"/>
                <w:sz w:val="18"/>
                <w:szCs w:val="18"/>
              </w:rPr>
              <w:t> </w:t>
            </w:r>
            <w:r w:rsidRPr="00E61820">
              <w:rPr>
                <w:rFonts w:ascii="Arial" w:hAnsi="Arial" w:cs="Arial"/>
                <w:sz w:val="18"/>
                <w:szCs w:val="18"/>
              </w:rPr>
              <w:t>:</w:t>
            </w:r>
          </w:p>
          <w:p w14:paraId="1E894997" w14:textId="11147CFC" w:rsidR="008E06F1" w:rsidRPr="00E61820" w:rsidRDefault="00003244" w:rsidP="00D200E0">
            <w:pPr>
              <w:pStyle w:val="Paragraphedeliste"/>
              <w:numPr>
                <w:ilvl w:val="0"/>
                <w:numId w:val="20"/>
              </w:numPr>
              <w:pBdr>
                <w:top w:val="nil"/>
                <w:left w:val="nil"/>
                <w:bottom w:val="nil"/>
                <w:right w:val="nil"/>
                <w:between w:val="nil"/>
              </w:pBdr>
              <w:tabs>
                <w:tab w:val="left" w:pos="1800"/>
              </w:tabs>
              <w:spacing w:after="120"/>
              <w:jc w:val="both"/>
              <w:rPr>
                <w:rFonts w:ascii="Arial" w:hAnsi="Arial" w:cs="Arial"/>
                <w:color w:val="000000"/>
                <w:sz w:val="18"/>
                <w:szCs w:val="18"/>
              </w:rPr>
            </w:pPr>
            <w:r w:rsidRPr="00E61820">
              <w:rPr>
                <w:rFonts w:ascii="Arial" w:hAnsi="Arial" w:cs="Arial"/>
                <w:sz w:val="18"/>
                <w:szCs w:val="18"/>
              </w:rPr>
              <w:t>Perte ou endommagement de tout bien immobilier ou effet personnel</w:t>
            </w:r>
            <w:r w:rsidR="00C71AFD" w:rsidRPr="00E61820">
              <w:rPr>
                <w:rFonts w:ascii="Arial" w:hAnsi="Arial" w:cs="Arial"/>
                <w:sz w:val="18"/>
                <w:szCs w:val="18"/>
              </w:rPr>
              <w:t> </w:t>
            </w:r>
            <w:r w:rsidR="008E06F1" w:rsidRPr="00E61820">
              <w:rPr>
                <w:rFonts w:ascii="Arial" w:hAnsi="Arial" w:cs="Arial"/>
                <w:sz w:val="18"/>
                <w:szCs w:val="18"/>
              </w:rPr>
              <w:t>;</w:t>
            </w:r>
          </w:p>
          <w:p w14:paraId="13D8ECD1" w14:textId="053E5F69" w:rsidR="008E06F1" w:rsidRPr="00E61820" w:rsidRDefault="00C60FFE" w:rsidP="00D200E0">
            <w:pPr>
              <w:pStyle w:val="Paragraphedeliste"/>
              <w:numPr>
                <w:ilvl w:val="0"/>
                <w:numId w:val="20"/>
              </w:numPr>
              <w:pBdr>
                <w:top w:val="nil"/>
                <w:left w:val="nil"/>
                <w:bottom w:val="nil"/>
                <w:right w:val="nil"/>
                <w:between w:val="nil"/>
              </w:pBdr>
              <w:tabs>
                <w:tab w:val="left" w:pos="1800"/>
              </w:tabs>
              <w:spacing w:after="120"/>
              <w:jc w:val="both"/>
              <w:rPr>
                <w:rFonts w:ascii="Arial" w:hAnsi="Arial" w:cs="Arial"/>
                <w:color w:val="000000"/>
                <w:sz w:val="18"/>
                <w:szCs w:val="18"/>
              </w:rPr>
            </w:pPr>
            <w:r w:rsidRPr="00E61820">
              <w:rPr>
                <w:rFonts w:ascii="Arial" w:hAnsi="Arial" w:cs="Arial"/>
                <w:sz w:val="18"/>
                <w:szCs w:val="18"/>
              </w:rPr>
              <w:t>Dommages corporels causés à toute personne, maladie ou décès</w:t>
            </w:r>
            <w:r w:rsidR="00C71AFD" w:rsidRPr="00E61820">
              <w:rPr>
                <w:rFonts w:ascii="Arial" w:hAnsi="Arial" w:cs="Arial"/>
                <w:sz w:val="18"/>
                <w:szCs w:val="18"/>
              </w:rPr>
              <w:t> </w:t>
            </w:r>
            <w:r w:rsidR="008E06F1" w:rsidRPr="00E61820">
              <w:rPr>
                <w:rFonts w:ascii="Arial" w:hAnsi="Arial" w:cs="Arial"/>
                <w:sz w:val="18"/>
                <w:szCs w:val="18"/>
              </w:rPr>
              <w:t xml:space="preserve">; </w:t>
            </w:r>
          </w:p>
          <w:p w14:paraId="0401C1EE" w14:textId="44DEE894" w:rsidR="008E06F1" w:rsidRPr="00E61820" w:rsidRDefault="00401CC1" w:rsidP="00D200E0">
            <w:pPr>
              <w:pStyle w:val="Paragraphedeliste"/>
              <w:numPr>
                <w:ilvl w:val="0"/>
                <w:numId w:val="20"/>
              </w:numPr>
              <w:pBdr>
                <w:top w:val="nil"/>
                <w:left w:val="nil"/>
                <w:bottom w:val="nil"/>
                <w:right w:val="nil"/>
                <w:between w:val="nil"/>
              </w:pBdr>
              <w:tabs>
                <w:tab w:val="left" w:pos="1800"/>
              </w:tabs>
              <w:spacing w:after="120"/>
              <w:jc w:val="both"/>
              <w:rPr>
                <w:rFonts w:ascii="Arial" w:hAnsi="Arial" w:cs="Arial"/>
                <w:color w:val="000000"/>
                <w:sz w:val="18"/>
                <w:szCs w:val="18"/>
              </w:rPr>
            </w:pPr>
            <w:r w:rsidRPr="00E61820">
              <w:rPr>
                <w:rFonts w:ascii="Arial" w:hAnsi="Arial" w:cs="Arial"/>
                <w:sz w:val="18"/>
                <w:szCs w:val="18"/>
              </w:rPr>
              <w:t>Pertes financières ou dépenses résultant de l’inspection de site</w:t>
            </w:r>
            <w:r w:rsidR="00C71AFD" w:rsidRPr="00E61820">
              <w:rPr>
                <w:rFonts w:ascii="Arial" w:hAnsi="Arial" w:cs="Arial"/>
                <w:sz w:val="18"/>
                <w:szCs w:val="18"/>
              </w:rPr>
              <w:t> </w:t>
            </w:r>
            <w:r w:rsidR="008E06F1" w:rsidRPr="00E61820">
              <w:rPr>
                <w:rFonts w:ascii="Arial" w:hAnsi="Arial" w:cs="Arial"/>
                <w:sz w:val="18"/>
                <w:szCs w:val="18"/>
              </w:rPr>
              <w:t xml:space="preserve">; et </w:t>
            </w:r>
          </w:p>
          <w:p w14:paraId="52797D2F" w14:textId="5F259F6B" w:rsidR="008E06F1" w:rsidRPr="00E61820" w:rsidRDefault="00EE04A6" w:rsidP="00D200E0">
            <w:pPr>
              <w:pStyle w:val="Paragraphedeliste"/>
              <w:numPr>
                <w:ilvl w:val="0"/>
                <w:numId w:val="20"/>
              </w:numPr>
              <w:pBdr>
                <w:top w:val="nil"/>
                <w:left w:val="nil"/>
                <w:bottom w:val="nil"/>
                <w:right w:val="nil"/>
                <w:between w:val="nil"/>
              </w:pBdr>
              <w:tabs>
                <w:tab w:val="left" w:pos="1800"/>
              </w:tabs>
              <w:spacing w:after="120"/>
              <w:jc w:val="both"/>
              <w:rPr>
                <w:rFonts w:ascii="Arial" w:hAnsi="Arial" w:cs="Arial"/>
                <w:color w:val="000000"/>
                <w:sz w:val="18"/>
                <w:szCs w:val="18"/>
              </w:rPr>
            </w:pPr>
            <w:r w:rsidRPr="00E61820">
              <w:rPr>
                <w:rFonts w:ascii="Arial" w:hAnsi="Arial" w:cs="Arial"/>
                <w:sz w:val="18"/>
                <w:szCs w:val="18"/>
              </w:rPr>
              <w:t>Transport</w:t>
            </w:r>
            <w:r w:rsidR="00AC536C" w:rsidRPr="00E61820">
              <w:rPr>
                <w:rFonts w:ascii="Arial" w:hAnsi="Arial" w:cs="Arial"/>
                <w:sz w:val="18"/>
                <w:szCs w:val="18"/>
              </w:rPr>
              <w:t xml:space="preserve"> par </w:t>
            </w:r>
            <w:sdt>
              <w:sdtPr>
                <w:rPr>
                  <w:rFonts w:ascii="Arial" w:hAnsi="Arial" w:cs="Arial"/>
                  <w:color w:val="000000" w:themeColor="text1"/>
                  <w:sz w:val="18"/>
                  <w:szCs w:val="18"/>
                </w:rPr>
                <w:id w:val="-599955525"/>
                <w:placeholder>
                  <w:docPart w:val="B224A06CE6C2BC499E666A5203420194"/>
                </w:placeholder>
              </w:sdtPr>
              <w:sdtEndPr/>
              <w:sdtContent>
                <w:r w:rsidR="00F72924" w:rsidRPr="00E61820">
                  <w:rPr>
                    <w:rFonts w:ascii="Arial" w:hAnsi="Arial" w:cs="Arial"/>
                    <w:color w:val="808080"/>
                    <w:sz w:val="18"/>
                    <w:szCs w:val="18"/>
                  </w:rPr>
                  <w:t>l’OIM</w:t>
                </w:r>
              </w:sdtContent>
            </w:sdt>
            <w:r w:rsidR="00F72924" w:rsidRPr="00E61820">
              <w:rPr>
                <w:rFonts w:ascii="Arial" w:hAnsi="Arial" w:cs="Arial"/>
                <w:sz w:val="18"/>
                <w:szCs w:val="18"/>
              </w:rPr>
              <w:t xml:space="preserve"> </w:t>
            </w:r>
            <w:r w:rsidR="00AC536C" w:rsidRPr="00E61820">
              <w:rPr>
                <w:rFonts w:ascii="Arial" w:hAnsi="Arial" w:cs="Arial"/>
                <w:sz w:val="18"/>
                <w:szCs w:val="18"/>
              </w:rPr>
              <w:t>vers le site (le cas échéant) en cas d’accident ou d’acte de malveillance de la part de tiers</w:t>
            </w:r>
            <w:r w:rsidR="008E06F1" w:rsidRPr="00E61820">
              <w:rPr>
                <w:rFonts w:ascii="Arial" w:hAnsi="Arial" w:cs="Arial"/>
                <w:sz w:val="18"/>
                <w:szCs w:val="18"/>
              </w:rPr>
              <w:t>.</w:t>
            </w:r>
          </w:p>
          <w:p w14:paraId="19C456FB" w14:textId="4D914288" w:rsidR="008E06F1" w:rsidRPr="00E61820" w:rsidRDefault="00094B91" w:rsidP="00277AD0">
            <w:pPr>
              <w:pBdr>
                <w:top w:val="nil"/>
                <w:left w:val="nil"/>
                <w:bottom w:val="nil"/>
                <w:right w:val="nil"/>
                <w:between w:val="nil"/>
              </w:pBdr>
              <w:spacing w:after="120"/>
              <w:jc w:val="both"/>
              <w:rPr>
                <w:rFonts w:ascii="Arial" w:hAnsi="Arial" w:cs="Arial"/>
                <w:color w:val="000000"/>
                <w:sz w:val="18"/>
                <w:szCs w:val="18"/>
              </w:rPr>
            </w:pPr>
            <w:sdt>
              <w:sdtPr>
                <w:rPr>
                  <w:rFonts w:ascii="Arial" w:hAnsi="Arial" w:cs="Arial"/>
                  <w:color w:val="000000" w:themeColor="text1"/>
                  <w:sz w:val="18"/>
                  <w:szCs w:val="18"/>
                </w:rPr>
                <w:id w:val="-1138025081"/>
                <w:placeholder>
                  <w:docPart w:val="DA1CACC249464D51835B549535B68C55"/>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xml:space="preserve"> ne donnera aucune réponse officielle aux questions des soumissionnaires concernant la </w:t>
            </w:r>
            <w:r w:rsidR="00414DD7" w:rsidRPr="00E61820">
              <w:rPr>
                <w:rFonts w:ascii="Arial" w:hAnsi="Arial" w:cs="Arial"/>
                <w:sz w:val="18"/>
                <w:szCs w:val="18"/>
              </w:rPr>
              <w:t>demande d’offres de prix</w:t>
            </w:r>
            <w:r w:rsidR="008E06F1" w:rsidRPr="00E61820">
              <w:rPr>
                <w:rFonts w:ascii="Arial" w:hAnsi="Arial" w:cs="Arial"/>
                <w:sz w:val="18"/>
                <w:szCs w:val="18"/>
              </w:rPr>
              <w:t xml:space="preserve"> ou la procédure </w:t>
            </w:r>
            <w:r w:rsidR="00D62327" w:rsidRPr="00E61820">
              <w:rPr>
                <w:rFonts w:ascii="Arial" w:hAnsi="Arial" w:cs="Arial"/>
                <w:sz w:val="18"/>
                <w:szCs w:val="18"/>
              </w:rPr>
              <w:t>y relative</w:t>
            </w:r>
            <w:r w:rsidR="008E06F1" w:rsidRPr="00E61820">
              <w:rPr>
                <w:rFonts w:ascii="Arial" w:hAnsi="Arial" w:cs="Arial"/>
                <w:sz w:val="18"/>
                <w:szCs w:val="18"/>
              </w:rPr>
              <w:t xml:space="preserve"> </w:t>
            </w:r>
            <w:r w:rsidR="00F72924" w:rsidRPr="00E61820">
              <w:rPr>
                <w:rFonts w:ascii="Arial" w:hAnsi="Arial" w:cs="Arial"/>
                <w:sz w:val="18"/>
                <w:szCs w:val="18"/>
              </w:rPr>
              <w:t xml:space="preserve">lors </w:t>
            </w:r>
            <w:r w:rsidR="008E06F1" w:rsidRPr="00E61820">
              <w:rPr>
                <w:rFonts w:ascii="Arial" w:hAnsi="Arial" w:cs="Arial"/>
                <w:sz w:val="18"/>
                <w:szCs w:val="18"/>
              </w:rPr>
              <w:t>de l</w:t>
            </w:r>
            <w:r w:rsidR="00106944" w:rsidRPr="00E61820">
              <w:rPr>
                <w:rFonts w:ascii="Arial" w:hAnsi="Arial" w:cs="Arial"/>
                <w:sz w:val="18"/>
                <w:szCs w:val="18"/>
              </w:rPr>
              <w:t>’</w:t>
            </w:r>
            <w:r w:rsidR="008E06F1" w:rsidRPr="00E61820">
              <w:rPr>
                <w:rFonts w:ascii="Arial" w:hAnsi="Arial" w:cs="Arial"/>
                <w:sz w:val="18"/>
                <w:szCs w:val="18"/>
              </w:rPr>
              <w:t xml:space="preserve">inspection </w:t>
            </w:r>
            <w:r w:rsidR="00F72924" w:rsidRPr="00E61820">
              <w:rPr>
                <w:rFonts w:ascii="Arial" w:hAnsi="Arial" w:cs="Arial"/>
                <w:sz w:val="18"/>
                <w:szCs w:val="18"/>
              </w:rPr>
              <w:t xml:space="preserve">de </w:t>
            </w:r>
            <w:r w:rsidR="008E06F1" w:rsidRPr="00E61820">
              <w:rPr>
                <w:rFonts w:ascii="Arial" w:hAnsi="Arial" w:cs="Arial"/>
                <w:sz w:val="18"/>
                <w:szCs w:val="18"/>
              </w:rPr>
              <w:t>site. Toutes les questions doivent être soumises conformément à l</w:t>
            </w:r>
            <w:r w:rsidR="00106944" w:rsidRPr="00E61820">
              <w:rPr>
                <w:rFonts w:ascii="Arial" w:hAnsi="Arial" w:cs="Arial"/>
                <w:sz w:val="18"/>
                <w:szCs w:val="18"/>
              </w:rPr>
              <w:t>’</w:t>
            </w:r>
            <w:r w:rsidR="008E06F1" w:rsidRPr="00E61820">
              <w:rPr>
                <w:rFonts w:ascii="Arial" w:hAnsi="Arial" w:cs="Arial"/>
                <w:sz w:val="18"/>
                <w:szCs w:val="18"/>
              </w:rPr>
              <w:t>article</w:t>
            </w:r>
            <w:r w:rsidR="005123FF" w:rsidRPr="00E61820">
              <w:rPr>
                <w:rFonts w:ascii="Arial" w:hAnsi="Arial" w:cs="Arial"/>
                <w:sz w:val="18"/>
                <w:szCs w:val="18"/>
              </w:rPr>
              <w:t> </w:t>
            </w:r>
            <w:r w:rsidR="008E06F1" w:rsidRPr="00E61820">
              <w:rPr>
                <w:rFonts w:ascii="Arial" w:hAnsi="Arial" w:cs="Arial"/>
                <w:sz w:val="18"/>
                <w:szCs w:val="18"/>
              </w:rPr>
              <w:t xml:space="preserve">7 (Précisions sur le dossier </w:t>
            </w:r>
            <w:r w:rsidR="00094BCE" w:rsidRPr="00E61820">
              <w:rPr>
                <w:rFonts w:ascii="Arial" w:hAnsi="Arial" w:cs="Arial"/>
                <w:sz w:val="18"/>
                <w:szCs w:val="18"/>
              </w:rPr>
              <w:t>d’appel à la concurrence</w:t>
            </w:r>
            <w:r w:rsidR="008E06F1" w:rsidRPr="00E61820">
              <w:rPr>
                <w:rFonts w:ascii="Arial" w:hAnsi="Arial" w:cs="Arial"/>
                <w:sz w:val="18"/>
                <w:szCs w:val="18"/>
              </w:rPr>
              <w:t>).</w:t>
            </w:r>
          </w:p>
          <w:p w14:paraId="1C49AC09" w14:textId="4761072E" w:rsidR="008E06F1" w:rsidRPr="00E61820" w:rsidRDefault="008E06F1" w:rsidP="00277AD0">
            <w:pPr>
              <w:tabs>
                <w:tab w:val="left" w:pos="1440"/>
              </w:tabs>
              <w:spacing w:after="120"/>
              <w:jc w:val="both"/>
              <w:rPr>
                <w:rFonts w:ascii="Arial" w:hAnsi="Arial" w:cs="Arial"/>
                <w:color w:val="000000"/>
                <w:sz w:val="18"/>
                <w:szCs w:val="18"/>
              </w:rPr>
            </w:pPr>
            <w:r w:rsidRPr="00E61820">
              <w:rPr>
                <w:rFonts w:ascii="Arial" w:hAnsi="Arial" w:cs="Arial"/>
                <w:sz w:val="18"/>
                <w:szCs w:val="18"/>
              </w:rPr>
              <w:t xml:space="preserve">Une inspection </w:t>
            </w:r>
            <w:r w:rsidR="008F55A1" w:rsidRPr="00E61820">
              <w:rPr>
                <w:rFonts w:ascii="Arial" w:hAnsi="Arial" w:cs="Arial"/>
                <w:sz w:val="18"/>
                <w:szCs w:val="18"/>
              </w:rPr>
              <w:t xml:space="preserve">de </w:t>
            </w:r>
            <w:r w:rsidRPr="00E61820">
              <w:rPr>
                <w:rFonts w:ascii="Arial" w:hAnsi="Arial" w:cs="Arial"/>
                <w:sz w:val="18"/>
                <w:szCs w:val="18"/>
              </w:rPr>
              <w:t>site sera effectuée dans le seul but de fournir des informations générales. Sans préjudice des dispositions de l</w:t>
            </w:r>
            <w:r w:rsidR="00106944"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Pr="00E61820">
              <w:rPr>
                <w:rFonts w:ascii="Arial" w:hAnsi="Arial" w:cs="Arial"/>
                <w:sz w:val="18"/>
                <w:szCs w:val="18"/>
              </w:rPr>
              <w:t xml:space="preserve">24 (Responsabilité des soumissionnaires), les soumissionnaires ne se fonderont sur aucune information, déclaration ou affirmation faite lors </w:t>
            </w:r>
            <w:r w:rsidRPr="00E61820">
              <w:rPr>
                <w:rFonts w:ascii="Arial" w:hAnsi="Arial" w:cs="Arial"/>
                <w:sz w:val="18"/>
                <w:szCs w:val="18"/>
              </w:rPr>
              <w:lastRenderedPageBreak/>
              <w:t>de l</w:t>
            </w:r>
            <w:r w:rsidR="00106944" w:rsidRPr="00E61820">
              <w:rPr>
                <w:rFonts w:ascii="Arial" w:hAnsi="Arial" w:cs="Arial"/>
                <w:sz w:val="18"/>
                <w:szCs w:val="18"/>
              </w:rPr>
              <w:t>’</w:t>
            </w:r>
            <w:r w:rsidRPr="00E61820">
              <w:rPr>
                <w:rFonts w:ascii="Arial" w:hAnsi="Arial" w:cs="Arial"/>
                <w:sz w:val="18"/>
                <w:szCs w:val="18"/>
              </w:rPr>
              <w:t>inspection d</w:t>
            </w:r>
            <w:r w:rsidR="004E3A10" w:rsidRPr="00E61820">
              <w:rPr>
                <w:rFonts w:ascii="Arial" w:hAnsi="Arial" w:cs="Arial"/>
                <w:sz w:val="18"/>
                <w:szCs w:val="18"/>
              </w:rPr>
              <w:t>e</w:t>
            </w:r>
            <w:r w:rsidRPr="00E61820">
              <w:rPr>
                <w:rFonts w:ascii="Arial" w:hAnsi="Arial" w:cs="Arial"/>
                <w:sz w:val="18"/>
                <w:szCs w:val="18"/>
              </w:rPr>
              <w:t xml:space="preserve"> site, à moins que cette information, déclaration ou affirmation ne soit confirmée par écrit </w:t>
            </w:r>
            <w:r w:rsidRPr="00345235">
              <w:rPr>
                <w:rFonts w:ascii="Arial" w:hAnsi="Arial" w:cs="Arial"/>
                <w:sz w:val="18"/>
                <w:szCs w:val="18"/>
              </w:rPr>
              <w:t xml:space="preserve">par </w:t>
            </w:r>
            <w:sdt>
              <w:sdtPr>
                <w:rPr>
                  <w:rFonts w:ascii="Arial" w:hAnsi="Arial" w:cs="Arial"/>
                  <w:sz w:val="18"/>
                  <w:szCs w:val="18"/>
                </w:rPr>
                <w:id w:val="321404052"/>
                <w:placeholder>
                  <w:docPart w:val="9AF27DAF0CA64C2A95CA5BB8098A55A2"/>
                </w:placeholder>
              </w:sdtPr>
              <w:sdtEndPr/>
              <w:sdtContent>
                <w:r w:rsidRPr="00345235">
                  <w:rPr>
                    <w:rFonts w:ascii="Arial" w:hAnsi="Arial" w:cs="Arial"/>
                    <w:sz w:val="18"/>
                    <w:szCs w:val="18"/>
                  </w:rPr>
                  <w:t>l’OIM</w:t>
                </w:r>
              </w:sdtContent>
            </w:sdt>
            <w:r w:rsidRPr="00345235">
              <w:rPr>
                <w:rFonts w:ascii="Arial" w:hAnsi="Arial" w:cs="Arial"/>
                <w:sz w:val="18"/>
                <w:szCs w:val="18"/>
              </w:rPr>
              <w:t>.</w:t>
            </w:r>
          </w:p>
        </w:tc>
      </w:tr>
      <w:tr w:rsidR="008E06F1" w:rsidRPr="00E61820" w14:paraId="4EAD96C9" w14:textId="77777777" w:rsidTr="00277AD0">
        <w:trPr>
          <w:trHeight w:val="129"/>
        </w:trPr>
        <w:tc>
          <w:tcPr>
            <w:tcW w:w="2547" w:type="dxa"/>
          </w:tcPr>
          <w:p w14:paraId="72D179B4" w14:textId="77777777" w:rsidR="008E06F1" w:rsidRPr="00E61820" w:rsidRDefault="008E06F1" w:rsidP="00277AD0">
            <w:pPr>
              <w:pStyle w:val="Titre3"/>
              <w:numPr>
                <w:ilvl w:val="0"/>
                <w:numId w:val="3"/>
              </w:numPr>
              <w:jc w:val="both"/>
              <w:rPr>
                <w:rFonts w:ascii="Arial" w:hAnsi="Arial" w:cs="Arial"/>
                <w:sz w:val="18"/>
                <w:szCs w:val="18"/>
              </w:rPr>
            </w:pPr>
            <w:bookmarkStart w:id="28" w:name="_heading=h.3as4poj" w:colFirst="0" w:colLast="0"/>
            <w:bookmarkEnd w:id="28"/>
            <w:r w:rsidRPr="00E61820">
              <w:rPr>
                <w:rFonts w:ascii="Arial" w:hAnsi="Arial" w:cs="Arial"/>
                <w:bCs/>
                <w:sz w:val="18"/>
                <w:szCs w:val="18"/>
              </w:rPr>
              <w:lastRenderedPageBreak/>
              <w:t>Erreurs ou omissions</w:t>
            </w:r>
          </w:p>
        </w:tc>
        <w:tc>
          <w:tcPr>
            <w:tcW w:w="7786" w:type="dxa"/>
          </w:tcPr>
          <w:p w14:paraId="6936DC62" w14:textId="3EEF923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Les soumissionnaires signaleront immédiatement à </w:t>
            </w:r>
            <w:sdt>
              <w:sdtPr>
                <w:rPr>
                  <w:rFonts w:ascii="Arial" w:hAnsi="Arial" w:cs="Arial"/>
                  <w:sz w:val="18"/>
                  <w:szCs w:val="18"/>
                </w:rPr>
                <w:id w:val="-1040134756"/>
                <w:placeholder>
                  <w:docPart w:val="48C5B637126A45B9B45A3DA629FD51A9"/>
                </w:placeholder>
              </w:sdtPr>
              <w:sdtEndPr/>
              <w:sdtContent>
                <w:r w:rsidRPr="00345235">
                  <w:rPr>
                    <w:rFonts w:ascii="Arial" w:hAnsi="Arial" w:cs="Arial"/>
                    <w:sz w:val="18"/>
                    <w:szCs w:val="18"/>
                  </w:rPr>
                  <w:t>l’OIM</w:t>
                </w:r>
              </w:sdtContent>
            </w:sdt>
            <w:r w:rsidRPr="00E61820">
              <w:rPr>
                <w:rFonts w:ascii="Arial" w:hAnsi="Arial" w:cs="Arial"/>
                <w:sz w:val="18"/>
                <w:szCs w:val="18"/>
              </w:rPr>
              <w:t xml:space="preserve"> par écrit toute ambiguïté, erreur, omission, divergence, incohérence ou autre défaut dans une partie quelconque de la demande d</w:t>
            </w:r>
            <w:r w:rsidR="00106944" w:rsidRPr="00E61820">
              <w:rPr>
                <w:rFonts w:ascii="Arial" w:hAnsi="Arial" w:cs="Arial"/>
                <w:sz w:val="18"/>
                <w:szCs w:val="18"/>
              </w:rPr>
              <w:t>’</w:t>
            </w:r>
            <w:r w:rsidRPr="00E61820">
              <w:rPr>
                <w:rFonts w:ascii="Arial" w:hAnsi="Arial" w:cs="Arial"/>
                <w:sz w:val="18"/>
                <w:szCs w:val="18"/>
              </w:rPr>
              <w:t>offre</w:t>
            </w:r>
            <w:r w:rsidR="00414DD7" w:rsidRPr="00E61820">
              <w:rPr>
                <w:rFonts w:ascii="Arial" w:hAnsi="Arial" w:cs="Arial"/>
                <w:sz w:val="18"/>
                <w:szCs w:val="18"/>
              </w:rPr>
              <w:t>s</w:t>
            </w:r>
            <w:r w:rsidRPr="00E61820">
              <w:rPr>
                <w:rFonts w:ascii="Arial" w:hAnsi="Arial" w:cs="Arial"/>
                <w:sz w:val="18"/>
                <w:szCs w:val="18"/>
              </w:rPr>
              <w:t xml:space="preserve"> de prix, en donnant tou</w:t>
            </w:r>
            <w:r w:rsidR="00B2154D" w:rsidRPr="00E61820">
              <w:rPr>
                <w:rFonts w:ascii="Arial" w:hAnsi="Arial" w:cs="Arial"/>
                <w:sz w:val="18"/>
                <w:szCs w:val="18"/>
              </w:rPr>
              <w:t>te</w:t>
            </w:r>
            <w:r w:rsidR="005645C1" w:rsidRPr="00E61820">
              <w:rPr>
                <w:rFonts w:ascii="Arial" w:hAnsi="Arial" w:cs="Arial"/>
                <w:sz w:val="18"/>
                <w:szCs w:val="18"/>
              </w:rPr>
              <w:t>s</w:t>
            </w:r>
            <w:r w:rsidRPr="00E61820">
              <w:rPr>
                <w:rFonts w:ascii="Arial" w:hAnsi="Arial" w:cs="Arial"/>
                <w:sz w:val="18"/>
                <w:szCs w:val="18"/>
              </w:rPr>
              <w:t xml:space="preserve"> les </w:t>
            </w:r>
            <w:r w:rsidR="00414DD7" w:rsidRPr="00E61820">
              <w:rPr>
                <w:rFonts w:ascii="Arial" w:hAnsi="Arial" w:cs="Arial"/>
                <w:sz w:val="18"/>
                <w:szCs w:val="18"/>
              </w:rPr>
              <w:t xml:space="preserve">précisions voulues </w:t>
            </w:r>
            <w:r w:rsidRPr="00E61820">
              <w:rPr>
                <w:rFonts w:ascii="Arial" w:hAnsi="Arial" w:cs="Arial"/>
                <w:sz w:val="18"/>
                <w:szCs w:val="18"/>
              </w:rPr>
              <w:t>à cet égard.</w:t>
            </w:r>
          </w:p>
          <w:p w14:paraId="78B18E50" w14:textId="16F9B920"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Les soumissionnaires </w:t>
            </w:r>
            <w:r w:rsidR="00D16340" w:rsidRPr="00E61820">
              <w:rPr>
                <w:rFonts w:ascii="Arial" w:hAnsi="Arial" w:cs="Arial"/>
                <w:sz w:val="18"/>
                <w:szCs w:val="18"/>
              </w:rPr>
              <w:t>se garderont de tirer profit de ces ambiguïtés, erreurs, omissions, divergences, incohérences ou autres défauts</w:t>
            </w:r>
            <w:r w:rsidRPr="00E61820">
              <w:rPr>
                <w:rFonts w:ascii="Arial" w:hAnsi="Arial" w:cs="Arial"/>
                <w:sz w:val="18"/>
                <w:szCs w:val="18"/>
              </w:rPr>
              <w:t>.</w:t>
            </w:r>
          </w:p>
        </w:tc>
      </w:tr>
      <w:tr w:rsidR="008E06F1" w:rsidRPr="00E61820" w14:paraId="43034FFA" w14:textId="77777777" w:rsidTr="00277AD0">
        <w:trPr>
          <w:trHeight w:val="129"/>
        </w:trPr>
        <w:tc>
          <w:tcPr>
            <w:tcW w:w="2547" w:type="dxa"/>
          </w:tcPr>
          <w:p w14:paraId="747E8372" w14:textId="5B8A1BF8" w:rsidR="008E06F1" w:rsidRPr="00E61820" w:rsidRDefault="008E06F1" w:rsidP="00994F79">
            <w:pPr>
              <w:pStyle w:val="Titre3"/>
              <w:numPr>
                <w:ilvl w:val="0"/>
                <w:numId w:val="3"/>
              </w:numPr>
              <w:rPr>
                <w:rFonts w:ascii="Arial" w:hAnsi="Arial" w:cs="Arial"/>
                <w:sz w:val="18"/>
                <w:szCs w:val="18"/>
              </w:rPr>
            </w:pPr>
            <w:bookmarkStart w:id="29" w:name="_heading=h.1pxezwc" w:colFirst="0" w:colLast="0"/>
            <w:bookmarkEnd w:id="29"/>
            <w:r w:rsidRPr="00E61820">
              <w:rPr>
                <w:rFonts w:ascii="Arial" w:hAnsi="Arial" w:cs="Arial"/>
                <w:bCs/>
                <w:sz w:val="18"/>
                <w:szCs w:val="18"/>
              </w:rPr>
              <w:t>Responsabilité des soumissionnaires de s</w:t>
            </w:r>
            <w:r w:rsidR="00106944" w:rsidRPr="00E61820">
              <w:rPr>
                <w:rFonts w:ascii="Arial" w:hAnsi="Arial" w:cs="Arial"/>
                <w:bCs/>
                <w:sz w:val="18"/>
                <w:szCs w:val="18"/>
              </w:rPr>
              <w:t>’</w:t>
            </w:r>
            <w:r w:rsidRPr="00E61820">
              <w:rPr>
                <w:rFonts w:ascii="Arial" w:hAnsi="Arial" w:cs="Arial"/>
                <w:bCs/>
                <w:sz w:val="18"/>
                <w:szCs w:val="18"/>
              </w:rPr>
              <w:t>informer</w:t>
            </w:r>
            <w:r w:rsidRPr="00E61820">
              <w:rPr>
                <w:rFonts w:ascii="Arial" w:hAnsi="Arial" w:cs="Arial"/>
                <w:sz w:val="18"/>
                <w:szCs w:val="18"/>
              </w:rPr>
              <w:t xml:space="preserve"> </w:t>
            </w:r>
          </w:p>
        </w:tc>
        <w:tc>
          <w:tcPr>
            <w:tcW w:w="7786" w:type="dxa"/>
          </w:tcPr>
          <w:p w14:paraId="348591DE" w14:textId="0B1DD59E"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Les soumissionnaires sont tenus de s</w:t>
            </w:r>
            <w:r w:rsidR="00106944" w:rsidRPr="00E61820">
              <w:rPr>
                <w:rFonts w:ascii="Arial" w:hAnsi="Arial" w:cs="Arial"/>
                <w:sz w:val="18"/>
                <w:szCs w:val="18"/>
              </w:rPr>
              <w:t>’</w:t>
            </w:r>
            <w:r w:rsidRPr="00E61820">
              <w:rPr>
                <w:rFonts w:ascii="Arial" w:hAnsi="Arial" w:cs="Arial"/>
                <w:sz w:val="18"/>
                <w:szCs w:val="18"/>
              </w:rPr>
              <w:t xml:space="preserve">informer en vue de </w:t>
            </w:r>
            <w:r w:rsidR="00312D80" w:rsidRPr="00E61820">
              <w:rPr>
                <w:rFonts w:ascii="Arial" w:hAnsi="Arial" w:cs="Arial"/>
                <w:sz w:val="18"/>
                <w:szCs w:val="18"/>
              </w:rPr>
              <w:t xml:space="preserve">l’établissement </w:t>
            </w:r>
            <w:r w:rsidRPr="00E61820">
              <w:rPr>
                <w:rFonts w:ascii="Arial" w:hAnsi="Arial" w:cs="Arial"/>
                <w:sz w:val="18"/>
                <w:szCs w:val="18"/>
              </w:rPr>
              <w:t>de leur offre de prix. À cet égard, ils doivent veiller à</w:t>
            </w:r>
            <w:r w:rsidR="00CE29D3" w:rsidRPr="00E61820">
              <w:rPr>
                <w:rFonts w:ascii="Arial" w:hAnsi="Arial" w:cs="Arial"/>
                <w:sz w:val="18"/>
                <w:szCs w:val="18"/>
              </w:rPr>
              <w:t> </w:t>
            </w:r>
            <w:r w:rsidRPr="00E61820">
              <w:rPr>
                <w:rFonts w:ascii="Arial" w:hAnsi="Arial" w:cs="Arial"/>
                <w:sz w:val="18"/>
                <w:szCs w:val="18"/>
              </w:rPr>
              <w:t xml:space="preserve">: </w:t>
            </w:r>
          </w:p>
          <w:p w14:paraId="0339C965" w14:textId="68C6015D" w:rsidR="008E06F1" w:rsidRPr="00E61820" w:rsidRDefault="003B70D1"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S’informer pleinement sur tous les aspects de</w:t>
            </w:r>
            <w:r w:rsidRPr="00E61820" w:rsidDel="003B70D1">
              <w:rPr>
                <w:rFonts w:ascii="Arial" w:hAnsi="Arial" w:cs="Arial"/>
                <w:sz w:val="18"/>
                <w:szCs w:val="18"/>
              </w:rPr>
              <w:t xml:space="preserve"> </w:t>
            </w:r>
            <w:r w:rsidRPr="00E61820">
              <w:rPr>
                <w:rFonts w:ascii="Arial" w:hAnsi="Arial" w:cs="Arial"/>
                <w:sz w:val="18"/>
                <w:szCs w:val="18"/>
              </w:rPr>
              <w:t xml:space="preserve">la </w:t>
            </w:r>
            <w:r w:rsidR="00414DD7" w:rsidRPr="00E61820">
              <w:rPr>
                <w:rFonts w:ascii="Arial" w:hAnsi="Arial" w:cs="Arial"/>
                <w:sz w:val="18"/>
                <w:szCs w:val="18"/>
              </w:rPr>
              <w:t>demande d’offres de prix</w:t>
            </w:r>
            <w:r w:rsidR="008E06F1" w:rsidRPr="00E61820">
              <w:rPr>
                <w:rFonts w:ascii="Arial" w:hAnsi="Arial" w:cs="Arial"/>
                <w:sz w:val="18"/>
                <w:szCs w:val="18"/>
              </w:rPr>
              <w:t xml:space="preserve">, y compris le contrat et tous les autres documents </w:t>
            </w:r>
            <w:r w:rsidRPr="00E61820">
              <w:rPr>
                <w:rFonts w:ascii="Arial" w:hAnsi="Arial" w:cs="Arial"/>
                <w:sz w:val="18"/>
                <w:szCs w:val="18"/>
              </w:rPr>
              <w:t xml:space="preserve">figurant </w:t>
            </w:r>
            <w:r w:rsidR="008E06F1" w:rsidRPr="00E61820">
              <w:rPr>
                <w:rFonts w:ascii="Arial" w:hAnsi="Arial" w:cs="Arial"/>
                <w:sz w:val="18"/>
                <w:szCs w:val="18"/>
              </w:rPr>
              <w:t xml:space="preserve">ou mentionnés dans </w:t>
            </w:r>
            <w:r w:rsidRPr="00E61820">
              <w:rPr>
                <w:rFonts w:ascii="Arial" w:hAnsi="Arial" w:cs="Arial"/>
                <w:sz w:val="18"/>
                <w:szCs w:val="18"/>
              </w:rPr>
              <w:t xml:space="preserve">la présente </w:t>
            </w:r>
            <w:r w:rsidR="00414DD7" w:rsidRPr="00E61820">
              <w:rPr>
                <w:rFonts w:ascii="Arial" w:hAnsi="Arial" w:cs="Arial"/>
                <w:sz w:val="18"/>
                <w:szCs w:val="18"/>
              </w:rPr>
              <w:t>demande d’offres de prix</w:t>
            </w:r>
            <w:r w:rsidR="00C71AFD" w:rsidRPr="00E61820">
              <w:rPr>
                <w:rFonts w:ascii="Arial" w:hAnsi="Arial" w:cs="Arial"/>
                <w:sz w:val="18"/>
                <w:szCs w:val="18"/>
              </w:rPr>
              <w:t> </w:t>
            </w:r>
            <w:r w:rsidR="008E06F1" w:rsidRPr="00E61820">
              <w:rPr>
                <w:rFonts w:ascii="Arial" w:hAnsi="Arial" w:cs="Arial"/>
                <w:sz w:val="18"/>
                <w:szCs w:val="18"/>
              </w:rPr>
              <w:t>;</w:t>
            </w:r>
          </w:p>
          <w:p w14:paraId="5AEFCFB4" w14:textId="2125A010" w:rsidR="008E06F1" w:rsidRPr="00E61820" w:rsidRDefault="003B70D1"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 xml:space="preserve">Passer en revue </w:t>
            </w:r>
            <w:r w:rsidR="008E06F1" w:rsidRPr="00E61820">
              <w:rPr>
                <w:rFonts w:ascii="Arial" w:hAnsi="Arial" w:cs="Arial"/>
                <w:sz w:val="18"/>
                <w:szCs w:val="18"/>
              </w:rPr>
              <w:t xml:space="preserve">la </w:t>
            </w:r>
            <w:r w:rsidR="00414DD7" w:rsidRPr="00E61820">
              <w:rPr>
                <w:rFonts w:ascii="Arial" w:hAnsi="Arial" w:cs="Arial"/>
                <w:sz w:val="18"/>
                <w:szCs w:val="18"/>
              </w:rPr>
              <w:t>demande d’offres de prix</w:t>
            </w:r>
            <w:r w:rsidR="008E06F1" w:rsidRPr="00E61820">
              <w:rPr>
                <w:rFonts w:ascii="Arial" w:hAnsi="Arial" w:cs="Arial"/>
                <w:sz w:val="18"/>
                <w:szCs w:val="18"/>
              </w:rPr>
              <w:t xml:space="preserve"> pour s</w:t>
            </w:r>
            <w:r w:rsidR="00106944" w:rsidRPr="00E61820">
              <w:rPr>
                <w:rFonts w:ascii="Arial" w:hAnsi="Arial" w:cs="Arial"/>
                <w:sz w:val="18"/>
                <w:szCs w:val="18"/>
              </w:rPr>
              <w:t>’</w:t>
            </w:r>
            <w:r w:rsidR="008E06F1" w:rsidRPr="00E61820">
              <w:rPr>
                <w:rFonts w:ascii="Arial" w:hAnsi="Arial" w:cs="Arial"/>
                <w:sz w:val="18"/>
                <w:szCs w:val="18"/>
              </w:rPr>
              <w:t>assurer qu</w:t>
            </w:r>
            <w:r w:rsidR="00106944" w:rsidRPr="00E61820">
              <w:rPr>
                <w:rFonts w:ascii="Arial" w:hAnsi="Arial" w:cs="Arial"/>
                <w:sz w:val="18"/>
                <w:szCs w:val="18"/>
              </w:rPr>
              <w:t>’</w:t>
            </w:r>
            <w:r w:rsidR="008E06F1" w:rsidRPr="00E61820">
              <w:rPr>
                <w:rFonts w:ascii="Arial" w:hAnsi="Arial" w:cs="Arial"/>
                <w:sz w:val="18"/>
                <w:szCs w:val="18"/>
              </w:rPr>
              <w:t>ils disposent d</w:t>
            </w:r>
            <w:r w:rsidR="00106944" w:rsidRPr="00E61820">
              <w:rPr>
                <w:rFonts w:ascii="Arial" w:hAnsi="Arial" w:cs="Arial"/>
                <w:sz w:val="18"/>
                <w:szCs w:val="18"/>
              </w:rPr>
              <w:t>’</w:t>
            </w:r>
            <w:r w:rsidR="008E06F1" w:rsidRPr="00E61820">
              <w:rPr>
                <w:rFonts w:ascii="Arial" w:hAnsi="Arial" w:cs="Arial"/>
                <w:sz w:val="18"/>
                <w:szCs w:val="18"/>
              </w:rPr>
              <w:t>une copie complète de tous les documents</w:t>
            </w:r>
            <w:r w:rsidR="00C71AFD" w:rsidRPr="00E61820">
              <w:rPr>
                <w:rFonts w:ascii="Arial" w:hAnsi="Arial" w:cs="Arial"/>
                <w:sz w:val="18"/>
                <w:szCs w:val="18"/>
              </w:rPr>
              <w:t> </w:t>
            </w:r>
            <w:r w:rsidR="008E06F1" w:rsidRPr="00E61820">
              <w:rPr>
                <w:rFonts w:ascii="Arial" w:hAnsi="Arial" w:cs="Arial"/>
                <w:sz w:val="18"/>
                <w:szCs w:val="18"/>
              </w:rPr>
              <w:t>;</w:t>
            </w:r>
          </w:p>
          <w:p w14:paraId="3D000615" w14:textId="5E785513" w:rsidR="008E06F1" w:rsidRPr="00E61820" w:rsidRDefault="007E62EE"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Demander toute autre information pertinente pour le projet ainsi que la portée des prescriptions, pour autant que cette demande soit raisonnable, et les examiner</w:t>
            </w:r>
            <w:r w:rsidR="00C71AFD" w:rsidRPr="00E61820">
              <w:rPr>
                <w:rFonts w:ascii="Arial" w:hAnsi="Arial" w:cs="Arial"/>
                <w:sz w:val="18"/>
                <w:szCs w:val="18"/>
              </w:rPr>
              <w:t> </w:t>
            </w:r>
            <w:r w:rsidR="008E06F1" w:rsidRPr="00E61820">
              <w:rPr>
                <w:rFonts w:ascii="Arial" w:hAnsi="Arial" w:cs="Arial"/>
                <w:sz w:val="18"/>
                <w:szCs w:val="18"/>
              </w:rPr>
              <w:t>;</w:t>
            </w:r>
          </w:p>
          <w:p w14:paraId="44F62E5E" w14:textId="762F09DD" w:rsidR="008E06F1" w:rsidRPr="00E61820" w:rsidRDefault="00C815DB"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Vérifier toutes les affirmations, déclarations et informations pertinentes, y compris celles qui figurent ou sont mentionnées dans</w:t>
            </w:r>
            <w:r w:rsidRPr="00E61820" w:rsidDel="00C815DB">
              <w:rPr>
                <w:rFonts w:ascii="Arial" w:hAnsi="Arial" w:cs="Arial"/>
                <w:sz w:val="18"/>
                <w:szCs w:val="18"/>
              </w:rPr>
              <w:t xml:space="preserve"> </w:t>
            </w:r>
            <w:r w:rsidR="008E06F1" w:rsidRPr="00E61820">
              <w:rPr>
                <w:rFonts w:ascii="Arial" w:hAnsi="Arial" w:cs="Arial"/>
                <w:sz w:val="18"/>
                <w:szCs w:val="18"/>
              </w:rPr>
              <w:t xml:space="preserve">la </w:t>
            </w:r>
            <w:r w:rsidR="00414DD7" w:rsidRPr="00E61820">
              <w:rPr>
                <w:rFonts w:ascii="Arial" w:hAnsi="Arial" w:cs="Arial"/>
                <w:sz w:val="18"/>
                <w:szCs w:val="18"/>
              </w:rPr>
              <w:t>demande d’offres de prix</w:t>
            </w:r>
            <w:r w:rsidR="008E06F1" w:rsidRPr="00E61820">
              <w:rPr>
                <w:rFonts w:ascii="Arial" w:hAnsi="Arial" w:cs="Arial"/>
                <w:sz w:val="18"/>
                <w:szCs w:val="18"/>
              </w:rPr>
              <w:t xml:space="preserve"> ou qui ont été faites oralement lors d</w:t>
            </w:r>
            <w:r w:rsidR="00106944" w:rsidRPr="00E61820">
              <w:rPr>
                <w:rFonts w:ascii="Arial" w:hAnsi="Arial" w:cs="Arial"/>
                <w:sz w:val="18"/>
                <w:szCs w:val="18"/>
              </w:rPr>
              <w:t>’</w:t>
            </w:r>
            <w:r w:rsidR="008E06F1" w:rsidRPr="00E61820">
              <w:rPr>
                <w:rFonts w:ascii="Arial" w:hAnsi="Arial" w:cs="Arial"/>
                <w:sz w:val="18"/>
                <w:szCs w:val="18"/>
              </w:rPr>
              <w:t xml:space="preserve">une réunion </w:t>
            </w:r>
            <w:r w:rsidR="00F874C1" w:rsidRPr="00E61820">
              <w:rPr>
                <w:rFonts w:ascii="Arial" w:hAnsi="Arial" w:cs="Arial"/>
                <w:sz w:val="18"/>
                <w:szCs w:val="18"/>
              </w:rPr>
              <w:t xml:space="preserve">de clarification ou d’une inspection de site ou lors de toute discussion tenue </w:t>
            </w:r>
            <w:r w:rsidR="00F874C1" w:rsidRPr="001650A4">
              <w:rPr>
                <w:rFonts w:ascii="Arial" w:hAnsi="Arial" w:cs="Arial"/>
                <w:sz w:val="18"/>
                <w:szCs w:val="18"/>
              </w:rPr>
              <w:t>avec</w:t>
            </w:r>
            <w:r w:rsidR="008E06F1" w:rsidRPr="001650A4">
              <w:rPr>
                <w:rFonts w:ascii="Arial" w:hAnsi="Arial" w:cs="Arial"/>
                <w:sz w:val="18"/>
                <w:szCs w:val="18"/>
              </w:rPr>
              <w:t xml:space="preserve"> </w:t>
            </w:r>
            <w:sdt>
              <w:sdtPr>
                <w:rPr>
                  <w:rFonts w:ascii="Arial" w:hAnsi="Arial" w:cs="Arial"/>
                  <w:sz w:val="18"/>
                  <w:szCs w:val="18"/>
                </w:rPr>
                <w:id w:val="1388919699"/>
                <w:placeholder>
                  <w:docPart w:val="A43CEE9FDE484CE18E935F68C342F49E"/>
                </w:placeholder>
                <w:text/>
              </w:sdtPr>
              <w:sdtEndPr/>
              <w:sdtContent>
                <w:r w:rsidR="001650A4" w:rsidRPr="001650A4">
                  <w:rPr>
                    <w:rFonts w:ascii="Arial" w:hAnsi="Arial" w:cs="Arial"/>
                    <w:sz w:val="18"/>
                    <w:szCs w:val="18"/>
                  </w:rPr>
                  <w:t>l’OIM</w:t>
                </w:r>
              </w:sdtContent>
            </w:sdt>
            <w:r w:rsidR="008E06F1" w:rsidRPr="00E61820">
              <w:rPr>
                <w:rFonts w:ascii="Arial" w:hAnsi="Arial" w:cs="Arial"/>
                <w:sz w:val="18"/>
                <w:szCs w:val="18"/>
              </w:rPr>
              <w:t>, ses employés ou ses agents</w:t>
            </w:r>
            <w:r w:rsidR="00C71AFD" w:rsidRPr="00E61820">
              <w:rPr>
                <w:rFonts w:ascii="Arial" w:hAnsi="Arial" w:cs="Arial"/>
                <w:sz w:val="18"/>
                <w:szCs w:val="18"/>
              </w:rPr>
              <w:t> </w:t>
            </w:r>
            <w:r w:rsidR="008E06F1" w:rsidRPr="00E61820">
              <w:rPr>
                <w:rFonts w:ascii="Arial" w:hAnsi="Arial" w:cs="Arial"/>
                <w:sz w:val="18"/>
                <w:szCs w:val="18"/>
              </w:rPr>
              <w:t>;</w:t>
            </w:r>
          </w:p>
          <w:p w14:paraId="335DA4B7" w14:textId="65BD7CC5" w:rsidR="008E06F1" w:rsidRPr="00E61820" w:rsidRDefault="000F0AE0"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Assister</w:t>
            </w:r>
            <w:r w:rsidR="008E06F1" w:rsidRPr="00E61820">
              <w:rPr>
                <w:rFonts w:ascii="Arial" w:hAnsi="Arial" w:cs="Arial"/>
                <w:sz w:val="18"/>
                <w:szCs w:val="18"/>
              </w:rPr>
              <w:t xml:space="preserve"> à toute conférence préalable si celle-ci est obligatoire </w:t>
            </w:r>
            <w:r w:rsidRPr="00E61820">
              <w:rPr>
                <w:rFonts w:ascii="Arial" w:hAnsi="Arial" w:cs="Arial"/>
                <w:sz w:val="18"/>
                <w:szCs w:val="18"/>
              </w:rPr>
              <w:t>conformément aux disposition</w:t>
            </w:r>
            <w:r w:rsidR="00D716DE" w:rsidRPr="00E61820">
              <w:rPr>
                <w:rFonts w:ascii="Arial" w:hAnsi="Arial" w:cs="Arial"/>
                <w:sz w:val="18"/>
                <w:szCs w:val="18"/>
              </w:rPr>
              <w:t>s</w:t>
            </w:r>
            <w:r w:rsidR="008E06F1" w:rsidRPr="00E61820">
              <w:rPr>
                <w:rFonts w:ascii="Arial" w:hAnsi="Arial" w:cs="Arial"/>
                <w:sz w:val="18"/>
                <w:szCs w:val="18"/>
              </w:rPr>
              <w:t xml:space="preserve"> de la présente </w:t>
            </w:r>
            <w:r w:rsidR="00414DD7" w:rsidRPr="00E61820">
              <w:rPr>
                <w:rFonts w:ascii="Arial" w:hAnsi="Arial" w:cs="Arial"/>
                <w:sz w:val="18"/>
                <w:szCs w:val="18"/>
              </w:rPr>
              <w:t>demande d’offres de prix</w:t>
            </w:r>
            <w:r w:rsidR="00C71AFD" w:rsidRPr="00E61820">
              <w:rPr>
                <w:rFonts w:ascii="Arial" w:hAnsi="Arial" w:cs="Arial"/>
                <w:sz w:val="18"/>
                <w:szCs w:val="18"/>
              </w:rPr>
              <w:t> </w:t>
            </w:r>
            <w:r w:rsidR="008E06F1" w:rsidRPr="00E61820">
              <w:rPr>
                <w:rFonts w:ascii="Arial" w:hAnsi="Arial" w:cs="Arial"/>
                <w:sz w:val="18"/>
                <w:szCs w:val="18"/>
              </w:rPr>
              <w:t xml:space="preserve">; </w:t>
            </w:r>
          </w:p>
          <w:p w14:paraId="2A84CEC8" w14:textId="37CF238F" w:rsidR="008E06F1" w:rsidRPr="00E61820" w:rsidRDefault="000F0AE0" w:rsidP="00D200E0">
            <w:pPr>
              <w:numPr>
                <w:ilvl w:val="0"/>
                <w:numId w:val="14"/>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S’informer</w:t>
            </w:r>
            <w:r w:rsidR="008E06F1" w:rsidRPr="00E61820">
              <w:rPr>
                <w:rFonts w:ascii="Arial" w:hAnsi="Arial" w:cs="Arial"/>
                <w:sz w:val="18"/>
                <w:szCs w:val="18"/>
              </w:rPr>
              <w:t xml:space="preserve"> des exigences des autorités compétentes et des lois qui s</w:t>
            </w:r>
            <w:r w:rsidR="00106944" w:rsidRPr="00E61820">
              <w:rPr>
                <w:rFonts w:ascii="Arial" w:hAnsi="Arial" w:cs="Arial"/>
                <w:sz w:val="18"/>
                <w:szCs w:val="18"/>
              </w:rPr>
              <w:t>’</w:t>
            </w:r>
            <w:r w:rsidR="008E06F1" w:rsidRPr="00E61820">
              <w:rPr>
                <w:rFonts w:ascii="Arial" w:hAnsi="Arial" w:cs="Arial"/>
                <w:sz w:val="18"/>
                <w:szCs w:val="18"/>
              </w:rPr>
              <w:t>appliquent, ou pourraient s</w:t>
            </w:r>
            <w:r w:rsidR="00106944" w:rsidRPr="00E61820">
              <w:rPr>
                <w:rFonts w:ascii="Arial" w:hAnsi="Arial" w:cs="Arial"/>
                <w:sz w:val="18"/>
                <w:szCs w:val="18"/>
              </w:rPr>
              <w:t>’</w:t>
            </w:r>
            <w:r w:rsidR="008E06F1" w:rsidRPr="00E61820">
              <w:rPr>
                <w:rFonts w:ascii="Arial" w:hAnsi="Arial" w:cs="Arial"/>
                <w:sz w:val="18"/>
                <w:szCs w:val="18"/>
              </w:rPr>
              <w:t>appliquer à l</w:t>
            </w:r>
            <w:r w:rsidR="00106944" w:rsidRPr="00E61820">
              <w:rPr>
                <w:rFonts w:ascii="Arial" w:hAnsi="Arial" w:cs="Arial"/>
                <w:sz w:val="18"/>
                <w:szCs w:val="18"/>
              </w:rPr>
              <w:t>’</w:t>
            </w:r>
            <w:r w:rsidR="008E06F1" w:rsidRPr="00E61820">
              <w:rPr>
                <w:rFonts w:ascii="Arial" w:hAnsi="Arial" w:cs="Arial"/>
                <w:sz w:val="18"/>
                <w:szCs w:val="18"/>
              </w:rPr>
              <w:t xml:space="preserve">avenir, </w:t>
            </w:r>
            <w:r w:rsidRPr="00E61820">
              <w:rPr>
                <w:rFonts w:ascii="Arial" w:hAnsi="Arial" w:cs="Arial"/>
                <w:sz w:val="18"/>
                <w:szCs w:val="18"/>
              </w:rPr>
              <w:t xml:space="preserve">en ce qui concerne </w:t>
            </w:r>
            <w:r w:rsidR="008E06F1" w:rsidRPr="00E61820">
              <w:rPr>
                <w:rFonts w:ascii="Arial" w:hAnsi="Arial" w:cs="Arial"/>
                <w:sz w:val="18"/>
                <w:szCs w:val="18"/>
              </w:rPr>
              <w:t>la fourniture des services</w:t>
            </w:r>
            <w:r w:rsidRPr="00E61820">
              <w:rPr>
                <w:rFonts w:ascii="Arial" w:hAnsi="Arial" w:cs="Arial"/>
                <w:sz w:val="18"/>
                <w:szCs w:val="18"/>
              </w:rPr>
              <w:t>, et les respecter pleinement</w:t>
            </w:r>
            <w:r w:rsidR="00C71AFD" w:rsidRPr="00E61820">
              <w:rPr>
                <w:rFonts w:ascii="Arial" w:hAnsi="Arial" w:cs="Arial"/>
                <w:sz w:val="18"/>
                <w:szCs w:val="18"/>
              </w:rPr>
              <w:t> </w:t>
            </w:r>
            <w:r w:rsidR="008E06F1" w:rsidRPr="00E61820">
              <w:rPr>
                <w:rFonts w:ascii="Arial" w:hAnsi="Arial" w:cs="Arial"/>
                <w:sz w:val="18"/>
                <w:szCs w:val="18"/>
              </w:rPr>
              <w:t xml:space="preserve">; et </w:t>
            </w:r>
          </w:p>
          <w:p w14:paraId="43FDA161" w14:textId="45D5B827" w:rsidR="008E06F1" w:rsidRPr="00E61820" w:rsidRDefault="0080008D" w:rsidP="00D200E0">
            <w:pPr>
              <w:numPr>
                <w:ilvl w:val="0"/>
                <w:numId w:val="14"/>
              </w:num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Évaluer</w:t>
            </w:r>
            <w:r w:rsidR="008E06F1" w:rsidRPr="00E61820">
              <w:rPr>
                <w:rFonts w:ascii="Arial" w:hAnsi="Arial" w:cs="Arial"/>
                <w:sz w:val="18"/>
                <w:szCs w:val="18"/>
              </w:rPr>
              <w:t xml:space="preserve"> eux-mêmes la nature et l</w:t>
            </w:r>
            <w:r w:rsidR="00106944" w:rsidRPr="00E61820">
              <w:rPr>
                <w:rFonts w:ascii="Arial" w:hAnsi="Arial" w:cs="Arial"/>
                <w:sz w:val="18"/>
                <w:szCs w:val="18"/>
              </w:rPr>
              <w:t>’</w:t>
            </w:r>
            <w:r w:rsidR="008E06F1" w:rsidRPr="00E61820">
              <w:rPr>
                <w:rFonts w:ascii="Arial" w:hAnsi="Arial" w:cs="Arial"/>
                <w:sz w:val="18"/>
                <w:szCs w:val="18"/>
              </w:rPr>
              <w:t>étendue des services requis, tels qu</w:t>
            </w:r>
            <w:r w:rsidR="00106944" w:rsidRPr="00E61820">
              <w:rPr>
                <w:rFonts w:ascii="Arial" w:hAnsi="Arial" w:cs="Arial"/>
                <w:sz w:val="18"/>
                <w:szCs w:val="18"/>
              </w:rPr>
              <w:t>’</w:t>
            </w:r>
            <w:r w:rsidR="008E06F1" w:rsidRPr="00E61820">
              <w:rPr>
                <w:rFonts w:ascii="Arial" w:hAnsi="Arial" w:cs="Arial"/>
                <w:sz w:val="18"/>
                <w:szCs w:val="18"/>
              </w:rPr>
              <w:t>ils figurent à la section</w:t>
            </w:r>
            <w:r w:rsidR="005123FF" w:rsidRPr="00E61820">
              <w:rPr>
                <w:rFonts w:ascii="Arial" w:hAnsi="Arial" w:cs="Arial"/>
                <w:sz w:val="18"/>
                <w:szCs w:val="18"/>
              </w:rPr>
              <w:t> </w:t>
            </w:r>
            <w:r w:rsidR="008E06F1" w:rsidRPr="00E61820">
              <w:rPr>
                <w:rFonts w:ascii="Arial" w:hAnsi="Arial" w:cs="Arial"/>
                <w:sz w:val="18"/>
                <w:szCs w:val="18"/>
              </w:rPr>
              <w:t xml:space="preserve">5 (Cahier des charges), et tenir dûment compte de toutes les </w:t>
            </w:r>
            <w:r w:rsidRPr="00E61820">
              <w:rPr>
                <w:rFonts w:ascii="Arial" w:hAnsi="Arial" w:cs="Arial"/>
                <w:sz w:val="18"/>
                <w:szCs w:val="18"/>
              </w:rPr>
              <w:t xml:space="preserve">prescriptions </w:t>
            </w:r>
            <w:r w:rsidR="008E06F1" w:rsidRPr="00E61820">
              <w:rPr>
                <w:rFonts w:ascii="Arial" w:hAnsi="Arial" w:cs="Arial"/>
                <w:sz w:val="18"/>
                <w:szCs w:val="18"/>
              </w:rPr>
              <w:t>dans leur offre de prix.</w:t>
            </w:r>
          </w:p>
          <w:p w14:paraId="7424CE17" w14:textId="050EBB82"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Les soumissionnaires </w:t>
            </w:r>
            <w:r w:rsidR="00E00CB2" w:rsidRPr="00E61820">
              <w:rPr>
                <w:rFonts w:ascii="Arial" w:hAnsi="Arial" w:cs="Arial"/>
                <w:sz w:val="18"/>
                <w:szCs w:val="18"/>
              </w:rPr>
              <w:t xml:space="preserve">déclarent avoir compris </w:t>
            </w:r>
            <w:r w:rsidR="00E00CB2" w:rsidRPr="001650A4">
              <w:rPr>
                <w:rFonts w:ascii="Arial" w:hAnsi="Arial" w:cs="Arial"/>
                <w:sz w:val="18"/>
                <w:szCs w:val="18"/>
              </w:rPr>
              <w:t xml:space="preserve">que </w:t>
            </w:r>
            <w:sdt>
              <w:sdtPr>
                <w:rPr>
                  <w:rFonts w:ascii="Arial" w:hAnsi="Arial" w:cs="Arial"/>
                  <w:sz w:val="18"/>
                  <w:szCs w:val="18"/>
                </w:rPr>
                <w:id w:val="-280268654"/>
                <w:placeholder>
                  <w:docPart w:val="682C7B1221EB41C0AD99C6C90527CE5D"/>
                </w:placeholder>
              </w:sdtPr>
              <w:sdtEndPr/>
              <w:sdtContent>
                <w:r w:rsidRPr="001650A4">
                  <w:rPr>
                    <w:rFonts w:ascii="Arial" w:hAnsi="Arial" w:cs="Arial"/>
                    <w:sz w:val="18"/>
                    <w:szCs w:val="18"/>
                  </w:rPr>
                  <w:t>l’OIM</w:t>
                </w:r>
              </w:sdtContent>
            </w:sdt>
            <w:r w:rsidRPr="00E61820">
              <w:rPr>
                <w:rFonts w:ascii="Arial" w:hAnsi="Arial" w:cs="Arial"/>
                <w:sz w:val="18"/>
                <w:szCs w:val="18"/>
              </w:rPr>
              <w:t>, ses directeurs, employés et agents ne font aucune déclaration et ne donnent aucune garantie (expresse ou implicite) quant à l</w:t>
            </w:r>
            <w:r w:rsidR="00106944" w:rsidRPr="00E61820">
              <w:rPr>
                <w:rFonts w:ascii="Arial" w:hAnsi="Arial" w:cs="Arial"/>
                <w:sz w:val="18"/>
                <w:szCs w:val="18"/>
              </w:rPr>
              <w:t>’</w:t>
            </w:r>
            <w:r w:rsidRPr="00E61820">
              <w:rPr>
                <w:rFonts w:ascii="Arial" w:hAnsi="Arial" w:cs="Arial"/>
                <w:sz w:val="18"/>
                <w:szCs w:val="18"/>
              </w:rPr>
              <w:t>exactitude, l</w:t>
            </w:r>
            <w:r w:rsidR="00106944" w:rsidRPr="00E61820">
              <w:rPr>
                <w:rFonts w:ascii="Arial" w:hAnsi="Arial" w:cs="Arial"/>
                <w:sz w:val="18"/>
                <w:szCs w:val="18"/>
              </w:rPr>
              <w:t>’</w:t>
            </w:r>
            <w:r w:rsidRPr="00E61820">
              <w:rPr>
                <w:rFonts w:ascii="Arial" w:hAnsi="Arial" w:cs="Arial"/>
                <w:sz w:val="18"/>
                <w:szCs w:val="18"/>
              </w:rPr>
              <w:t>actualité et l</w:t>
            </w:r>
            <w:r w:rsidR="00106944" w:rsidRPr="00E61820">
              <w:rPr>
                <w:rFonts w:ascii="Arial" w:hAnsi="Arial" w:cs="Arial"/>
                <w:sz w:val="18"/>
                <w:szCs w:val="18"/>
              </w:rPr>
              <w:t>’</w:t>
            </w:r>
            <w:r w:rsidRPr="00E61820">
              <w:rPr>
                <w:rFonts w:ascii="Arial" w:hAnsi="Arial" w:cs="Arial"/>
                <w:sz w:val="18"/>
                <w:szCs w:val="18"/>
              </w:rPr>
              <w:t xml:space="preserve">exhaustivité de la présente </w:t>
            </w:r>
            <w:r w:rsidR="00414DD7" w:rsidRPr="00E61820">
              <w:rPr>
                <w:rFonts w:ascii="Arial" w:hAnsi="Arial" w:cs="Arial"/>
                <w:sz w:val="18"/>
                <w:szCs w:val="18"/>
              </w:rPr>
              <w:t>demande d’offres de prix</w:t>
            </w:r>
            <w:r w:rsidRPr="00E61820">
              <w:rPr>
                <w:rFonts w:ascii="Arial" w:hAnsi="Arial" w:cs="Arial"/>
                <w:sz w:val="18"/>
                <w:szCs w:val="18"/>
              </w:rPr>
              <w:t xml:space="preserve"> ou de toute autre information fournie aux soumissionnaires.</w:t>
            </w:r>
          </w:p>
        </w:tc>
      </w:tr>
      <w:tr w:rsidR="008E06F1" w:rsidRPr="00E61820" w14:paraId="27162D9D" w14:textId="77777777" w:rsidTr="00277AD0">
        <w:trPr>
          <w:trHeight w:val="129"/>
        </w:trPr>
        <w:tc>
          <w:tcPr>
            <w:tcW w:w="2547" w:type="dxa"/>
          </w:tcPr>
          <w:p w14:paraId="711FFAF7" w14:textId="4B29241B" w:rsidR="008E06F1" w:rsidRPr="00E61820" w:rsidRDefault="00FD1541" w:rsidP="00994F79">
            <w:pPr>
              <w:pStyle w:val="Titre3"/>
              <w:numPr>
                <w:ilvl w:val="0"/>
                <w:numId w:val="3"/>
              </w:numPr>
              <w:rPr>
                <w:rFonts w:ascii="Arial" w:hAnsi="Arial" w:cs="Arial"/>
                <w:sz w:val="18"/>
                <w:szCs w:val="18"/>
              </w:rPr>
            </w:pPr>
            <w:bookmarkStart w:id="30" w:name="_heading=h.49x2ik5" w:colFirst="0" w:colLast="0"/>
            <w:bookmarkEnd w:id="30"/>
            <w:r w:rsidRPr="00E61820">
              <w:rPr>
                <w:rFonts w:ascii="Arial" w:hAnsi="Arial" w:cs="Arial"/>
                <w:bCs/>
                <w:sz w:val="18"/>
                <w:szCs w:val="18"/>
              </w:rPr>
              <w:t>Aucun changement important de situation</w:t>
            </w:r>
          </w:p>
        </w:tc>
        <w:tc>
          <w:tcPr>
            <w:tcW w:w="7786" w:type="dxa"/>
          </w:tcPr>
          <w:p w14:paraId="72EBCB11" w14:textId="0A4F74AB"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Le soumissionnaire informera </w:t>
            </w:r>
            <w:sdt>
              <w:sdtPr>
                <w:rPr>
                  <w:rFonts w:ascii="Arial" w:hAnsi="Arial" w:cs="Arial"/>
                  <w:color w:val="000000" w:themeColor="text1"/>
                  <w:sz w:val="18"/>
                  <w:szCs w:val="18"/>
                </w:rPr>
                <w:id w:val="-429504144"/>
                <w:placeholder>
                  <w:docPart w:val="A7DC3F2C73DF475B85ED69F2BBC7691A"/>
                </w:placeholder>
              </w:sdtPr>
              <w:sdtEndPr/>
              <w:sdtContent>
                <w:r w:rsidRPr="001650A4">
                  <w:rPr>
                    <w:rFonts w:ascii="Arial" w:hAnsi="Arial" w:cs="Arial"/>
                    <w:sz w:val="18"/>
                    <w:szCs w:val="18"/>
                  </w:rPr>
                  <w:t>l’OIM</w:t>
                </w:r>
              </w:sdtContent>
            </w:sdt>
            <w:r w:rsidRPr="00E61820">
              <w:rPr>
                <w:rFonts w:ascii="Arial" w:hAnsi="Arial" w:cs="Arial"/>
                <w:sz w:val="18"/>
                <w:szCs w:val="18"/>
              </w:rPr>
              <w:t xml:space="preserve"> de tout changement de </w:t>
            </w:r>
            <w:r w:rsidR="00FD1541" w:rsidRPr="00E61820">
              <w:rPr>
                <w:rFonts w:ascii="Arial" w:hAnsi="Arial" w:cs="Arial"/>
                <w:sz w:val="18"/>
                <w:szCs w:val="18"/>
              </w:rPr>
              <w:t xml:space="preserve">situation </w:t>
            </w:r>
            <w:r w:rsidRPr="00E61820">
              <w:rPr>
                <w:rFonts w:ascii="Arial" w:hAnsi="Arial" w:cs="Arial"/>
                <w:sz w:val="18"/>
                <w:szCs w:val="18"/>
              </w:rPr>
              <w:t xml:space="preserve">survenant au cours de la procédure de </w:t>
            </w:r>
            <w:r w:rsidR="00414DD7" w:rsidRPr="00E61820">
              <w:rPr>
                <w:rFonts w:ascii="Arial" w:hAnsi="Arial" w:cs="Arial"/>
                <w:sz w:val="18"/>
                <w:szCs w:val="18"/>
              </w:rPr>
              <w:t>demande d’offres de prix</w:t>
            </w:r>
            <w:r w:rsidRPr="00E61820">
              <w:rPr>
                <w:rFonts w:ascii="Arial" w:hAnsi="Arial" w:cs="Arial"/>
                <w:sz w:val="18"/>
                <w:szCs w:val="18"/>
              </w:rPr>
              <w:t>, y compris mais sans s</w:t>
            </w:r>
            <w:r w:rsidR="00106944" w:rsidRPr="00E61820">
              <w:rPr>
                <w:rFonts w:ascii="Arial" w:hAnsi="Arial" w:cs="Arial"/>
                <w:sz w:val="18"/>
                <w:szCs w:val="18"/>
              </w:rPr>
              <w:t>’</w:t>
            </w:r>
            <w:r w:rsidRPr="00E61820">
              <w:rPr>
                <w:rFonts w:ascii="Arial" w:hAnsi="Arial" w:cs="Arial"/>
                <w:sz w:val="18"/>
                <w:szCs w:val="18"/>
              </w:rPr>
              <w:t>y limiter</w:t>
            </w:r>
            <w:r w:rsidR="00CE29D3" w:rsidRPr="00E61820">
              <w:rPr>
                <w:rFonts w:ascii="Arial" w:hAnsi="Arial" w:cs="Arial"/>
                <w:sz w:val="18"/>
                <w:szCs w:val="18"/>
              </w:rPr>
              <w:t> </w:t>
            </w:r>
            <w:r w:rsidRPr="00E61820">
              <w:rPr>
                <w:rFonts w:ascii="Arial" w:hAnsi="Arial" w:cs="Arial"/>
                <w:sz w:val="18"/>
                <w:szCs w:val="18"/>
              </w:rPr>
              <w:t>:</w:t>
            </w:r>
          </w:p>
          <w:p w14:paraId="5ADA3666" w14:textId="66C81DDB" w:rsidR="008E06F1" w:rsidRPr="00E61820" w:rsidRDefault="00FD1541" w:rsidP="00D200E0">
            <w:pPr>
              <w:widowControl w:val="0"/>
              <w:numPr>
                <w:ilvl w:val="0"/>
                <w:numId w:val="7"/>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Un</w:t>
            </w:r>
            <w:r w:rsidR="008E06F1" w:rsidRPr="00E61820">
              <w:rPr>
                <w:rFonts w:ascii="Arial" w:hAnsi="Arial" w:cs="Arial"/>
                <w:sz w:val="18"/>
                <w:szCs w:val="18"/>
              </w:rPr>
              <w:t xml:space="preserve"> changement </w:t>
            </w:r>
            <w:r w:rsidRPr="00E61820">
              <w:rPr>
                <w:rFonts w:ascii="Arial" w:hAnsi="Arial" w:cs="Arial"/>
                <w:sz w:val="18"/>
                <w:szCs w:val="18"/>
              </w:rPr>
              <w:t xml:space="preserve">ayant une incidence sur </w:t>
            </w:r>
            <w:r w:rsidR="008E06F1" w:rsidRPr="00E61820">
              <w:rPr>
                <w:rFonts w:ascii="Arial" w:hAnsi="Arial" w:cs="Arial"/>
                <w:sz w:val="18"/>
                <w:szCs w:val="18"/>
              </w:rPr>
              <w:t>toute déclaration, accréditation, licence ou approbation</w:t>
            </w:r>
            <w:r w:rsidR="00C71AFD" w:rsidRPr="00E61820">
              <w:rPr>
                <w:rFonts w:ascii="Arial" w:hAnsi="Arial" w:cs="Arial"/>
                <w:sz w:val="18"/>
                <w:szCs w:val="18"/>
              </w:rPr>
              <w:t> </w:t>
            </w:r>
            <w:r w:rsidR="008E06F1" w:rsidRPr="00E61820">
              <w:rPr>
                <w:rFonts w:ascii="Arial" w:hAnsi="Arial" w:cs="Arial"/>
                <w:sz w:val="18"/>
                <w:szCs w:val="18"/>
              </w:rPr>
              <w:t>;</w:t>
            </w:r>
          </w:p>
          <w:p w14:paraId="0065BE33" w14:textId="58829D5C" w:rsidR="008E06F1" w:rsidRPr="00E61820" w:rsidRDefault="009B6D84" w:rsidP="00D200E0">
            <w:pPr>
              <w:widowControl w:val="0"/>
              <w:numPr>
                <w:ilvl w:val="0"/>
                <w:numId w:val="7"/>
              </w:numPr>
              <w:pBdr>
                <w:top w:val="nil"/>
                <w:left w:val="nil"/>
                <w:bottom w:val="nil"/>
                <w:right w:val="nil"/>
                <w:between w:val="nil"/>
              </w:pBdr>
              <w:jc w:val="both"/>
              <w:rPr>
                <w:rFonts w:ascii="Arial" w:hAnsi="Arial" w:cs="Arial"/>
                <w:color w:val="000000"/>
                <w:sz w:val="18"/>
                <w:szCs w:val="18"/>
              </w:rPr>
            </w:pPr>
            <w:r w:rsidRPr="00E61820">
              <w:rPr>
                <w:rFonts w:ascii="Arial" w:hAnsi="Arial" w:cs="Arial"/>
                <w:sz w:val="18"/>
                <w:szCs w:val="18"/>
              </w:rPr>
              <w:t>Des</w:t>
            </w:r>
            <w:r w:rsidR="008E06F1" w:rsidRPr="00E61820">
              <w:rPr>
                <w:rFonts w:ascii="Arial" w:hAnsi="Arial" w:cs="Arial"/>
                <w:sz w:val="18"/>
                <w:szCs w:val="18"/>
              </w:rPr>
              <w:t xml:space="preserve"> changements </w:t>
            </w:r>
            <w:r w:rsidRPr="00E61820">
              <w:rPr>
                <w:rFonts w:ascii="Arial" w:hAnsi="Arial" w:cs="Arial"/>
                <w:sz w:val="18"/>
                <w:szCs w:val="18"/>
              </w:rPr>
              <w:t xml:space="preserve">organisationnels </w:t>
            </w:r>
            <w:r w:rsidR="008E06F1" w:rsidRPr="00E61820">
              <w:rPr>
                <w:rFonts w:ascii="Arial" w:hAnsi="Arial" w:cs="Arial"/>
                <w:sz w:val="18"/>
                <w:szCs w:val="18"/>
              </w:rPr>
              <w:t>majeurs, une restructuration de l</w:t>
            </w:r>
            <w:r w:rsidR="00821DCC" w:rsidRPr="00E61820">
              <w:rPr>
                <w:rFonts w:ascii="Arial" w:hAnsi="Arial" w:cs="Arial"/>
                <w:sz w:val="18"/>
                <w:szCs w:val="18"/>
              </w:rPr>
              <w:t>’</w:t>
            </w:r>
            <w:r w:rsidR="008E06F1" w:rsidRPr="00E61820">
              <w:rPr>
                <w:rFonts w:ascii="Arial" w:hAnsi="Arial" w:cs="Arial"/>
                <w:sz w:val="18"/>
                <w:szCs w:val="18"/>
              </w:rPr>
              <w:t xml:space="preserve">entreprise, une reprise, un rachat ou un événement similaire </w:t>
            </w:r>
            <w:r w:rsidRPr="00E61820">
              <w:rPr>
                <w:rFonts w:ascii="Arial" w:hAnsi="Arial" w:cs="Arial"/>
                <w:sz w:val="18"/>
                <w:szCs w:val="18"/>
              </w:rPr>
              <w:t xml:space="preserve">ayant une incidence sur </w:t>
            </w:r>
            <w:r w:rsidR="008E06F1" w:rsidRPr="00E61820">
              <w:rPr>
                <w:rFonts w:ascii="Arial" w:hAnsi="Arial" w:cs="Arial"/>
                <w:sz w:val="18"/>
                <w:szCs w:val="18"/>
              </w:rPr>
              <w:t>le fonctionnement et/ou le financement du soumissionnaire ou de ses principaux sous-traitants</w:t>
            </w:r>
            <w:r w:rsidR="00C71AFD" w:rsidRPr="00E61820">
              <w:rPr>
                <w:rFonts w:ascii="Arial" w:hAnsi="Arial" w:cs="Arial"/>
                <w:sz w:val="18"/>
                <w:szCs w:val="18"/>
              </w:rPr>
              <w:t> </w:t>
            </w:r>
            <w:r w:rsidR="008E06F1" w:rsidRPr="00E61820">
              <w:rPr>
                <w:rFonts w:ascii="Arial" w:hAnsi="Arial" w:cs="Arial"/>
                <w:sz w:val="18"/>
                <w:szCs w:val="18"/>
              </w:rPr>
              <w:t>;</w:t>
            </w:r>
          </w:p>
          <w:p w14:paraId="5A3E6785" w14:textId="140FC92C" w:rsidR="008E06F1" w:rsidRPr="00E61820" w:rsidRDefault="009B6D84" w:rsidP="00D200E0">
            <w:pPr>
              <w:widowControl w:val="0"/>
              <w:numPr>
                <w:ilvl w:val="0"/>
                <w:numId w:val="7"/>
              </w:numPr>
              <w:pBdr>
                <w:top w:val="nil"/>
                <w:left w:val="nil"/>
                <w:bottom w:val="nil"/>
                <w:right w:val="nil"/>
                <w:between w:val="nil"/>
              </w:pBdr>
              <w:spacing w:after="120"/>
              <w:jc w:val="both"/>
              <w:rPr>
                <w:rFonts w:ascii="Arial" w:hAnsi="Arial" w:cs="Arial"/>
                <w:color w:val="000000"/>
                <w:sz w:val="18"/>
                <w:szCs w:val="18"/>
              </w:rPr>
            </w:pPr>
            <w:r w:rsidRPr="00E61820">
              <w:rPr>
                <w:rFonts w:ascii="Arial" w:hAnsi="Arial" w:cs="Arial"/>
                <w:sz w:val="18"/>
                <w:szCs w:val="18"/>
              </w:rPr>
              <w:t>Une</w:t>
            </w:r>
            <w:r w:rsidR="008E06F1" w:rsidRPr="00E61820">
              <w:rPr>
                <w:rFonts w:ascii="Arial" w:hAnsi="Arial" w:cs="Arial"/>
                <w:sz w:val="18"/>
                <w:szCs w:val="18"/>
              </w:rPr>
              <w:t xml:space="preserve"> modification de toute information sur laquelle </w:t>
            </w:r>
            <w:sdt>
              <w:sdtPr>
                <w:rPr>
                  <w:rFonts w:ascii="Arial" w:hAnsi="Arial" w:cs="Arial"/>
                  <w:sz w:val="18"/>
                  <w:szCs w:val="18"/>
                </w:rPr>
                <w:id w:val="376891384"/>
                <w:placeholder>
                  <w:docPart w:val="AE1E8532442C4512B9837CAE33B05E36"/>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w:t>
            </w:r>
            <w:r w:rsidRPr="00E61820">
              <w:rPr>
                <w:rFonts w:ascii="Arial" w:hAnsi="Arial" w:cs="Arial"/>
                <w:sz w:val="18"/>
                <w:szCs w:val="18"/>
              </w:rPr>
              <w:t xml:space="preserve">pourrait </w:t>
            </w:r>
            <w:r w:rsidR="008E06F1" w:rsidRPr="00E61820">
              <w:rPr>
                <w:rFonts w:ascii="Arial" w:hAnsi="Arial" w:cs="Arial"/>
                <w:sz w:val="18"/>
                <w:szCs w:val="18"/>
              </w:rPr>
              <w:t>s</w:t>
            </w:r>
            <w:r w:rsidR="00821DCC" w:rsidRPr="00E61820">
              <w:rPr>
                <w:rFonts w:ascii="Arial" w:hAnsi="Arial" w:cs="Arial"/>
                <w:sz w:val="18"/>
                <w:szCs w:val="18"/>
              </w:rPr>
              <w:t>’</w:t>
            </w:r>
            <w:r w:rsidR="008E06F1" w:rsidRPr="00E61820">
              <w:rPr>
                <w:rFonts w:ascii="Arial" w:hAnsi="Arial" w:cs="Arial"/>
                <w:sz w:val="18"/>
                <w:szCs w:val="18"/>
              </w:rPr>
              <w:t>appuyer pour évaluer les offres de prix.</w:t>
            </w:r>
          </w:p>
        </w:tc>
      </w:tr>
      <w:tr w:rsidR="008E06F1" w:rsidRPr="00E61820" w14:paraId="7EAC8A89" w14:textId="77777777" w:rsidTr="00277AD0">
        <w:trPr>
          <w:trHeight w:val="129"/>
        </w:trPr>
        <w:tc>
          <w:tcPr>
            <w:tcW w:w="10333" w:type="dxa"/>
            <w:gridSpan w:val="2"/>
            <w:shd w:val="clear" w:color="auto" w:fill="E7E6E6"/>
          </w:tcPr>
          <w:p w14:paraId="18E0AF2A" w14:textId="77777777" w:rsidR="008E06F1" w:rsidRPr="00E61820" w:rsidRDefault="008E06F1" w:rsidP="00277AD0">
            <w:pPr>
              <w:pStyle w:val="Titre2"/>
              <w:jc w:val="both"/>
              <w:rPr>
                <w:rFonts w:ascii="Arial" w:hAnsi="Arial" w:cs="Arial"/>
                <w:sz w:val="18"/>
                <w:szCs w:val="18"/>
              </w:rPr>
            </w:pPr>
            <w:bookmarkStart w:id="31" w:name="_heading=h.2p2csry" w:colFirst="0" w:colLast="0"/>
            <w:bookmarkEnd w:id="31"/>
            <w:r w:rsidRPr="00E61820">
              <w:rPr>
                <w:rFonts w:ascii="Arial" w:hAnsi="Arial" w:cs="Arial"/>
                <w:bCs/>
                <w:sz w:val="18"/>
                <w:szCs w:val="18"/>
              </w:rPr>
              <w:t>SOUMISSION ET OUVERTURE DES OFFRES DE PRIX</w:t>
            </w:r>
          </w:p>
        </w:tc>
      </w:tr>
      <w:tr w:rsidR="008E06F1" w:rsidRPr="00E61820" w14:paraId="082C7971" w14:textId="77777777" w:rsidTr="00277AD0">
        <w:trPr>
          <w:trHeight w:val="129"/>
        </w:trPr>
        <w:tc>
          <w:tcPr>
            <w:tcW w:w="2547" w:type="dxa"/>
          </w:tcPr>
          <w:p w14:paraId="3C4BB762" w14:textId="0F0C09E6" w:rsidR="008E06F1" w:rsidRPr="00E61820" w:rsidRDefault="008E06F1" w:rsidP="00F22D4C">
            <w:pPr>
              <w:pStyle w:val="Titre3"/>
              <w:numPr>
                <w:ilvl w:val="0"/>
                <w:numId w:val="3"/>
              </w:numPr>
              <w:rPr>
                <w:rFonts w:ascii="Arial" w:hAnsi="Arial" w:cs="Arial"/>
                <w:sz w:val="18"/>
                <w:szCs w:val="18"/>
              </w:rPr>
            </w:pPr>
            <w:bookmarkStart w:id="32" w:name="_heading=h.147n2zr" w:colFirst="0" w:colLast="0"/>
            <w:bookmarkEnd w:id="32"/>
            <w:r w:rsidRPr="00E61820">
              <w:rPr>
                <w:rFonts w:ascii="Arial" w:hAnsi="Arial" w:cs="Arial"/>
                <w:bCs/>
                <w:sz w:val="18"/>
                <w:szCs w:val="18"/>
              </w:rPr>
              <w:t xml:space="preserve">Instructions relatives à la soumission </w:t>
            </w:r>
            <w:r w:rsidR="009B6D84" w:rsidRPr="00E61820">
              <w:rPr>
                <w:rFonts w:ascii="Arial" w:hAnsi="Arial" w:cs="Arial"/>
                <w:bCs/>
                <w:sz w:val="18"/>
                <w:szCs w:val="18"/>
              </w:rPr>
              <w:t xml:space="preserve">des </w:t>
            </w:r>
            <w:r w:rsidRPr="00E61820">
              <w:rPr>
                <w:rFonts w:ascii="Arial" w:hAnsi="Arial" w:cs="Arial"/>
                <w:bCs/>
                <w:sz w:val="18"/>
                <w:szCs w:val="18"/>
              </w:rPr>
              <w:t>offre</w:t>
            </w:r>
            <w:r w:rsidR="009B6D84" w:rsidRPr="00E61820">
              <w:rPr>
                <w:rFonts w:ascii="Arial" w:hAnsi="Arial" w:cs="Arial"/>
                <w:bCs/>
                <w:sz w:val="18"/>
                <w:szCs w:val="18"/>
              </w:rPr>
              <w:t>s</w:t>
            </w:r>
            <w:r w:rsidRPr="00E61820">
              <w:rPr>
                <w:rFonts w:ascii="Arial" w:hAnsi="Arial" w:cs="Arial"/>
                <w:bCs/>
                <w:sz w:val="18"/>
                <w:szCs w:val="18"/>
              </w:rPr>
              <w:t xml:space="preserve"> de prix</w:t>
            </w:r>
          </w:p>
        </w:tc>
        <w:tc>
          <w:tcPr>
            <w:tcW w:w="7786" w:type="dxa"/>
          </w:tcPr>
          <w:p w14:paraId="3FC71021" w14:textId="1FC612BB" w:rsidR="008E06F1" w:rsidRPr="00E61820" w:rsidRDefault="008E06F1" w:rsidP="00277AD0">
            <w:pPr>
              <w:widowControl w:val="0"/>
              <w:spacing w:after="120"/>
              <w:ind w:left="-22"/>
              <w:jc w:val="both"/>
              <w:rPr>
                <w:rFonts w:ascii="Arial" w:hAnsi="Arial" w:cs="Arial"/>
                <w:sz w:val="18"/>
                <w:szCs w:val="18"/>
              </w:rPr>
            </w:pPr>
            <w:r w:rsidRPr="00E61820">
              <w:rPr>
                <w:rFonts w:ascii="Arial" w:hAnsi="Arial" w:cs="Arial"/>
                <w:sz w:val="18"/>
                <w:szCs w:val="18"/>
              </w:rPr>
              <w:t>Le soumissionnaire doit présenter une offre de prix complète dans le format</w:t>
            </w:r>
            <w:r w:rsidR="002B4009" w:rsidRPr="00E61820">
              <w:rPr>
                <w:rFonts w:ascii="Arial" w:hAnsi="Arial" w:cs="Arial"/>
                <w:sz w:val="18"/>
                <w:szCs w:val="18"/>
              </w:rPr>
              <w:t xml:space="preserve"> demandé, accompagnée d</w:t>
            </w:r>
            <w:r w:rsidRPr="00E61820">
              <w:rPr>
                <w:rFonts w:ascii="Arial" w:hAnsi="Arial" w:cs="Arial"/>
                <w:sz w:val="18"/>
                <w:szCs w:val="18"/>
              </w:rPr>
              <w:t xml:space="preserve">es documents et formulaires requis, conformément aux exigences </w:t>
            </w:r>
            <w:r w:rsidR="00A363DB" w:rsidRPr="00E61820">
              <w:rPr>
                <w:rFonts w:ascii="Arial" w:hAnsi="Arial" w:cs="Arial"/>
                <w:sz w:val="18"/>
                <w:szCs w:val="18"/>
              </w:rPr>
              <w:t xml:space="preserve">énoncées dans </w:t>
            </w:r>
            <w:r w:rsidRPr="00E61820">
              <w:rPr>
                <w:rFonts w:ascii="Arial" w:hAnsi="Arial" w:cs="Arial"/>
                <w:sz w:val="18"/>
                <w:szCs w:val="18"/>
              </w:rPr>
              <w:t>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L</w:t>
            </w:r>
            <w:r w:rsidR="00821DCC" w:rsidRPr="00E61820">
              <w:rPr>
                <w:rFonts w:ascii="Arial" w:hAnsi="Arial" w:cs="Arial"/>
                <w:sz w:val="18"/>
                <w:szCs w:val="18"/>
              </w:rPr>
              <w:t>’</w:t>
            </w:r>
            <w:r w:rsidRPr="00E61820">
              <w:rPr>
                <w:rFonts w:ascii="Arial" w:hAnsi="Arial" w:cs="Arial"/>
                <w:sz w:val="18"/>
                <w:szCs w:val="18"/>
              </w:rPr>
              <w:t>offre de prix sera remise selon la méthode indiquée à la section</w:t>
            </w:r>
            <w:r w:rsidR="005123FF" w:rsidRPr="00E61820">
              <w:rPr>
                <w:rFonts w:ascii="Arial" w:hAnsi="Arial" w:cs="Arial"/>
                <w:sz w:val="18"/>
                <w:szCs w:val="18"/>
              </w:rPr>
              <w:t> </w:t>
            </w:r>
            <w:r w:rsidRPr="00E61820">
              <w:rPr>
                <w:rFonts w:ascii="Arial" w:hAnsi="Arial" w:cs="Arial"/>
                <w:sz w:val="18"/>
                <w:szCs w:val="18"/>
              </w:rPr>
              <w:t xml:space="preserve">3. </w:t>
            </w:r>
          </w:p>
          <w:p w14:paraId="52C2A08C" w14:textId="66AE6497" w:rsidR="008E06F1" w:rsidRPr="00E61820" w:rsidRDefault="008E06F1" w:rsidP="00277AD0">
            <w:pPr>
              <w:widowControl w:val="0"/>
              <w:spacing w:after="120"/>
              <w:ind w:left="-22"/>
              <w:jc w:val="both"/>
              <w:rPr>
                <w:rFonts w:ascii="Arial" w:hAnsi="Arial" w:cs="Arial"/>
                <w:sz w:val="18"/>
                <w:szCs w:val="18"/>
              </w:rPr>
            </w:pPr>
            <w:r w:rsidRPr="00E61820">
              <w:rPr>
                <w:rFonts w:ascii="Arial" w:hAnsi="Arial" w:cs="Arial"/>
                <w:sz w:val="18"/>
                <w:szCs w:val="18"/>
              </w:rPr>
              <w:t>L</w:t>
            </w:r>
            <w:r w:rsidR="00821DCC" w:rsidRPr="00E61820">
              <w:rPr>
                <w:rFonts w:ascii="Arial" w:hAnsi="Arial" w:cs="Arial"/>
                <w:sz w:val="18"/>
                <w:szCs w:val="18"/>
              </w:rPr>
              <w:t>’</w:t>
            </w:r>
            <w:r w:rsidRPr="00E61820">
              <w:rPr>
                <w:rFonts w:ascii="Arial" w:hAnsi="Arial" w:cs="Arial"/>
                <w:sz w:val="18"/>
                <w:szCs w:val="18"/>
              </w:rPr>
              <w:t xml:space="preserve">offre de prix sera signée par le soumissionnaire ou la </w:t>
            </w:r>
            <w:r w:rsidR="00A363DB" w:rsidRPr="00E61820">
              <w:rPr>
                <w:rFonts w:ascii="Arial" w:hAnsi="Arial" w:cs="Arial"/>
                <w:sz w:val="18"/>
                <w:szCs w:val="18"/>
              </w:rPr>
              <w:t xml:space="preserve">ou </w:t>
            </w:r>
            <w:r w:rsidRPr="00E61820">
              <w:rPr>
                <w:rFonts w:ascii="Arial" w:hAnsi="Arial" w:cs="Arial"/>
                <w:sz w:val="18"/>
                <w:szCs w:val="18"/>
              </w:rPr>
              <w:t xml:space="preserve">les personnes dûment </w:t>
            </w:r>
            <w:r w:rsidR="00D95DC4" w:rsidRPr="00E61820">
              <w:rPr>
                <w:rFonts w:ascii="Arial" w:hAnsi="Arial" w:cs="Arial"/>
                <w:sz w:val="18"/>
                <w:szCs w:val="18"/>
              </w:rPr>
              <w:t>habilitées à le faire</w:t>
            </w:r>
            <w:r w:rsidRPr="00E61820">
              <w:rPr>
                <w:rFonts w:ascii="Arial" w:hAnsi="Arial" w:cs="Arial"/>
                <w:sz w:val="18"/>
                <w:szCs w:val="18"/>
              </w:rPr>
              <w:t>. L</w:t>
            </w:r>
            <w:r w:rsidR="00821DCC" w:rsidRPr="00E61820">
              <w:rPr>
                <w:rFonts w:ascii="Arial" w:hAnsi="Arial" w:cs="Arial"/>
                <w:sz w:val="18"/>
                <w:szCs w:val="18"/>
              </w:rPr>
              <w:t>’</w:t>
            </w:r>
            <w:r w:rsidRPr="00E61820">
              <w:rPr>
                <w:rFonts w:ascii="Arial" w:hAnsi="Arial" w:cs="Arial"/>
                <w:sz w:val="18"/>
                <w:szCs w:val="18"/>
              </w:rPr>
              <w:t>autorisation sera communiquée au moyen d</w:t>
            </w:r>
            <w:r w:rsidR="00821DCC" w:rsidRPr="00E61820">
              <w:rPr>
                <w:rFonts w:ascii="Arial" w:hAnsi="Arial" w:cs="Arial"/>
                <w:sz w:val="18"/>
                <w:szCs w:val="18"/>
              </w:rPr>
              <w:t>’</w:t>
            </w:r>
            <w:r w:rsidRPr="00E61820">
              <w:rPr>
                <w:rFonts w:ascii="Arial" w:hAnsi="Arial" w:cs="Arial"/>
                <w:sz w:val="18"/>
                <w:szCs w:val="18"/>
              </w:rPr>
              <w:t>un document attestant de cette autorisation, délivré par le représentant légal de l</w:t>
            </w:r>
            <w:r w:rsidR="00821DCC" w:rsidRPr="00E61820">
              <w:rPr>
                <w:rFonts w:ascii="Arial" w:hAnsi="Arial" w:cs="Arial"/>
                <w:sz w:val="18"/>
                <w:szCs w:val="18"/>
              </w:rPr>
              <w:t>’</w:t>
            </w:r>
            <w:r w:rsidRPr="00E61820">
              <w:rPr>
                <w:rFonts w:ascii="Arial" w:hAnsi="Arial" w:cs="Arial"/>
                <w:sz w:val="18"/>
                <w:szCs w:val="18"/>
              </w:rPr>
              <w:t>entité soumissionnaire, ou, si cela est demandé, d</w:t>
            </w:r>
            <w:r w:rsidR="00821DCC" w:rsidRPr="00E61820">
              <w:rPr>
                <w:rFonts w:ascii="Arial" w:hAnsi="Arial" w:cs="Arial"/>
                <w:sz w:val="18"/>
                <w:szCs w:val="18"/>
              </w:rPr>
              <w:t>’</w:t>
            </w:r>
            <w:r w:rsidRPr="00E61820">
              <w:rPr>
                <w:rFonts w:ascii="Arial" w:hAnsi="Arial" w:cs="Arial"/>
                <w:sz w:val="18"/>
                <w:szCs w:val="18"/>
              </w:rPr>
              <w:t>une procuration.</w:t>
            </w:r>
          </w:p>
          <w:p w14:paraId="0F95FD8B" w14:textId="71146234"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lastRenderedPageBreak/>
              <w:t xml:space="preserve">Les soumissionnaires doivent être conscients du fait que </w:t>
            </w:r>
            <w:r w:rsidR="00982BA1" w:rsidRPr="00E61820">
              <w:rPr>
                <w:rFonts w:ascii="Arial" w:hAnsi="Arial" w:cs="Arial"/>
                <w:sz w:val="18"/>
                <w:szCs w:val="18"/>
              </w:rPr>
              <w:t>la soumission d’</w:t>
            </w:r>
            <w:r w:rsidRPr="00E61820">
              <w:rPr>
                <w:rFonts w:ascii="Arial" w:hAnsi="Arial" w:cs="Arial"/>
                <w:sz w:val="18"/>
                <w:szCs w:val="18"/>
              </w:rPr>
              <w:t xml:space="preserve">une offre de prix </w:t>
            </w:r>
            <w:r w:rsidR="00982BA1" w:rsidRPr="00E61820">
              <w:rPr>
                <w:rFonts w:ascii="Arial" w:hAnsi="Arial" w:cs="Arial"/>
                <w:sz w:val="18"/>
                <w:szCs w:val="18"/>
              </w:rPr>
              <w:t>suppose</w:t>
            </w:r>
            <w:r w:rsidRPr="00E61820">
              <w:rPr>
                <w:rFonts w:ascii="Arial" w:hAnsi="Arial" w:cs="Arial"/>
                <w:sz w:val="18"/>
                <w:szCs w:val="18"/>
              </w:rPr>
              <w:t xml:space="preserve"> en soi la pleine acceptation des conditions </w:t>
            </w:r>
            <w:r w:rsidR="003E4B6F" w:rsidRPr="00E61820">
              <w:rPr>
                <w:rFonts w:ascii="Arial" w:hAnsi="Arial" w:cs="Arial"/>
                <w:sz w:val="18"/>
                <w:szCs w:val="18"/>
              </w:rPr>
              <w:t xml:space="preserve">contractuelles </w:t>
            </w:r>
            <w:r w:rsidRPr="001650A4">
              <w:rPr>
                <w:rFonts w:ascii="Arial" w:hAnsi="Arial" w:cs="Arial"/>
                <w:sz w:val="18"/>
                <w:szCs w:val="18"/>
              </w:rPr>
              <w:t xml:space="preserve">de  </w:t>
            </w:r>
            <w:sdt>
              <w:sdtPr>
                <w:rPr>
                  <w:rFonts w:ascii="Arial" w:hAnsi="Arial" w:cs="Arial"/>
                  <w:sz w:val="18"/>
                  <w:szCs w:val="18"/>
                </w:rPr>
                <w:id w:val="-571428046"/>
                <w:placeholder>
                  <w:docPart w:val="3BEB505B2D254883B59DBB9912BCF4CE"/>
                </w:placeholder>
              </w:sdtPr>
              <w:sdtEndPr/>
              <w:sdtContent>
                <w:r w:rsidRPr="001650A4">
                  <w:rPr>
                    <w:rFonts w:ascii="Arial" w:hAnsi="Arial" w:cs="Arial"/>
                    <w:sz w:val="18"/>
                    <w:szCs w:val="18"/>
                  </w:rPr>
                  <w:t>l’OIM</w:t>
                </w:r>
              </w:sdtContent>
            </w:sdt>
            <w:r w:rsidRPr="001650A4">
              <w:rPr>
                <w:rFonts w:ascii="Arial" w:hAnsi="Arial" w:cs="Arial"/>
                <w:sz w:val="18"/>
                <w:szCs w:val="18"/>
              </w:rPr>
              <w:t>.</w:t>
            </w:r>
          </w:p>
        </w:tc>
      </w:tr>
      <w:tr w:rsidR="008E06F1" w:rsidRPr="00E61820" w14:paraId="0EAFC9AF" w14:textId="77777777" w:rsidTr="00277AD0">
        <w:trPr>
          <w:trHeight w:val="129"/>
        </w:trPr>
        <w:tc>
          <w:tcPr>
            <w:tcW w:w="2547" w:type="dxa"/>
          </w:tcPr>
          <w:p w14:paraId="2D3BA384" w14:textId="18FB818C" w:rsidR="008E06F1" w:rsidRPr="00E61820" w:rsidRDefault="008E06F1" w:rsidP="00F22D4C">
            <w:pPr>
              <w:pStyle w:val="Titre3"/>
              <w:numPr>
                <w:ilvl w:val="0"/>
                <w:numId w:val="3"/>
              </w:numPr>
              <w:rPr>
                <w:rFonts w:ascii="Arial" w:hAnsi="Arial" w:cs="Arial"/>
                <w:sz w:val="18"/>
                <w:szCs w:val="18"/>
              </w:rPr>
            </w:pPr>
            <w:bookmarkStart w:id="33" w:name="_heading=h.3o7alnk" w:colFirst="0" w:colLast="0"/>
            <w:bookmarkEnd w:id="33"/>
            <w:r w:rsidRPr="00E61820">
              <w:rPr>
                <w:rFonts w:ascii="Arial" w:hAnsi="Arial" w:cs="Arial"/>
                <w:sz w:val="18"/>
                <w:szCs w:val="18"/>
              </w:rPr>
              <w:lastRenderedPageBreak/>
              <w:t>Date limite de soumission des offres de prix</w:t>
            </w:r>
          </w:p>
        </w:tc>
        <w:tc>
          <w:tcPr>
            <w:tcW w:w="7786" w:type="dxa"/>
          </w:tcPr>
          <w:p w14:paraId="63FCD305" w14:textId="52A1D0DC" w:rsidR="008E06F1" w:rsidRPr="00E61820" w:rsidRDefault="00D245B1" w:rsidP="00277AD0">
            <w:pPr>
              <w:widowControl w:val="0"/>
              <w:spacing w:after="120"/>
              <w:jc w:val="both"/>
              <w:rPr>
                <w:rFonts w:ascii="Arial" w:hAnsi="Arial" w:cs="Arial"/>
                <w:sz w:val="18"/>
                <w:szCs w:val="18"/>
              </w:rPr>
            </w:pPr>
            <w:r w:rsidRPr="00E61820">
              <w:rPr>
                <w:rFonts w:ascii="Arial" w:hAnsi="Arial" w:cs="Arial"/>
                <w:sz w:val="18"/>
                <w:szCs w:val="18"/>
              </w:rPr>
              <w:t>D</w:t>
            </w:r>
            <w:r w:rsidR="004A0AFB" w:rsidRPr="00E61820">
              <w:rPr>
                <w:rFonts w:ascii="Arial" w:hAnsi="Arial" w:cs="Arial"/>
                <w:sz w:val="18"/>
                <w:szCs w:val="18"/>
              </w:rPr>
              <w:t>es</w:t>
            </w:r>
            <w:r w:rsidRPr="00E61820">
              <w:rPr>
                <w:rFonts w:ascii="Arial" w:hAnsi="Arial" w:cs="Arial"/>
                <w:sz w:val="18"/>
                <w:szCs w:val="18"/>
              </w:rPr>
              <w:t xml:space="preserve"> </w:t>
            </w:r>
            <w:r w:rsidR="008E06F1" w:rsidRPr="00E61820">
              <w:rPr>
                <w:rFonts w:ascii="Arial" w:hAnsi="Arial" w:cs="Arial"/>
                <w:sz w:val="18"/>
                <w:szCs w:val="18"/>
              </w:rPr>
              <w:t xml:space="preserve">offres de prix complètes doivent être reçues </w:t>
            </w:r>
            <w:r w:rsidR="008E06F1" w:rsidRPr="001650A4">
              <w:rPr>
                <w:rFonts w:ascii="Arial" w:hAnsi="Arial" w:cs="Arial"/>
                <w:sz w:val="18"/>
                <w:szCs w:val="18"/>
              </w:rPr>
              <w:t xml:space="preserve">par </w:t>
            </w:r>
            <w:sdt>
              <w:sdtPr>
                <w:rPr>
                  <w:rFonts w:ascii="Arial" w:hAnsi="Arial" w:cs="Arial"/>
                  <w:sz w:val="18"/>
                  <w:szCs w:val="18"/>
                </w:rPr>
                <w:id w:val="-421951689"/>
                <w:placeholder>
                  <w:docPart w:val="F4149E05CFE94527932EF175D7599BF5"/>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de </w:t>
            </w:r>
            <w:r w:rsidR="008E06F1" w:rsidRPr="00E61820">
              <w:rPr>
                <w:rFonts w:ascii="Arial" w:hAnsi="Arial" w:cs="Arial"/>
                <w:sz w:val="18"/>
                <w:szCs w:val="18"/>
              </w:rPr>
              <w:t xml:space="preserve">la manière </w:t>
            </w:r>
            <w:r w:rsidR="00CA6E1B" w:rsidRPr="00E61820">
              <w:rPr>
                <w:rFonts w:ascii="Arial" w:hAnsi="Arial" w:cs="Arial"/>
                <w:sz w:val="18"/>
                <w:szCs w:val="18"/>
              </w:rPr>
              <w:t>précisée à la section 3 (</w:t>
            </w:r>
            <w:r w:rsidR="009845D7" w:rsidRPr="00E61820">
              <w:rPr>
                <w:rFonts w:ascii="Arial" w:hAnsi="Arial" w:cs="Arial"/>
                <w:sz w:val="18"/>
                <w:szCs w:val="18"/>
              </w:rPr>
              <w:t>Fiche d’information</w:t>
            </w:r>
            <w:r w:rsidR="00CA6E1B" w:rsidRPr="00E61820">
              <w:rPr>
                <w:rFonts w:ascii="Arial" w:hAnsi="Arial" w:cs="Arial"/>
                <w:sz w:val="18"/>
                <w:szCs w:val="18"/>
              </w:rPr>
              <w:t>) et au plus tard à la date et à l’heure indiquées</w:t>
            </w:r>
            <w:r w:rsidR="008E06F1" w:rsidRPr="00E61820">
              <w:rPr>
                <w:rFonts w:ascii="Arial" w:hAnsi="Arial" w:cs="Arial"/>
                <w:sz w:val="18"/>
                <w:szCs w:val="18"/>
              </w:rPr>
              <w:t xml:space="preserve">. En cas de doute sur le fuseau horaire </w:t>
            </w:r>
            <w:r w:rsidR="002727DF" w:rsidRPr="00E61820">
              <w:rPr>
                <w:rFonts w:ascii="Arial" w:hAnsi="Arial" w:cs="Arial"/>
                <w:sz w:val="18"/>
                <w:szCs w:val="18"/>
              </w:rPr>
              <w:t xml:space="preserve">applicable, veuillez consulter le site </w:t>
            </w:r>
            <w:r w:rsidR="008E06F1" w:rsidRPr="00E61820">
              <w:rPr>
                <w:rFonts w:ascii="Arial" w:hAnsi="Arial" w:cs="Arial"/>
                <w:color w:val="4472C4" w:themeColor="accent1"/>
                <w:sz w:val="18"/>
                <w:szCs w:val="18"/>
                <w:u w:val="single"/>
              </w:rPr>
              <w:t>http://www.timeanddate.com/worldclock/</w:t>
            </w:r>
            <w:r w:rsidR="008E06F1" w:rsidRPr="00E61820">
              <w:rPr>
                <w:rFonts w:ascii="Arial" w:hAnsi="Arial" w:cs="Arial"/>
                <w:sz w:val="18"/>
                <w:szCs w:val="18"/>
              </w:rPr>
              <w:t>. Il incombe aux soumissionnaires de veiller à ce que leur offre de prix soit reçue avant la date et l</w:t>
            </w:r>
            <w:r w:rsidR="00821DCC" w:rsidRPr="00E61820">
              <w:rPr>
                <w:rFonts w:ascii="Arial" w:hAnsi="Arial" w:cs="Arial"/>
                <w:sz w:val="18"/>
                <w:szCs w:val="18"/>
              </w:rPr>
              <w:t>’</w:t>
            </w:r>
            <w:r w:rsidR="008E06F1" w:rsidRPr="00E61820">
              <w:rPr>
                <w:rFonts w:ascii="Arial" w:hAnsi="Arial" w:cs="Arial"/>
                <w:sz w:val="18"/>
                <w:szCs w:val="18"/>
              </w:rPr>
              <w:t xml:space="preserve">heure de clôture. L’OIM </w:t>
            </w:r>
            <w:r w:rsidR="00A90F3B" w:rsidRPr="00E61820">
              <w:rPr>
                <w:rFonts w:ascii="Arial" w:hAnsi="Arial" w:cs="Arial"/>
                <w:sz w:val="18"/>
                <w:szCs w:val="18"/>
              </w:rPr>
              <w:t xml:space="preserve">ne saurait être tenue responsable </w:t>
            </w:r>
            <w:r w:rsidR="009E4085" w:rsidRPr="00E61820">
              <w:rPr>
                <w:rFonts w:ascii="Arial" w:hAnsi="Arial" w:cs="Arial"/>
                <w:sz w:val="18"/>
                <w:szCs w:val="18"/>
              </w:rPr>
              <w:t>de</w:t>
            </w:r>
            <w:r w:rsidR="008E06F1" w:rsidRPr="00E61820">
              <w:rPr>
                <w:rFonts w:ascii="Arial" w:hAnsi="Arial" w:cs="Arial"/>
                <w:sz w:val="18"/>
                <w:szCs w:val="18"/>
              </w:rPr>
              <w:t xml:space="preserve"> retard</w:t>
            </w:r>
            <w:r w:rsidR="009E4085" w:rsidRPr="00E61820">
              <w:rPr>
                <w:rFonts w:ascii="Arial" w:hAnsi="Arial" w:cs="Arial"/>
                <w:sz w:val="18"/>
                <w:szCs w:val="18"/>
              </w:rPr>
              <w:t>s</w:t>
            </w:r>
            <w:r w:rsidR="00A51CDC" w:rsidRPr="00E61820">
              <w:rPr>
                <w:rFonts w:ascii="Arial" w:hAnsi="Arial" w:cs="Arial"/>
                <w:sz w:val="18"/>
                <w:szCs w:val="18"/>
              </w:rPr>
              <w:t xml:space="preserve"> occasionnés par</w:t>
            </w:r>
            <w:r w:rsidR="008E06F1" w:rsidRPr="00E61820">
              <w:rPr>
                <w:rFonts w:ascii="Arial" w:hAnsi="Arial" w:cs="Arial"/>
                <w:sz w:val="18"/>
                <w:szCs w:val="18"/>
              </w:rPr>
              <w:t xml:space="preserve"> la société de messagerie ou de tout autre problème technique et ne </w:t>
            </w:r>
            <w:r w:rsidR="00A51CDC" w:rsidRPr="00E61820">
              <w:rPr>
                <w:rFonts w:ascii="Arial" w:hAnsi="Arial" w:cs="Arial"/>
                <w:sz w:val="18"/>
                <w:szCs w:val="18"/>
              </w:rPr>
              <w:t xml:space="preserve">tient compte </w:t>
            </w:r>
            <w:r w:rsidR="008E06F1" w:rsidRPr="00E61820">
              <w:rPr>
                <w:rFonts w:ascii="Arial" w:hAnsi="Arial" w:cs="Arial"/>
                <w:sz w:val="18"/>
                <w:szCs w:val="18"/>
              </w:rPr>
              <w:t xml:space="preserve">que </w:t>
            </w:r>
            <w:r w:rsidR="00A51CDC" w:rsidRPr="00E61820">
              <w:rPr>
                <w:rFonts w:ascii="Arial" w:hAnsi="Arial" w:cs="Arial"/>
                <w:sz w:val="18"/>
                <w:szCs w:val="18"/>
              </w:rPr>
              <w:t xml:space="preserve">de </w:t>
            </w:r>
            <w:r w:rsidR="008E06F1" w:rsidRPr="00E61820">
              <w:rPr>
                <w:rFonts w:ascii="Arial" w:hAnsi="Arial" w:cs="Arial"/>
                <w:sz w:val="18"/>
                <w:szCs w:val="18"/>
              </w:rPr>
              <w:t xml:space="preserve">la date et </w:t>
            </w:r>
            <w:r w:rsidR="00A51CDC" w:rsidRPr="00E61820">
              <w:rPr>
                <w:rFonts w:ascii="Arial" w:hAnsi="Arial" w:cs="Arial"/>
                <w:sz w:val="18"/>
                <w:szCs w:val="18"/>
              </w:rPr>
              <w:t xml:space="preserve">de </w:t>
            </w:r>
            <w:r w:rsidR="008E06F1" w:rsidRPr="00E61820">
              <w:rPr>
                <w:rFonts w:ascii="Arial" w:hAnsi="Arial" w:cs="Arial"/>
                <w:sz w:val="18"/>
                <w:szCs w:val="18"/>
              </w:rPr>
              <w:t>l</w:t>
            </w:r>
            <w:r w:rsidR="00821DCC" w:rsidRPr="00E61820">
              <w:rPr>
                <w:rFonts w:ascii="Arial" w:hAnsi="Arial" w:cs="Arial"/>
                <w:sz w:val="18"/>
                <w:szCs w:val="18"/>
              </w:rPr>
              <w:t>’</w:t>
            </w:r>
            <w:r w:rsidR="008E06F1" w:rsidRPr="00E61820">
              <w:rPr>
                <w:rFonts w:ascii="Arial" w:hAnsi="Arial" w:cs="Arial"/>
                <w:sz w:val="18"/>
                <w:szCs w:val="18"/>
              </w:rPr>
              <w:t>heure réelles de réception de l</w:t>
            </w:r>
            <w:r w:rsidR="00821DCC" w:rsidRPr="00E61820">
              <w:rPr>
                <w:rFonts w:ascii="Arial" w:hAnsi="Arial" w:cs="Arial"/>
                <w:sz w:val="18"/>
                <w:szCs w:val="18"/>
              </w:rPr>
              <w:t>’</w:t>
            </w:r>
            <w:r w:rsidR="008E06F1" w:rsidRPr="00E61820">
              <w:rPr>
                <w:rFonts w:ascii="Arial" w:hAnsi="Arial" w:cs="Arial"/>
                <w:sz w:val="18"/>
                <w:szCs w:val="18"/>
              </w:rPr>
              <w:t xml:space="preserve">offre. </w:t>
            </w:r>
          </w:p>
          <w:p w14:paraId="75385F60" w14:textId="20AA5F21" w:rsidR="008E06F1" w:rsidRPr="00E61820" w:rsidRDefault="00094B91" w:rsidP="00277AD0">
            <w:pPr>
              <w:widowControl w:val="0"/>
              <w:spacing w:after="120"/>
              <w:jc w:val="both"/>
              <w:rPr>
                <w:rFonts w:ascii="Arial" w:hAnsi="Arial" w:cs="Arial"/>
                <w:sz w:val="18"/>
                <w:szCs w:val="18"/>
              </w:rPr>
            </w:pPr>
            <w:sdt>
              <w:sdtPr>
                <w:rPr>
                  <w:rFonts w:ascii="Arial" w:hAnsi="Arial" w:cs="Arial"/>
                  <w:sz w:val="18"/>
                  <w:szCs w:val="18"/>
                </w:rPr>
                <w:id w:val="-1301301696"/>
                <w:placeholder>
                  <w:docPart w:val="E143F950D67E4F19BAEAECA7BBBB854D"/>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peut, à sa discrétion, </w:t>
            </w:r>
            <w:r w:rsidR="00A51CDC" w:rsidRPr="001650A4">
              <w:rPr>
                <w:rFonts w:ascii="Arial" w:hAnsi="Arial" w:cs="Arial"/>
                <w:sz w:val="18"/>
                <w:szCs w:val="18"/>
              </w:rPr>
              <w:t xml:space="preserve">prolonger </w:t>
            </w:r>
            <w:r w:rsidR="008E06F1" w:rsidRPr="001650A4">
              <w:rPr>
                <w:rFonts w:ascii="Arial" w:hAnsi="Arial" w:cs="Arial"/>
                <w:sz w:val="18"/>
                <w:szCs w:val="18"/>
              </w:rPr>
              <w:t xml:space="preserve">la date limite de soumission des offres de prix en modifiant le dossier </w:t>
            </w:r>
            <w:r w:rsidR="00094BCE" w:rsidRPr="001650A4">
              <w:rPr>
                <w:rFonts w:ascii="Arial" w:hAnsi="Arial" w:cs="Arial"/>
                <w:sz w:val="18"/>
                <w:szCs w:val="18"/>
              </w:rPr>
              <w:t>d’appel à la concurrence</w:t>
            </w:r>
            <w:r w:rsidR="008E06F1" w:rsidRPr="001650A4">
              <w:rPr>
                <w:rFonts w:ascii="Arial" w:hAnsi="Arial" w:cs="Arial"/>
                <w:sz w:val="18"/>
                <w:szCs w:val="18"/>
              </w:rPr>
              <w:t xml:space="preserve"> conformément à l</w:t>
            </w:r>
            <w:r w:rsidR="00821DCC" w:rsidRPr="001650A4">
              <w:rPr>
                <w:rFonts w:ascii="Arial" w:hAnsi="Arial" w:cs="Arial"/>
                <w:sz w:val="18"/>
                <w:szCs w:val="18"/>
              </w:rPr>
              <w:t>’</w:t>
            </w:r>
            <w:r w:rsidR="008E06F1" w:rsidRPr="001650A4">
              <w:rPr>
                <w:rFonts w:ascii="Arial" w:hAnsi="Arial" w:cs="Arial"/>
                <w:sz w:val="18"/>
                <w:szCs w:val="18"/>
              </w:rPr>
              <w:t>article</w:t>
            </w:r>
            <w:r w:rsidR="005123FF" w:rsidRPr="001650A4">
              <w:rPr>
                <w:rFonts w:ascii="Arial" w:hAnsi="Arial" w:cs="Arial"/>
                <w:sz w:val="18"/>
                <w:szCs w:val="18"/>
              </w:rPr>
              <w:t> </w:t>
            </w:r>
            <w:r w:rsidR="008E06F1" w:rsidRPr="001650A4">
              <w:rPr>
                <w:rFonts w:ascii="Arial" w:hAnsi="Arial" w:cs="Arial"/>
                <w:sz w:val="18"/>
                <w:szCs w:val="18"/>
              </w:rPr>
              <w:t xml:space="preserve">8 (Modification du dossier </w:t>
            </w:r>
            <w:r w:rsidR="00094BCE" w:rsidRPr="001650A4">
              <w:rPr>
                <w:rFonts w:ascii="Arial" w:hAnsi="Arial" w:cs="Arial"/>
                <w:sz w:val="18"/>
                <w:szCs w:val="18"/>
              </w:rPr>
              <w:t>d’appel à la concurrence</w:t>
            </w:r>
            <w:r w:rsidR="008E06F1" w:rsidRPr="001650A4">
              <w:rPr>
                <w:rFonts w:ascii="Arial" w:hAnsi="Arial" w:cs="Arial"/>
                <w:sz w:val="18"/>
                <w:szCs w:val="18"/>
              </w:rPr>
              <w:t xml:space="preserve">). Dans ce cas, tous les droits et obligations de </w:t>
            </w:r>
            <w:sdt>
              <w:sdtPr>
                <w:rPr>
                  <w:rFonts w:ascii="Arial" w:hAnsi="Arial" w:cs="Arial"/>
                  <w:sz w:val="18"/>
                  <w:szCs w:val="18"/>
                </w:rPr>
                <w:id w:val="-1020086868"/>
                <w:placeholder>
                  <w:docPart w:val="86C18CFEC89D45B69E2E30213C9CCAA9"/>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et des soumissionnaires en vigueur jusqu’à la date limite précédente seront alors soumis à la nouvelle date limite</w:t>
            </w:r>
            <w:r w:rsidR="008E06F1" w:rsidRPr="00E61820">
              <w:rPr>
                <w:rFonts w:ascii="Arial" w:hAnsi="Arial" w:cs="Arial"/>
                <w:sz w:val="18"/>
                <w:szCs w:val="18"/>
              </w:rPr>
              <w:t>.</w:t>
            </w:r>
          </w:p>
        </w:tc>
      </w:tr>
      <w:tr w:rsidR="008E06F1" w:rsidRPr="00E61820" w14:paraId="695D97FA" w14:textId="77777777" w:rsidTr="00277AD0">
        <w:trPr>
          <w:trHeight w:val="129"/>
        </w:trPr>
        <w:tc>
          <w:tcPr>
            <w:tcW w:w="2547" w:type="dxa"/>
          </w:tcPr>
          <w:p w14:paraId="08D8EFF5" w14:textId="77777777" w:rsidR="008E06F1" w:rsidRPr="00E61820" w:rsidRDefault="008E06F1" w:rsidP="00F22D4C">
            <w:pPr>
              <w:pStyle w:val="Titre3"/>
              <w:numPr>
                <w:ilvl w:val="0"/>
                <w:numId w:val="3"/>
              </w:numPr>
              <w:rPr>
                <w:rFonts w:ascii="Arial" w:hAnsi="Arial" w:cs="Arial"/>
                <w:sz w:val="18"/>
                <w:szCs w:val="18"/>
              </w:rPr>
            </w:pPr>
            <w:bookmarkStart w:id="34" w:name="_heading=h.23ckvvd" w:colFirst="0" w:colLast="0"/>
            <w:bookmarkEnd w:id="34"/>
            <w:r w:rsidRPr="00E61820">
              <w:rPr>
                <w:rFonts w:ascii="Arial" w:hAnsi="Arial" w:cs="Arial"/>
                <w:sz w:val="18"/>
                <w:szCs w:val="18"/>
              </w:rPr>
              <w:t>Retrait, substitution et modification des offres de prix</w:t>
            </w:r>
          </w:p>
        </w:tc>
        <w:tc>
          <w:tcPr>
            <w:tcW w:w="7786" w:type="dxa"/>
          </w:tcPr>
          <w:p w14:paraId="057A3205" w14:textId="57489F4C"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Un soumissionnaire peut retirer, remplacer ou modifier son offre de prix après </w:t>
            </w:r>
            <w:r w:rsidR="008A5AC4" w:rsidRPr="00E61820">
              <w:rPr>
                <w:rFonts w:ascii="Arial" w:hAnsi="Arial" w:cs="Arial"/>
                <w:sz w:val="18"/>
                <w:szCs w:val="18"/>
              </w:rPr>
              <w:t>l’avoir soumise</w:t>
            </w:r>
            <w:r w:rsidRPr="00E61820">
              <w:rPr>
                <w:rFonts w:ascii="Arial" w:hAnsi="Arial" w:cs="Arial"/>
                <w:sz w:val="18"/>
                <w:szCs w:val="18"/>
              </w:rPr>
              <w:t xml:space="preserve"> à tout moment avant la date limite</w:t>
            </w:r>
            <w:r w:rsidR="00242A44" w:rsidRPr="00E61820">
              <w:rPr>
                <w:rFonts w:ascii="Arial" w:hAnsi="Arial" w:cs="Arial"/>
                <w:sz w:val="18"/>
                <w:szCs w:val="18"/>
              </w:rPr>
              <w:t xml:space="preserve"> de soumission</w:t>
            </w:r>
            <w:r w:rsidRPr="00E61820">
              <w:rPr>
                <w:rFonts w:ascii="Arial" w:hAnsi="Arial" w:cs="Arial"/>
                <w:sz w:val="18"/>
                <w:szCs w:val="18"/>
              </w:rPr>
              <w:t xml:space="preserve">, en envoyant à </w:t>
            </w:r>
            <w:sdt>
              <w:sdtPr>
                <w:rPr>
                  <w:rFonts w:ascii="Arial" w:hAnsi="Arial" w:cs="Arial"/>
                  <w:color w:val="000000" w:themeColor="text1"/>
                  <w:sz w:val="18"/>
                  <w:szCs w:val="18"/>
                </w:rPr>
                <w:id w:val="418300212"/>
                <w:placeholder>
                  <w:docPart w:val="2D9E1F7FAA3B467FA46EB522DCA6A52B"/>
                </w:placeholder>
              </w:sdtPr>
              <w:sdtEndPr/>
              <w:sdtContent>
                <w:r w:rsidRPr="00E61820">
                  <w:rPr>
                    <w:rFonts w:ascii="Arial" w:hAnsi="Arial" w:cs="Arial"/>
                    <w:color w:val="808080"/>
                    <w:sz w:val="18"/>
                    <w:szCs w:val="18"/>
                  </w:rPr>
                  <w:t>l’OIM</w:t>
                </w:r>
              </w:sdtContent>
            </w:sdt>
            <w:r w:rsidRPr="00E61820">
              <w:rPr>
                <w:rFonts w:ascii="Arial" w:hAnsi="Arial" w:cs="Arial"/>
                <w:sz w:val="18"/>
                <w:szCs w:val="18"/>
              </w:rPr>
              <w:t xml:space="preserve"> un avis écrit dûment signé par un représentant </w:t>
            </w:r>
            <w:r w:rsidR="00242A44" w:rsidRPr="00E61820">
              <w:rPr>
                <w:rFonts w:ascii="Arial" w:hAnsi="Arial" w:cs="Arial"/>
                <w:sz w:val="18"/>
                <w:szCs w:val="18"/>
              </w:rPr>
              <w:t>habilité</w:t>
            </w:r>
            <w:r w:rsidRPr="00E61820">
              <w:rPr>
                <w:rFonts w:ascii="Arial" w:hAnsi="Arial" w:cs="Arial"/>
                <w:sz w:val="18"/>
                <w:szCs w:val="18"/>
              </w:rPr>
              <w:t>, accompagné d</w:t>
            </w:r>
            <w:r w:rsidR="00821DCC" w:rsidRPr="00E61820">
              <w:rPr>
                <w:rFonts w:ascii="Arial" w:hAnsi="Arial" w:cs="Arial"/>
                <w:sz w:val="18"/>
                <w:szCs w:val="18"/>
              </w:rPr>
              <w:t>’</w:t>
            </w:r>
            <w:r w:rsidRPr="00E61820">
              <w:rPr>
                <w:rFonts w:ascii="Arial" w:hAnsi="Arial" w:cs="Arial"/>
                <w:sz w:val="18"/>
                <w:szCs w:val="18"/>
              </w:rPr>
              <w:t>une copie de l</w:t>
            </w:r>
            <w:r w:rsidR="00821DCC" w:rsidRPr="00E61820">
              <w:rPr>
                <w:rFonts w:ascii="Arial" w:hAnsi="Arial" w:cs="Arial"/>
                <w:sz w:val="18"/>
                <w:szCs w:val="18"/>
              </w:rPr>
              <w:t>’</w:t>
            </w:r>
            <w:r w:rsidRPr="00E61820">
              <w:rPr>
                <w:rFonts w:ascii="Arial" w:hAnsi="Arial" w:cs="Arial"/>
                <w:sz w:val="18"/>
                <w:szCs w:val="18"/>
              </w:rPr>
              <w:t>autorisation (ou d</w:t>
            </w:r>
            <w:r w:rsidR="00821DCC" w:rsidRPr="00E61820">
              <w:rPr>
                <w:rFonts w:ascii="Arial" w:hAnsi="Arial" w:cs="Arial"/>
                <w:sz w:val="18"/>
                <w:szCs w:val="18"/>
              </w:rPr>
              <w:t>’</w:t>
            </w:r>
            <w:r w:rsidRPr="00E61820">
              <w:rPr>
                <w:rFonts w:ascii="Arial" w:hAnsi="Arial" w:cs="Arial"/>
                <w:sz w:val="18"/>
                <w:szCs w:val="18"/>
              </w:rPr>
              <w:t>une procuration). La substitution ou la modification de l</w:t>
            </w:r>
            <w:r w:rsidR="00821DCC" w:rsidRPr="00E61820">
              <w:rPr>
                <w:rFonts w:ascii="Arial" w:hAnsi="Arial" w:cs="Arial"/>
                <w:sz w:val="18"/>
                <w:szCs w:val="18"/>
              </w:rPr>
              <w:t>’</w:t>
            </w:r>
            <w:r w:rsidRPr="00E61820">
              <w:rPr>
                <w:rFonts w:ascii="Arial" w:hAnsi="Arial" w:cs="Arial"/>
                <w:sz w:val="18"/>
                <w:szCs w:val="18"/>
              </w:rPr>
              <w:t>offre de prix, le cas échéant, doit accompagner l</w:t>
            </w:r>
            <w:r w:rsidR="00821DCC" w:rsidRPr="00E61820">
              <w:rPr>
                <w:rFonts w:ascii="Arial" w:hAnsi="Arial" w:cs="Arial"/>
                <w:sz w:val="18"/>
                <w:szCs w:val="18"/>
              </w:rPr>
              <w:t>’</w:t>
            </w:r>
            <w:r w:rsidRPr="00E61820">
              <w:rPr>
                <w:rFonts w:ascii="Arial" w:hAnsi="Arial" w:cs="Arial"/>
                <w:sz w:val="18"/>
                <w:szCs w:val="18"/>
              </w:rPr>
              <w:t>avis écrit correspondant. Tous les avis doivent être soumis de la même manière que les offres de prix</w:t>
            </w:r>
            <w:r w:rsidR="00242A44" w:rsidRPr="00E61820">
              <w:rPr>
                <w:rFonts w:ascii="Arial" w:hAnsi="Arial" w:cs="Arial"/>
                <w:sz w:val="18"/>
                <w:szCs w:val="18"/>
              </w:rPr>
              <w:t xml:space="preserve"> et porter </w:t>
            </w:r>
            <w:r w:rsidR="00CD1AAE" w:rsidRPr="00E61820">
              <w:rPr>
                <w:rFonts w:ascii="Arial" w:hAnsi="Arial" w:cs="Arial"/>
                <w:sz w:val="18"/>
                <w:szCs w:val="18"/>
              </w:rPr>
              <w:t>une des</w:t>
            </w:r>
            <w:r w:rsidR="00242A44" w:rsidRPr="00E61820">
              <w:rPr>
                <w:rFonts w:ascii="Arial" w:hAnsi="Arial" w:cs="Arial"/>
                <w:sz w:val="18"/>
                <w:szCs w:val="18"/>
              </w:rPr>
              <w:t xml:space="preserve"> mention</w:t>
            </w:r>
            <w:r w:rsidR="00CD1AAE" w:rsidRPr="00E61820">
              <w:rPr>
                <w:rFonts w:ascii="Arial" w:hAnsi="Arial" w:cs="Arial"/>
                <w:sz w:val="18"/>
                <w:szCs w:val="18"/>
              </w:rPr>
              <w:t>s</w:t>
            </w:r>
            <w:r w:rsidR="00242A44" w:rsidRPr="00E61820">
              <w:rPr>
                <w:rFonts w:ascii="Arial" w:hAnsi="Arial" w:cs="Arial"/>
                <w:sz w:val="18"/>
                <w:szCs w:val="18"/>
              </w:rPr>
              <w:t xml:space="preserve"> suivante</w:t>
            </w:r>
            <w:r w:rsidR="00CD1AAE" w:rsidRPr="00E61820">
              <w:rPr>
                <w:rFonts w:ascii="Arial" w:hAnsi="Arial" w:cs="Arial"/>
                <w:sz w:val="18"/>
                <w:szCs w:val="18"/>
              </w:rPr>
              <w:t xml:space="preserve">s : </w:t>
            </w:r>
            <w:r w:rsidRPr="00E61820">
              <w:rPr>
                <w:rFonts w:ascii="Arial" w:hAnsi="Arial" w:cs="Arial"/>
                <w:sz w:val="18"/>
                <w:szCs w:val="18"/>
              </w:rPr>
              <w:t>«</w:t>
            </w:r>
            <w:r w:rsidR="00C71AFD" w:rsidRPr="00E61820">
              <w:rPr>
                <w:rFonts w:ascii="Arial" w:hAnsi="Arial" w:cs="Arial"/>
                <w:sz w:val="18"/>
                <w:szCs w:val="18"/>
              </w:rPr>
              <w:t> </w:t>
            </w:r>
            <w:r w:rsidRPr="00E61820">
              <w:rPr>
                <w:rFonts w:ascii="Arial" w:hAnsi="Arial" w:cs="Arial"/>
                <w:sz w:val="18"/>
                <w:szCs w:val="18"/>
              </w:rPr>
              <w:t>RETRAIT</w:t>
            </w:r>
            <w:r w:rsidR="00C71AFD" w:rsidRPr="00E61820">
              <w:rPr>
                <w:rFonts w:ascii="Arial" w:hAnsi="Arial" w:cs="Arial"/>
                <w:sz w:val="18"/>
                <w:szCs w:val="18"/>
              </w:rPr>
              <w:t> </w:t>
            </w:r>
            <w:r w:rsidRPr="00E61820">
              <w:rPr>
                <w:rFonts w:ascii="Arial" w:hAnsi="Arial" w:cs="Arial"/>
                <w:sz w:val="18"/>
                <w:szCs w:val="18"/>
              </w:rPr>
              <w:t>», «</w:t>
            </w:r>
            <w:r w:rsidR="00C71AFD" w:rsidRPr="00E61820">
              <w:rPr>
                <w:rFonts w:ascii="Arial" w:hAnsi="Arial" w:cs="Arial"/>
                <w:sz w:val="18"/>
                <w:szCs w:val="18"/>
              </w:rPr>
              <w:t> </w:t>
            </w:r>
            <w:r w:rsidRPr="00E61820">
              <w:rPr>
                <w:rFonts w:ascii="Arial" w:hAnsi="Arial" w:cs="Arial"/>
                <w:sz w:val="18"/>
                <w:szCs w:val="18"/>
              </w:rPr>
              <w:t>SUBSTITUTION</w:t>
            </w:r>
            <w:r w:rsidR="00C71AFD" w:rsidRPr="00E61820">
              <w:rPr>
                <w:rFonts w:ascii="Arial" w:hAnsi="Arial" w:cs="Arial"/>
                <w:sz w:val="18"/>
                <w:szCs w:val="18"/>
              </w:rPr>
              <w:t> </w:t>
            </w:r>
            <w:r w:rsidRPr="00E61820">
              <w:rPr>
                <w:rFonts w:ascii="Arial" w:hAnsi="Arial" w:cs="Arial"/>
                <w:sz w:val="18"/>
                <w:szCs w:val="18"/>
              </w:rPr>
              <w:t>» OU «</w:t>
            </w:r>
            <w:r w:rsidR="00C71AFD" w:rsidRPr="00E61820">
              <w:rPr>
                <w:rFonts w:ascii="Arial" w:hAnsi="Arial" w:cs="Arial"/>
                <w:sz w:val="18"/>
                <w:szCs w:val="18"/>
              </w:rPr>
              <w:t> </w:t>
            </w:r>
            <w:r w:rsidRPr="00E61820">
              <w:rPr>
                <w:rFonts w:ascii="Arial" w:hAnsi="Arial" w:cs="Arial"/>
                <w:sz w:val="18"/>
                <w:szCs w:val="18"/>
              </w:rPr>
              <w:t>MODIFICATION</w:t>
            </w:r>
            <w:r w:rsidR="00C71AFD" w:rsidRPr="00E61820">
              <w:rPr>
                <w:rFonts w:ascii="Arial" w:hAnsi="Arial" w:cs="Arial"/>
                <w:sz w:val="18"/>
                <w:szCs w:val="18"/>
              </w:rPr>
              <w:t> </w:t>
            </w:r>
            <w:r w:rsidRPr="00E61820">
              <w:rPr>
                <w:rFonts w:ascii="Arial" w:hAnsi="Arial" w:cs="Arial"/>
                <w:sz w:val="18"/>
                <w:szCs w:val="18"/>
              </w:rPr>
              <w:t>».</w:t>
            </w:r>
          </w:p>
          <w:p w14:paraId="3BDD9D25" w14:textId="511BACD2" w:rsidR="008E06F1" w:rsidRPr="001650A4" w:rsidRDefault="00242A44" w:rsidP="00277AD0">
            <w:pPr>
              <w:spacing w:after="120"/>
              <w:jc w:val="both"/>
              <w:rPr>
                <w:rFonts w:ascii="Arial" w:hAnsi="Arial" w:cs="Arial"/>
                <w:sz w:val="18"/>
                <w:szCs w:val="18"/>
              </w:rPr>
            </w:pPr>
            <w:r w:rsidRPr="001650A4">
              <w:rPr>
                <w:rFonts w:ascii="Arial" w:hAnsi="Arial" w:cs="Arial"/>
                <w:sz w:val="18"/>
                <w:szCs w:val="18"/>
              </w:rPr>
              <w:t>Cependant</w:t>
            </w:r>
            <w:r w:rsidR="008E06F1" w:rsidRPr="001650A4">
              <w:rPr>
                <w:rFonts w:ascii="Arial" w:hAnsi="Arial" w:cs="Arial"/>
                <w:sz w:val="18"/>
                <w:szCs w:val="18"/>
              </w:rPr>
              <w:t xml:space="preserve">, après la date limite de soumission des offres de prix, celles-ci resteront valables et pourront être acceptées par </w:t>
            </w:r>
            <w:sdt>
              <w:sdtPr>
                <w:rPr>
                  <w:rFonts w:ascii="Arial" w:hAnsi="Arial" w:cs="Arial"/>
                  <w:sz w:val="18"/>
                  <w:szCs w:val="18"/>
                </w:rPr>
                <w:id w:val="-2368448"/>
                <w:placeholder>
                  <w:docPart w:val="397E8DC8218B45BDA54B51B087A17179"/>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pendant toute la durée de validité des offres</w:t>
            </w:r>
            <w:r w:rsidRPr="001650A4">
              <w:rPr>
                <w:rFonts w:ascii="Arial" w:hAnsi="Arial" w:cs="Arial"/>
                <w:sz w:val="18"/>
                <w:szCs w:val="18"/>
              </w:rPr>
              <w:t xml:space="preserve"> de prix, qui pourra être </w:t>
            </w:r>
            <w:r w:rsidR="008E06F1" w:rsidRPr="001650A4">
              <w:rPr>
                <w:rFonts w:ascii="Arial" w:hAnsi="Arial" w:cs="Arial"/>
                <w:sz w:val="18"/>
                <w:szCs w:val="18"/>
              </w:rPr>
              <w:t>prolongée.</w:t>
            </w:r>
          </w:p>
          <w:p w14:paraId="3FE2582D" w14:textId="45B335FF" w:rsidR="008E06F1" w:rsidRPr="00E61820" w:rsidRDefault="008E06F1" w:rsidP="00277AD0">
            <w:pPr>
              <w:spacing w:after="120"/>
              <w:jc w:val="both"/>
              <w:rPr>
                <w:rFonts w:ascii="Arial" w:hAnsi="Arial" w:cs="Arial"/>
                <w:sz w:val="18"/>
                <w:szCs w:val="18"/>
              </w:rPr>
            </w:pPr>
            <w:bookmarkStart w:id="35" w:name="_heading=h.ihv636" w:colFirst="0" w:colLast="0"/>
            <w:bookmarkEnd w:id="35"/>
            <w:r w:rsidRPr="001650A4">
              <w:rPr>
                <w:rFonts w:ascii="Arial" w:hAnsi="Arial" w:cs="Arial"/>
                <w:sz w:val="18"/>
                <w:szCs w:val="18"/>
              </w:rPr>
              <w:t>Les offres de prix dont le retrait est demandé avant la date limite sont mises à la disposition du soumissionnaire qui les a présentées</w:t>
            </w:r>
            <w:r w:rsidR="00242A44" w:rsidRPr="001650A4">
              <w:rPr>
                <w:rFonts w:ascii="Arial" w:hAnsi="Arial" w:cs="Arial"/>
                <w:sz w:val="18"/>
                <w:szCs w:val="18"/>
              </w:rPr>
              <w:t>, qui doit les récupérer</w:t>
            </w:r>
            <w:r w:rsidRPr="001650A4">
              <w:rPr>
                <w:rFonts w:ascii="Arial" w:hAnsi="Arial" w:cs="Arial"/>
                <w:sz w:val="18"/>
                <w:szCs w:val="18"/>
              </w:rPr>
              <w:t xml:space="preserve"> dans un délai de 15</w:t>
            </w:r>
            <w:r w:rsidR="00B0040E" w:rsidRPr="001650A4">
              <w:rPr>
                <w:rFonts w:ascii="Arial" w:hAnsi="Arial" w:cs="Arial"/>
                <w:sz w:val="18"/>
                <w:szCs w:val="18"/>
              </w:rPr>
              <w:t> </w:t>
            </w:r>
            <w:r w:rsidRPr="001650A4">
              <w:rPr>
                <w:rFonts w:ascii="Arial" w:hAnsi="Arial" w:cs="Arial"/>
                <w:sz w:val="18"/>
                <w:szCs w:val="18"/>
              </w:rPr>
              <w:t>jours à compter de leur retrait</w:t>
            </w:r>
            <w:r w:rsidR="00242A44" w:rsidRPr="001650A4">
              <w:rPr>
                <w:rFonts w:ascii="Arial" w:hAnsi="Arial" w:cs="Arial"/>
                <w:sz w:val="18"/>
                <w:szCs w:val="18"/>
              </w:rPr>
              <w:t>, faute de quoi</w:t>
            </w:r>
            <w:r w:rsidRPr="001650A4">
              <w:rPr>
                <w:rFonts w:ascii="Arial" w:hAnsi="Arial" w:cs="Arial"/>
                <w:sz w:val="18"/>
                <w:szCs w:val="18"/>
              </w:rPr>
              <w:t xml:space="preserve"> </w:t>
            </w:r>
            <w:sdt>
              <w:sdtPr>
                <w:rPr>
                  <w:rFonts w:ascii="Arial" w:hAnsi="Arial" w:cs="Arial"/>
                  <w:sz w:val="18"/>
                  <w:szCs w:val="18"/>
                </w:rPr>
                <w:id w:val="330487429"/>
                <w:placeholder>
                  <w:docPart w:val="363A64EFE6724031A83830202EB1C6C6"/>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aura le droit </w:t>
            </w:r>
            <w:r w:rsidR="00242A44" w:rsidRPr="001650A4">
              <w:rPr>
                <w:rFonts w:ascii="Arial" w:hAnsi="Arial" w:cs="Arial"/>
                <w:sz w:val="18"/>
                <w:szCs w:val="18"/>
              </w:rPr>
              <w:t xml:space="preserve">de se </w:t>
            </w:r>
            <w:r w:rsidR="0081382F" w:rsidRPr="001650A4">
              <w:rPr>
                <w:rFonts w:ascii="Arial" w:hAnsi="Arial" w:cs="Arial"/>
                <w:sz w:val="18"/>
                <w:szCs w:val="18"/>
              </w:rPr>
              <w:t>débarrasser</w:t>
            </w:r>
            <w:r w:rsidR="00242A44" w:rsidRPr="001650A4">
              <w:rPr>
                <w:rFonts w:ascii="Arial" w:hAnsi="Arial" w:cs="Arial"/>
                <w:sz w:val="18"/>
                <w:szCs w:val="18"/>
              </w:rPr>
              <w:t xml:space="preserve"> de </w:t>
            </w:r>
            <w:r w:rsidRPr="001650A4">
              <w:rPr>
                <w:rFonts w:ascii="Arial" w:hAnsi="Arial" w:cs="Arial"/>
                <w:sz w:val="18"/>
                <w:szCs w:val="18"/>
              </w:rPr>
              <w:t>cette offre sans l</w:t>
            </w:r>
            <w:r w:rsidR="00821DCC" w:rsidRPr="001650A4">
              <w:rPr>
                <w:rFonts w:ascii="Arial" w:hAnsi="Arial" w:cs="Arial"/>
                <w:sz w:val="18"/>
                <w:szCs w:val="18"/>
              </w:rPr>
              <w:t>’</w:t>
            </w:r>
            <w:r w:rsidRPr="001650A4">
              <w:rPr>
                <w:rFonts w:ascii="Arial" w:hAnsi="Arial" w:cs="Arial"/>
                <w:sz w:val="18"/>
                <w:szCs w:val="18"/>
              </w:rPr>
              <w:t xml:space="preserve">ouvrir et sans autre avis au soumissionnaire. </w:t>
            </w:r>
            <w:sdt>
              <w:sdtPr>
                <w:rPr>
                  <w:rFonts w:ascii="Arial" w:hAnsi="Arial" w:cs="Arial"/>
                  <w:sz w:val="18"/>
                  <w:szCs w:val="18"/>
                </w:rPr>
                <w:id w:val="-1007667812"/>
                <w:placeholder>
                  <w:docPart w:val="32F043D5352C4FD7A6781B25E8C7A207"/>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n</w:t>
            </w:r>
            <w:r w:rsidR="00821DCC" w:rsidRPr="001650A4">
              <w:rPr>
                <w:rFonts w:ascii="Arial" w:hAnsi="Arial" w:cs="Arial"/>
                <w:sz w:val="18"/>
                <w:szCs w:val="18"/>
              </w:rPr>
              <w:t>’</w:t>
            </w:r>
            <w:r w:rsidRPr="001650A4">
              <w:rPr>
                <w:rFonts w:ascii="Arial" w:hAnsi="Arial" w:cs="Arial"/>
                <w:sz w:val="18"/>
                <w:szCs w:val="18"/>
              </w:rPr>
              <w:t xml:space="preserve">est </w:t>
            </w:r>
            <w:r w:rsidR="0081382F" w:rsidRPr="00E61820">
              <w:rPr>
                <w:rFonts w:ascii="Arial" w:hAnsi="Arial" w:cs="Arial"/>
                <w:sz w:val="18"/>
                <w:szCs w:val="18"/>
              </w:rPr>
              <w:t xml:space="preserve">en aucun cas </w:t>
            </w:r>
            <w:r w:rsidRPr="00E61820">
              <w:rPr>
                <w:rFonts w:ascii="Arial" w:hAnsi="Arial" w:cs="Arial"/>
                <w:sz w:val="18"/>
                <w:szCs w:val="18"/>
              </w:rPr>
              <w:t>tenue de renvoyer l</w:t>
            </w:r>
            <w:r w:rsidR="00821DCC" w:rsidRPr="00E61820">
              <w:rPr>
                <w:rFonts w:ascii="Arial" w:hAnsi="Arial" w:cs="Arial"/>
                <w:sz w:val="18"/>
                <w:szCs w:val="18"/>
              </w:rPr>
              <w:t>’</w:t>
            </w:r>
            <w:r w:rsidRPr="00E61820">
              <w:rPr>
                <w:rFonts w:ascii="Arial" w:hAnsi="Arial" w:cs="Arial"/>
                <w:sz w:val="18"/>
                <w:szCs w:val="18"/>
              </w:rPr>
              <w:t>offre de prix au soumissionnaire à ses frais.</w:t>
            </w:r>
          </w:p>
        </w:tc>
      </w:tr>
      <w:tr w:rsidR="008E06F1" w:rsidRPr="00E61820" w14:paraId="6C37219F" w14:textId="77777777" w:rsidTr="00277AD0">
        <w:trPr>
          <w:trHeight w:val="129"/>
        </w:trPr>
        <w:tc>
          <w:tcPr>
            <w:tcW w:w="2547" w:type="dxa"/>
          </w:tcPr>
          <w:p w14:paraId="469C45A9" w14:textId="77777777" w:rsidR="008E06F1" w:rsidRPr="00E61820" w:rsidRDefault="008E06F1" w:rsidP="00F22D4C">
            <w:pPr>
              <w:pStyle w:val="Titre3"/>
              <w:numPr>
                <w:ilvl w:val="0"/>
                <w:numId w:val="3"/>
              </w:numPr>
              <w:rPr>
                <w:rFonts w:ascii="Arial" w:hAnsi="Arial" w:cs="Arial"/>
                <w:sz w:val="18"/>
                <w:szCs w:val="18"/>
              </w:rPr>
            </w:pPr>
            <w:bookmarkStart w:id="36" w:name="_heading=h.32hioqz" w:colFirst="0" w:colLast="0"/>
            <w:bookmarkEnd w:id="36"/>
            <w:r w:rsidRPr="00E61820">
              <w:rPr>
                <w:rFonts w:ascii="Arial" w:hAnsi="Arial" w:cs="Arial"/>
                <w:bCs/>
                <w:sz w:val="18"/>
                <w:szCs w:val="18"/>
              </w:rPr>
              <w:t>Conservation des offres de prix</w:t>
            </w:r>
          </w:p>
        </w:tc>
        <w:tc>
          <w:tcPr>
            <w:tcW w:w="7786" w:type="dxa"/>
          </w:tcPr>
          <w:p w14:paraId="74293730" w14:textId="5F6E5D92"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Les offres de prix reçues avant la date limite de soumission et l</w:t>
            </w:r>
            <w:r w:rsidR="00821DCC" w:rsidRPr="00E61820">
              <w:rPr>
                <w:rFonts w:ascii="Arial" w:hAnsi="Arial" w:cs="Arial"/>
                <w:sz w:val="18"/>
                <w:szCs w:val="18"/>
              </w:rPr>
              <w:t>’</w:t>
            </w:r>
            <w:r w:rsidRPr="00E61820">
              <w:rPr>
                <w:rFonts w:ascii="Arial" w:hAnsi="Arial" w:cs="Arial"/>
                <w:sz w:val="18"/>
                <w:szCs w:val="18"/>
              </w:rPr>
              <w:t>heure d</w:t>
            </w:r>
            <w:r w:rsidR="00821DCC" w:rsidRPr="00E61820">
              <w:rPr>
                <w:rFonts w:ascii="Arial" w:hAnsi="Arial" w:cs="Arial"/>
                <w:sz w:val="18"/>
                <w:szCs w:val="18"/>
              </w:rPr>
              <w:t>’</w:t>
            </w:r>
            <w:r w:rsidRPr="00E61820">
              <w:rPr>
                <w:rFonts w:ascii="Arial" w:hAnsi="Arial" w:cs="Arial"/>
                <w:sz w:val="18"/>
                <w:szCs w:val="18"/>
              </w:rPr>
              <w:t>ouverture seront conservées en lieu sûr et ne seront pas ouvertes avant la date d</w:t>
            </w:r>
            <w:r w:rsidR="00821DCC" w:rsidRPr="00E61820">
              <w:rPr>
                <w:rFonts w:ascii="Arial" w:hAnsi="Arial" w:cs="Arial"/>
                <w:sz w:val="18"/>
                <w:szCs w:val="18"/>
              </w:rPr>
              <w:t>’</w:t>
            </w:r>
            <w:r w:rsidRPr="00E61820">
              <w:rPr>
                <w:rFonts w:ascii="Arial" w:hAnsi="Arial" w:cs="Arial"/>
                <w:sz w:val="18"/>
                <w:szCs w:val="18"/>
              </w:rPr>
              <w:t>ouverture des offres</w:t>
            </w:r>
            <w:r w:rsidR="003F6372" w:rsidRPr="00E61820">
              <w:rPr>
                <w:rFonts w:ascii="Arial" w:hAnsi="Arial" w:cs="Arial"/>
                <w:sz w:val="18"/>
                <w:szCs w:val="18"/>
              </w:rPr>
              <w:t xml:space="preserve"> de prix</w:t>
            </w:r>
            <w:r w:rsidRPr="00E61820">
              <w:rPr>
                <w:rFonts w:ascii="Arial" w:hAnsi="Arial" w:cs="Arial"/>
                <w:sz w:val="18"/>
                <w:szCs w:val="18"/>
              </w:rPr>
              <w:t xml:space="preserve"> indiquée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1650A4">
              <w:rPr>
                <w:rFonts w:ascii="Arial" w:hAnsi="Arial" w:cs="Arial"/>
                <w:sz w:val="18"/>
                <w:szCs w:val="18"/>
              </w:rPr>
              <w:t xml:space="preserve">). </w:t>
            </w:r>
            <w:sdt>
              <w:sdtPr>
                <w:rPr>
                  <w:rFonts w:ascii="Arial" w:hAnsi="Arial" w:cs="Arial"/>
                  <w:sz w:val="18"/>
                  <w:szCs w:val="18"/>
                </w:rPr>
                <w:id w:val="-699700865"/>
                <w:placeholder>
                  <w:docPart w:val="B96B9D04F91344A5AB0ECA820D7ACD9B"/>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w:t>
            </w:r>
            <w:r w:rsidR="003F6372" w:rsidRPr="001650A4">
              <w:rPr>
                <w:rFonts w:ascii="Arial" w:hAnsi="Arial" w:cs="Arial"/>
                <w:sz w:val="18"/>
                <w:szCs w:val="18"/>
              </w:rPr>
              <w:t xml:space="preserve">ne </w:t>
            </w:r>
            <w:r w:rsidR="003F6372" w:rsidRPr="00E61820">
              <w:rPr>
                <w:rFonts w:ascii="Arial" w:hAnsi="Arial" w:cs="Arial"/>
                <w:sz w:val="18"/>
                <w:szCs w:val="18"/>
              </w:rPr>
              <w:t>pourra être tenue responsable de l’ouverture prématurée d’une</w:t>
            </w:r>
            <w:r w:rsidRPr="00E61820">
              <w:rPr>
                <w:rFonts w:ascii="Arial" w:hAnsi="Arial" w:cs="Arial"/>
                <w:sz w:val="18"/>
                <w:szCs w:val="18"/>
              </w:rPr>
              <w:t xml:space="preserve"> offre de prix envoyée à la mauvaise adresse et/ou mal identifiée.</w:t>
            </w:r>
          </w:p>
        </w:tc>
      </w:tr>
      <w:tr w:rsidR="008E06F1" w:rsidRPr="00E61820" w14:paraId="05A36A26" w14:textId="77777777" w:rsidTr="00277AD0">
        <w:trPr>
          <w:trHeight w:val="129"/>
        </w:trPr>
        <w:tc>
          <w:tcPr>
            <w:tcW w:w="2547" w:type="dxa"/>
          </w:tcPr>
          <w:p w14:paraId="1A11D443" w14:textId="77777777" w:rsidR="008E06F1" w:rsidRPr="00E61820" w:rsidRDefault="008E06F1" w:rsidP="00F22D4C">
            <w:pPr>
              <w:pStyle w:val="Titre3"/>
              <w:numPr>
                <w:ilvl w:val="0"/>
                <w:numId w:val="3"/>
              </w:numPr>
              <w:rPr>
                <w:rFonts w:ascii="Arial" w:hAnsi="Arial" w:cs="Arial"/>
                <w:sz w:val="18"/>
                <w:szCs w:val="18"/>
              </w:rPr>
            </w:pPr>
            <w:bookmarkStart w:id="37" w:name="_heading=h.1hmsyys" w:colFirst="0" w:colLast="0"/>
            <w:bookmarkEnd w:id="37"/>
            <w:r w:rsidRPr="00E61820">
              <w:rPr>
                <w:rFonts w:ascii="Arial" w:hAnsi="Arial" w:cs="Arial"/>
                <w:bCs/>
                <w:sz w:val="18"/>
                <w:szCs w:val="18"/>
              </w:rPr>
              <w:t>Ouverture des offres de prix</w:t>
            </w:r>
          </w:p>
        </w:tc>
        <w:tc>
          <w:tcPr>
            <w:tcW w:w="7786" w:type="dxa"/>
          </w:tcPr>
          <w:p w14:paraId="3908DFCA" w14:textId="39595ABE"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Les offres de prix seront ouvertes par un jury ad hoc composé d</w:t>
            </w:r>
            <w:r w:rsidR="00821DCC" w:rsidRPr="00E61820">
              <w:rPr>
                <w:rFonts w:ascii="Arial" w:hAnsi="Arial" w:cs="Arial"/>
                <w:sz w:val="18"/>
                <w:szCs w:val="18"/>
              </w:rPr>
              <w:t>’</w:t>
            </w:r>
            <w:r w:rsidRPr="00E61820">
              <w:rPr>
                <w:rFonts w:ascii="Arial" w:hAnsi="Arial" w:cs="Arial"/>
                <w:sz w:val="18"/>
                <w:szCs w:val="18"/>
              </w:rPr>
              <w:t>au moins deux membres du personnel</w:t>
            </w:r>
            <w:r w:rsidR="008320AF" w:rsidRPr="00E61820">
              <w:rPr>
                <w:rFonts w:ascii="Arial" w:hAnsi="Arial" w:cs="Arial"/>
                <w:sz w:val="18"/>
                <w:szCs w:val="18"/>
              </w:rPr>
              <w:t xml:space="preserve">, </w:t>
            </w:r>
            <w:r w:rsidRPr="00E61820">
              <w:rPr>
                <w:rFonts w:ascii="Arial" w:hAnsi="Arial" w:cs="Arial"/>
                <w:sz w:val="18"/>
                <w:szCs w:val="18"/>
              </w:rPr>
              <w:t>dont au moins un</w:t>
            </w:r>
            <w:r w:rsidR="008320AF" w:rsidRPr="00E61820">
              <w:rPr>
                <w:rFonts w:ascii="Arial" w:hAnsi="Arial" w:cs="Arial"/>
                <w:sz w:val="18"/>
                <w:szCs w:val="18"/>
              </w:rPr>
              <w:t xml:space="preserve"> </w:t>
            </w:r>
            <w:r w:rsidR="003A78C2" w:rsidRPr="00E61820">
              <w:rPr>
                <w:rFonts w:ascii="Arial" w:hAnsi="Arial" w:cs="Arial"/>
                <w:sz w:val="18"/>
                <w:szCs w:val="18"/>
              </w:rPr>
              <w:t xml:space="preserve">qui </w:t>
            </w:r>
            <w:r w:rsidR="008320AF" w:rsidRPr="00E61820">
              <w:rPr>
                <w:rFonts w:ascii="Arial" w:hAnsi="Arial" w:cs="Arial"/>
                <w:sz w:val="18"/>
                <w:szCs w:val="18"/>
              </w:rPr>
              <w:t>ne participe</w:t>
            </w:r>
            <w:r w:rsidR="00F336EF" w:rsidRPr="00E61820">
              <w:rPr>
                <w:rFonts w:ascii="Arial" w:hAnsi="Arial" w:cs="Arial"/>
                <w:sz w:val="18"/>
                <w:szCs w:val="18"/>
              </w:rPr>
              <w:t>ra</w:t>
            </w:r>
            <w:r w:rsidR="008320AF" w:rsidRPr="00E61820">
              <w:rPr>
                <w:rFonts w:ascii="Arial" w:hAnsi="Arial" w:cs="Arial"/>
                <w:sz w:val="18"/>
                <w:szCs w:val="18"/>
              </w:rPr>
              <w:t xml:space="preserve"> pas aux</w:t>
            </w:r>
            <w:r w:rsidRPr="00E61820">
              <w:rPr>
                <w:rFonts w:ascii="Arial" w:hAnsi="Arial" w:cs="Arial"/>
                <w:sz w:val="18"/>
                <w:szCs w:val="18"/>
              </w:rPr>
              <w:t xml:space="preserve"> étapes suivantes de la procédure d</w:t>
            </w:r>
            <w:r w:rsidR="00821DCC" w:rsidRPr="00E61820">
              <w:rPr>
                <w:rFonts w:ascii="Arial" w:hAnsi="Arial" w:cs="Arial"/>
                <w:sz w:val="18"/>
                <w:szCs w:val="18"/>
              </w:rPr>
              <w:t>’</w:t>
            </w:r>
            <w:r w:rsidRPr="00E61820">
              <w:rPr>
                <w:rFonts w:ascii="Arial" w:hAnsi="Arial" w:cs="Arial"/>
                <w:sz w:val="18"/>
                <w:szCs w:val="18"/>
              </w:rPr>
              <w:t xml:space="preserve">achat. </w:t>
            </w:r>
          </w:p>
          <w:p w14:paraId="247E0CDF" w14:textId="5268B61C"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w:t>
            </w:r>
            <w:r w:rsidR="0088017B" w:rsidRPr="00E61820">
              <w:rPr>
                <w:rFonts w:ascii="Arial" w:hAnsi="Arial" w:cs="Arial"/>
                <w:sz w:val="18"/>
                <w:szCs w:val="18"/>
              </w:rPr>
              <w:t>’ouverture d</w:t>
            </w:r>
            <w:r w:rsidRPr="00E61820">
              <w:rPr>
                <w:rFonts w:ascii="Arial" w:hAnsi="Arial" w:cs="Arial"/>
                <w:sz w:val="18"/>
                <w:szCs w:val="18"/>
              </w:rPr>
              <w:t>es offres technique et financière fer</w:t>
            </w:r>
            <w:r w:rsidR="004F2BA0" w:rsidRPr="00E61820">
              <w:rPr>
                <w:rFonts w:ascii="Arial" w:hAnsi="Arial" w:cs="Arial"/>
                <w:sz w:val="18"/>
                <w:szCs w:val="18"/>
              </w:rPr>
              <w:t>a</w:t>
            </w:r>
            <w:r w:rsidRPr="00E61820">
              <w:rPr>
                <w:rFonts w:ascii="Arial" w:hAnsi="Arial" w:cs="Arial"/>
                <w:sz w:val="18"/>
                <w:szCs w:val="18"/>
              </w:rPr>
              <w:t xml:space="preserve"> l</w:t>
            </w:r>
            <w:r w:rsidR="00821DCC" w:rsidRPr="00E61820">
              <w:rPr>
                <w:rFonts w:ascii="Arial" w:hAnsi="Arial" w:cs="Arial"/>
                <w:sz w:val="18"/>
                <w:szCs w:val="18"/>
              </w:rPr>
              <w:t>’</w:t>
            </w:r>
            <w:r w:rsidRPr="00E61820">
              <w:rPr>
                <w:rFonts w:ascii="Arial" w:hAnsi="Arial" w:cs="Arial"/>
                <w:sz w:val="18"/>
                <w:szCs w:val="18"/>
              </w:rPr>
              <w:t xml:space="preserve">objet </w:t>
            </w:r>
            <w:r w:rsidR="0088017B" w:rsidRPr="00E61820">
              <w:rPr>
                <w:rFonts w:ascii="Arial" w:hAnsi="Arial" w:cs="Arial"/>
                <w:sz w:val="18"/>
                <w:szCs w:val="18"/>
              </w:rPr>
              <w:t>de deux processus distincts</w:t>
            </w:r>
            <w:r w:rsidRPr="00E61820">
              <w:rPr>
                <w:rFonts w:ascii="Arial" w:hAnsi="Arial" w:cs="Arial"/>
                <w:sz w:val="18"/>
                <w:szCs w:val="18"/>
              </w:rPr>
              <w:t>. Les soumissionnaires peuvent assister à l</w:t>
            </w:r>
            <w:r w:rsidR="00821DCC" w:rsidRPr="00E61820">
              <w:rPr>
                <w:rFonts w:ascii="Arial" w:hAnsi="Arial" w:cs="Arial"/>
                <w:sz w:val="18"/>
                <w:szCs w:val="18"/>
              </w:rPr>
              <w:t>’</w:t>
            </w:r>
            <w:r w:rsidRPr="00E61820">
              <w:rPr>
                <w:rFonts w:ascii="Arial" w:hAnsi="Arial" w:cs="Arial"/>
                <w:sz w:val="18"/>
                <w:szCs w:val="18"/>
              </w:rPr>
              <w:t xml:space="preserve">ouverture des offres de prix si </w:t>
            </w:r>
            <w:r w:rsidR="001E7096" w:rsidRPr="00E61820">
              <w:rPr>
                <w:rFonts w:ascii="Arial" w:hAnsi="Arial" w:cs="Arial"/>
                <w:sz w:val="18"/>
                <w:szCs w:val="18"/>
              </w:rPr>
              <w:t xml:space="preserve">cette possibilité </w:t>
            </w:r>
            <w:r w:rsidRPr="00E61820">
              <w:rPr>
                <w:rFonts w:ascii="Arial" w:hAnsi="Arial" w:cs="Arial"/>
                <w:sz w:val="18"/>
                <w:szCs w:val="18"/>
              </w:rPr>
              <w:t xml:space="preserve">est </w:t>
            </w:r>
            <w:r w:rsidR="001E7096" w:rsidRPr="00E61820">
              <w:rPr>
                <w:rFonts w:ascii="Arial" w:hAnsi="Arial" w:cs="Arial"/>
                <w:sz w:val="18"/>
                <w:szCs w:val="18"/>
              </w:rPr>
              <w:t>prévue au titre de</w:t>
            </w:r>
            <w:r w:rsidRPr="00E61820">
              <w:rPr>
                <w:rFonts w:ascii="Arial" w:hAnsi="Arial" w:cs="Arial"/>
                <w:sz w:val="18"/>
                <w:szCs w:val="18"/>
              </w:rPr>
              <w:t xml:space="preserve">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w:t>
            </w:r>
          </w:p>
          <w:p w14:paraId="12C07B3D" w14:textId="79446514"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Le nom des soumissionnaires et les documents fournis sont annoncés et consignés dans le rapport d</w:t>
            </w:r>
            <w:r w:rsidR="00821DCC" w:rsidRPr="00E61820">
              <w:rPr>
                <w:rFonts w:ascii="Arial" w:hAnsi="Arial" w:cs="Arial"/>
                <w:sz w:val="18"/>
                <w:szCs w:val="18"/>
              </w:rPr>
              <w:t>’</w:t>
            </w:r>
            <w:r w:rsidRPr="00E61820">
              <w:rPr>
                <w:rFonts w:ascii="Arial" w:hAnsi="Arial" w:cs="Arial"/>
                <w:sz w:val="18"/>
                <w:szCs w:val="18"/>
              </w:rPr>
              <w:t>ouverture des offres techniques, qui ne peut être consulté que par les soumissionnaires ayant présenté une offre de prix au cours d</w:t>
            </w:r>
            <w:r w:rsidR="00821DCC" w:rsidRPr="00E61820">
              <w:rPr>
                <w:rFonts w:ascii="Arial" w:hAnsi="Arial" w:cs="Arial"/>
                <w:sz w:val="18"/>
                <w:szCs w:val="18"/>
              </w:rPr>
              <w:t>’</w:t>
            </w:r>
            <w:r w:rsidRPr="00E61820">
              <w:rPr>
                <w:rFonts w:ascii="Arial" w:hAnsi="Arial" w:cs="Arial"/>
                <w:sz w:val="18"/>
                <w:szCs w:val="18"/>
              </w:rPr>
              <w:t>une période de trente jours à compter de la date d</w:t>
            </w:r>
            <w:r w:rsidR="00821DCC" w:rsidRPr="00E61820">
              <w:rPr>
                <w:rFonts w:ascii="Arial" w:hAnsi="Arial" w:cs="Arial"/>
                <w:sz w:val="18"/>
                <w:szCs w:val="18"/>
              </w:rPr>
              <w:t>’</w:t>
            </w:r>
            <w:r w:rsidRPr="00E61820">
              <w:rPr>
                <w:rFonts w:ascii="Arial" w:hAnsi="Arial" w:cs="Arial"/>
                <w:sz w:val="18"/>
                <w:szCs w:val="18"/>
              </w:rPr>
              <w:t>ouverture. Les informations qui ne figurent pas dans le rapport d</w:t>
            </w:r>
            <w:r w:rsidR="00821DCC" w:rsidRPr="00E61820">
              <w:rPr>
                <w:rFonts w:ascii="Arial" w:hAnsi="Arial" w:cs="Arial"/>
                <w:sz w:val="18"/>
                <w:szCs w:val="18"/>
              </w:rPr>
              <w:t>’</w:t>
            </w:r>
            <w:r w:rsidRPr="00E61820">
              <w:rPr>
                <w:rFonts w:ascii="Arial" w:hAnsi="Arial" w:cs="Arial"/>
                <w:sz w:val="18"/>
                <w:szCs w:val="18"/>
              </w:rPr>
              <w:t>ouverture ne seront pas communiquées aux soumissionnaires.</w:t>
            </w:r>
          </w:p>
          <w:p w14:paraId="7D449DC9" w14:textId="763EA244"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Une fois l</w:t>
            </w:r>
            <w:r w:rsidR="00821DCC" w:rsidRPr="00E61820">
              <w:rPr>
                <w:rFonts w:ascii="Arial" w:hAnsi="Arial" w:cs="Arial"/>
                <w:sz w:val="18"/>
                <w:szCs w:val="18"/>
              </w:rPr>
              <w:t>’</w:t>
            </w:r>
            <w:r w:rsidRPr="00E61820">
              <w:rPr>
                <w:rFonts w:ascii="Arial" w:hAnsi="Arial" w:cs="Arial"/>
                <w:sz w:val="18"/>
                <w:szCs w:val="18"/>
              </w:rPr>
              <w:t>évaluation technique terminée, les offres financières seront ouvertes. Lors de l</w:t>
            </w:r>
            <w:r w:rsidR="00821DCC" w:rsidRPr="00E61820">
              <w:rPr>
                <w:rFonts w:ascii="Arial" w:hAnsi="Arial" w:cs="Arial"/>
                <w:sz w:val="18"/>
                <w:szCs w:val="18"/>
              </w:rPr>
              <w:t>’</w:t>
            </w:r>
            <w:r w:rsidRPr="00E61820">
              <w:rPr>
                <w:rFonts w:ascii="Arial" w:hAnsi="Arial" w:cs="Arial"/>
                <w:sz w:val="18"/>
                <w:szCs w:val="18"/>
              </w:rPr>
              <w:t>ouverture des offres financières, le nom des soumissionnaires et les prix indiqués</w:t>
            </w:r>
            <w:r w:rsidR="00232AA8" w:rsidRPr="00E61820">
              <w:rPr>
                <w:rFonts w:ascii="Arial" w:hAnsi="Arial" w:cs="Arial"/>
                <w:sz w:val="18"/>
                <w:szCs w:val="18"/>
              </w:rPr>
              <w:t xml:space="preserve"> dans l’offre</w:t>
            </w:r>
            <w:r w:rsidRPr="00E61820">
              <w:rPr>
                <w:rFonts w:ascii="Arial" w:hAnsi="Arial" w:cs="Arial"/>
                <w:sz w:val="18"/>
                <w:szCs w:val="18"/>
              </w:rPr>
              <w:t xml:space="preserve"> seront annoncés et consignés dans le rapport d</w:t>
            </w:r>
            <w:r w:rsidR="00821DCC" w:rsidRPr="00E61820">
              <w:rPr>
                <w:rFonts w:ascii="Arial" w:hAnsi="Arial" w:cs="Arial"/>
                <w:sz w:val="18"/>
                <w:szCs w:val="18"/>
              </w:rPr>
              <w:t>’</w:t>
            </w:r>
            <w:r w:rsidRPr="00E61820">
              <w:rPr>
                <w:rFonts w:ascii="Arial" w:hAnsi="Arial" w:cs="Arial"/>
                <w:sz w:val="18"/>
                <w:szCs w:val="18"/>
              </w:rPr>
              <w:t>ouverture des offres financières.</w:t>
            </w:r>
          </w:p>
          <w:p w14:paraId="4C6624ED" w14:textId="544FD160"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Aucune offre de prix ne sera rejetée au stade de l</w:t>
            </w:r>
            <w:r w:rsidR="00821DCC" w:rsidRPr="00E61820">
              <w:rPr>
                <w:rFonts w:ascii="Arial" w:hAnsi="Arial" w:cs="Arial"/>
                <w:sz w:val="18"/>
                <w:szCs w:val="18"/>
              </w:rPr>
              <w:t>’</w:t>
            </w:r>
            <w:r w:rsidRPr="00E61820">
              <w:rPr>
                <w:rFonts w:ascii="Arial" w:hAnsi="Arial" w:cs="Arial"/>
                <w:sz w:val="18"/>
                <w:szCs w:val="18"/>
              </w:rPr>
              <w:t xml:space="preserve">ouverture, </w:t>
            </w:r>
            <w:r w:rsidR="00232AA8" w:rsidRPr="00E61820">
              <w:rPr>
                <w:rFonts w:ascii="Arial" w:hAnsi="Arial" w:cs="Arial"/>
                <w:sz w:val="18"/>
                <w:szCs w:val="18"/>
              </w:rPr>
              <w:t>sauf en cas de dépôt</w:t>
            </w:r>
            <w:r w:rsidRPr="00E61820">
              <w:rPr>
                <w:rFonts w:ascii="Arial" w:hAnsi="Arial" w:cs="Arial"/>
                <w:sz w:val="18"/>
                <w:szCs w:val="18"/>
              </w:rPr>
              <w:t xml:space="preserve"> tardi</w:t>
            </w:r>
            <w:r w:rsidR="00232AA8" w:rsidRPr="00E61820">
              <w:rPr>
                <w:rFonts w:ascii="Arial" w:hAnsi="Arial" w:cs="Arial"/>
                <w:sz w:val="18"/>
                <w:szCs w:val="18"/>
              </w:rPr>
              <w:t>f</w:t>
            </w:r>
            <w:r w:rsidRPr="00E61820">
              <w:rPr>
                <w:rFonts w:ascii="Arial" w:hAnsi="Arial" w:cs="Arial"/>
                <w:sz w:val="18"/>
                <w:szCs w:val="18"/>
              </w:rPr>
              <w:t xml:space="preserve">. </w:t>
            </w:r>
          </w:p>
        </w:tc>
      </w:tr>
      <w:tr w:rsidR="008E06F1" w:rsidRPr="00E61820" w14:paraId="02446544" w14:textId="77777777" w:rsidTr="00277AD0">
        <w:trPr>
          <w:trHeight w:val="129"/>
        </w:trPr>
        <w:tc>
          <w:tcPr>
            <w:tcW w:w="2547" w:type="dxa"/>
          </w:tcPr>
          <w:p w14:paraId="692BE34F" w14:textId="77777777" w:rsidR="008E06F1" w:rsidRPr="00E61820" w:rsidRDefault="008E06F1" w:rsidP="00277AD0">
            <w:pPr>
              <w:pStyle w:val="Titre3"/>
              <w:numPr>
                <w:ilvl w:val="0"/>
                <w:numId w:val="3"/>
              </w:numPr>
              <w:jc w:val="both"/>
              <w:rPr>
                <w:rFonts w:ascii="Arial" w:hAnsi="Arial" w:cs="Arial"/>
                <w:sz w:val="18"/>
                <w:szCs w:val="18"/>
              </w:rPr>
            </w:pPr>
            <w:bookmarkStart w:id="38" w:name="_heading=h.41mghml" w:colFirst="0" w:colLast="0"/>
            <w:bookmarkEnd w:id="38"/>
            <w:r w:rsidRPr="00E61820">
              <w:rPr>
                <w:rFonts w:ascii="Arial" w:hAnsi="Arial" w:cs="Arial"/>
                <w:bCs/>
                <w:sz w:val="18"/>
                <w:szCs w:val="18"/>
              </w:rPr>
              <w:t>Offres de prix tardives</w:t>
            </w:r>
          </w:p>
        </w:tc>
        <w:tc>
          <w:tcPr>
            <w:tcW w:w="7786" w:type="dxa"/>
          </w:tcPr>
          <w:p w14:paraId="53BC2DAE" w14:textId="51820B7E"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Toute offre de prix reçue par </w:t>
            </w:r>
            <w:sdt>
              <w:sdtPr>
                <w:rPr>
                  <w:rFonts w:ascii="Arial" w:hAnsi="Arial" w:cs="Arial"/>
                  <w:color w:val="000000" w:themeColor="text1"/>
                  <w:sz w:val="18"/>
                  <w:szCs w:val="18"/>
                </w:rPr>
                <w:id w:val="532147664"/>
                <w:placeholder>
                  <w:docPart w:val="32C4E5C9C3444252AABFC7743E183EBA"/>
                </w:placeholder>
              </w:sdtPr>
              <w:sdtEndPr/>
              <w:sdtContent>
                <w:r w:rsidRPr="00E61820">
                  <w:rPr>
                    <w:rFonts w:ascii="Arial" w:hAnsi="Arial" w:cs="Arial"/>
                    <w:color w:val="808080"/>
                    <w:sz w:val="18"/>
                    <w:szCs w:val="18"/>
                  </w:rPr>
                  <w:t>l’OIM</w:t>
                </w:r>
              </w:sdtContent>
            </w:sdt>
            <w:r w:rsidRPr="00E61820">
              <w:rPr>
                <w:rFonts w:ascii="Arial" w:hAnsi="Arial" w:cs="Arial"/>
                <w:sz w:val="18"/>
                <w:szCs w:val="18"/>
              </w:rPr>
              <w:t xml:space="preserve"> après la date limite de soumission</w:t>
            </w:r>
            <w:r w:rsidR="00DB24CE" w:rsidRPr="00E61820">
              <w:rPr>
                <w:rFonts w:ascii="Arial" w:hAnsi="Arial" w:cs="Arial"/>
                <w:sz w:val="18"/>
                <w:szCs w:val="18"/>
              </w:rPr>
              <w:t xml:space="preserve"> sera détruite</w:t>
            </w:r>
            <w:r w:rsidRPr="00E61820">
              <w:rPr>
                <w:rFonts w:ascii="Arial" w:hAnsi="Arial" w:cs="Arial"/>
                <w:sz w:val="18"/>
                <w:szCs w:val="18"/>
              </w:rPr>
              <w:t>, à moins que le soumissionnaire ne demande qu</w:t>
            </w:r>
            <w:r w:rsidR="00821DCC" w:rsidRPr="00E61820">
              <w:rPr>
                <w:rFonts w:ascii="Arial" w:hAnsi="Arial" w:cs="Arial"/>
                <w:sz w:val="18"/>
                <w:szCs w:val="18"/>
              </w:rPr>
              <w:t>’</w:t>
            </w:r>
            <w:r w:rsidRPr="00E61820">
              <w:rPr>
                <w:rFonts w:ascii="Arial" w:hAnsi="Arial" w:cs="Arial"/>
                <w:sz w:val="18"/>
                <w:szCs w:val="18"/>
              </w:rPr>
              <w:t>elle lui soit renvoyée et qu</w:t>
            </w:r>
            <w:r w:rsidR="00821DCC" w:rsidRPr="00E61820">
              <w:rPr>
                <w:rFonts w:ascii="Arial" w:hAnsi="Arial" w:cs="Arial"/>
                <w:sz w:val="18"/>
                <w:szCs w:val="18"/>
              </w:rPr>
              <w:t>’</w:t>
            </w:r>
            <w:r w:rsidRPr="00E61820">
              <w:rPr>
                <w:rFonts w:ascii="Arial" w:hAnsi="Arial" w:cs="Arial"/>
                <w:sz w:val="18"/>
                <w:szCs w:val="18"/>
              </w:rPr>
              <w:t xml:space="preserve">il assume la responsabilité et les frais liés à la restitution du dossier de </w:t>
            </w:r>
            <w:r w:rsidR="00414DD7" w:rsidRPr="00E61820">
              <w:rPr>
                <w:rFonts w:ascii="Arial" w:hAnsi="Arial" w:cs="Arial"/>
                <w:sz w:val="18"/>
                <w:szCs w:val="18"/>
              </w:rPr>
              <w:t>demande d’offres de prix</w:t>
            </w:r>
            <w:r w:rsidRPr="00E61820">
              <w:rPr>
                <w:rFonts w:ascii="Arial" w:hAnsi="Arial" w:cs="Arial"/>
                <w:sz w:val="18"/>
                <w:szCs w:val="18"/>
              </w:rPr>
              <w:t>.</w:t>
            </w:r>
          </w:p>
          <w:p w14:paraId="75316032" w14:textId="10672729"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Dans des circonstances exceptionnelles, une offre de prix tardive peut être acceptée s</w:t>
            </w:r>
            <w:r w:rsidR="00821DCC" w:rsidRPr="00E61820">
              <w:rPr>
                <w:rFonts w:ascii="Arial" w:hAnsi="Arial" w:cs="Arial"/>
                <w:sz w:val="18"/>
                <w:szCs w:val="18"/>
              </w:rPr>
              <w:t>’</w:t>
            </w:r>
            <w:r w:rsidRPr="00E61820">
              <w:rPr>
                <w:rFonts w:ascii="Arial" w:hAnsi="Arial" w:cs="Arial"/>
                <w:sz w:val="18"/>
                <w:szCs w:val="18"/>
              </w:rPr>
              <w:t>il est établi qu</w:t>
            </w:r>
            <w:r w:rsidR="00821DCC" w:rsidRPr="00E61820">
              <w:rPr>
                <w:rFonts w:ascii="Arial" w:hAnsi="Arial" w:cs="Arial"/>
                <w:sz w:val="18"/>
                <w:szCs w:val="18"/>
              </w:rPr>
              <w:t>’</w:t>
            </w:r>
            <w:r w:rsidRPr="00E61820">
              <w:rPr>
                <w:rFonts w:ascii="Arial" w:hAnsi="Arial" w:cs="Arial"/>
                <w:sz w:val="18"/>
                <w:szCs w:val="18"/>
              </w:rPr>
              <w:t>elle a été envoyée suffisamment tôt avant la clôture de la demande d</w:t>
            </w:r>
            <w:r w:rsidR="00821DCC" w:rsidRPr="00E61820">
              <w:rPr>
                <w:rFonts w:ascii="Arial" w:hAnsi="Arial" w:cs="Arial"/>
                <w:sz w:val="18"/>
                <w:szCs w:val="18"/>
              </w:rPr>
              <w:t>’</w:t>
            </w:r>
            <w:r w:rsidRPr="00E61820">
              <w:rPr>
                <w:rFonts w:ascii="Arial" w:hAnsi="Arial" w:cs="Arial"/>
                <w:sz w:val="18"/>
                <w:szCs w:val="18"/>
              </w:rPr>
              <w:t>offres de prix et que le retard ne pouvait être raisonnablement prévu par le soumissionnaire ou qu</w:t>
            </w:r>
            <w:r w:rsidR="00821DCC" w:rsidRPr="00E61820">
              <w:rPr>
                <w:rFonts w:ascii="Arial" w:hAnsi="Arial" w:cs="Arial"/>
                <w:sz w:val="18"/>
                <w:szCs w:val="18"/>
              </w:rPr>
              <w:t>’</w:t>
            </w:r>
            <w:r w:rsidRPr="00E61820">
              <w:rPr>
                <w:rFonts w:ascii="Arial" w:hAnsi="Arial" w:cs="Arial"/>
                <w:sz w:val="18"/>
                <w:szCs w:val="18"/>
              </w:rPr>
              <w:t>il était dû à un cas de force majeure.</w:t>
            </w:r>
          </w:p>
        </w:tc>
      </w:tr>
      <w:tr w:rsidR="008E06F1" w:rsidRPr="00E61820" w14:paraId="76A0F87D" w14:textId="77777777" w:rsidTr="00277AD0">
        <w:trPr>
          <w:trHeight w:val="129"/>
        </w:trPr>
        <w:tc>
          <w:tcPr>
            <w:tcW w:w="10333" w:type="dxa"/>
            <w:gridSpan w:val="2"/>
            <w:shd w:val="clear" w:color="auto" w:fill="E7E6E6"/>
          </w:tcPr>
          <w:p w14:paraId="14ED8200" w14:textId="77777777" w:rsidR="008E06F1" w:rsidRPr="00E61820" w:rsidRDefault="008E06F1" w:rsidP="00277AD0">
            <w:pPr>
              <w:pStyle w:val="Titre2"/>
              <w:jc w:val="both"/>
              <w:rPr>
                <w:rFonts w:ascii="Arial" w:hAnsi="Arial" w:cs="Arial"/>
                <w:sz w:val="18"/>
                <w:szCs w:val="18"/>
              </w:rPr>
            </w:pPr>
            <w:bookmarkStart w:id="39" w:name="_heading=h.2grqrue" w:colFirst="0" w:colLast="0"/>
            <w:bookmarkEnd w:id="39"/>
            <w:r w:rsidRPr="00E61820">
              <w:rPr>
                <w:rFonts w:ascii="Arial" w:hAnsi="Arial" w:cs="Arial"/>
                <w:bCs/>
                <w:sz w:val="18"/>
                <w:szCs w:val="18"/>
              </w:rPr>
              <w:lastRenderedPageBreak/>
              <w:t>ÉVALUATION DES OFFRES DE PRIX</w:t>
            </w:r>
          </w:p>
        </w:tc>
      </w:tr>
      <w:tr w:rsidR="008E06F1" w:rsidRPr="00E61820" w14:paraId="58621ECA" w14:textId="77777777" w:rsidTr="00277AD0">
        <w:trPr>
          <w:trHeight w:val="129"/>
        </w:trPr>
        <w:tc>
          <w:tcPr>
            <w:tcW w:w="2547" w:type="dxa"/>
          </w:tcPr>
          <w:p w14:paraId="1869D6FD" w14:textId="464CBF06" w:rsidR="008E06F1" w:rsidRPr="00E61820" w:rsidRDefault="0090325B" w:rsidP="00277AD0">
            <w:pPr>
              <w:pStyle w:val="Titre3"/>
              <w:numPr>
                <w:ilvl w:val="0"/>
                <w:numId w:val="3"/>
              </w:numPr>
              <w:jc w:val="both"/>
              <w:rPr>
                <w:rFonts w:ascii="Arial" w:hAnsi="Arial" w:cs="Arial"/>
                <w:sz w:val="18"/>
                <w:szCs w:val="18"/>
              </w:rPr>
            </w:pPr>
            <w:bookmarkStart w:id="40" w:name="_heading=h.vx1227" w:colFirst="0" w:colLast="0"/>
            <w:bookmarkEnd w:id="40"/>
            <w:r w:rsidRPr="00E61820">
              <w:rPr>
                <w:rFonts w:ascii="Arial" w:hAnsi="Arial" w:cs="Arial"/>
                <w:bCs/>
                <w:sz w:val="18"/>
                <w:szCs w:val="18"/>
              </w:rPr>
              <w:t>Confidentialité</w:t>
            </w:r>
          </w:p>
        </w:tc>
        <w:tc>
          <w:tcPr>
            <w:tcW w:w="7786" w:type="dxa"/>
          </w:tcPr>
          <w:p w14:paraId="2F6959E3" w14:textId="24F7414E" w:rsidR="008E06F1" w:rsidRPr="00E61820" w:rsidRDefault="008E06F1" w:rsidP="00277AD0">
            <w:pPr>
              <w:widowControl w:val="0"/>
              <w:spacing w:after="120"/>
              <w:jc w:val="both"/>
              <w:rPr>
                <w:rFonts w:ascii="Arial" w:hAnsi="Arial" w:cs="Arial"/>
                <w:color w:val="000000" w:themeColor="text1"/>
                <w:sz w:val="18"/>
                <w:szCs w:val="18"/>
              </w:rPr>
            </w:pPr>
            <w:r w:rsidRPr="00E61820">
              <w:rPr>
                <w:rFonts w:ascii="Arial" w:hAnsi="Arial" w:cs="Arial"/>
                <w:sz w:val="18"/>
                <w:szCs w:val="18"/>
              </w:rPr>
              <w:t>Aucune information relative à l</w:t>
            </w:r>
            <w:r w:rsidR="00821DCC" w:rsidRPr="00E61820">
              <w:rPr>
                <w:rFonts w:ascii="Arial" w:hAnsi="Arial" w:cs="Arial"/>
                <w:sz w:val="18"/>
                <w:szCs w:val="18"/>
              </w:rPr>
              <w:t>’</w:t>
            </w:r>
            <w:r w:rsidRPr="00E61820">
              <w:rPr>
                <w:rFonts w:ascii="Arial" w:hAnsi="Arial" w:cs="Arial"/>
                <w:sz w:val="18"/>
                <w:szCs w:val="18"/>
              </w:rPr>
              <w:t>examen, à l</w:t>
            </w:r>
            <w:r w:rsidR="00574B47" w:rsidRPr="00E61820">
              <w:rPr>
                <w:rFonts w:ascii="Arial" w:hAnsi="Arial" w:cs="Arial"/>
                <w:sz w:val="18"/>
                <w:szCs w:val="18"/>
              </w:rPr>
              <w:t>’</w:t>
            </w:r>
            <w:r w:rsidRPr="00E61820">
              <w:rPr>
                <w:rFonts w:ascii="Arial" w:hAnsi="Arial" w:cs="Arial"/>
                <w:sz w:val="18"/>
                <w:szCs w:val="18"/>
              </w:rPr>
              <w:t>évaluation et à la comparaison des offres de prix, ainsi qu</w:t>
            </w:r>
            <w:r w:rsidR="00574B47" w:rsidRPr="00E61820">
              <w:rPr>
                <w:rFonts w:ascii="Arial" w:hAnsi="Arial" w:cs="Arial"/>
                <w:sz w:val="18"/>
                <w:szCs w:val="18"/>
              </w:rPr>
              <w:t>’</w:t>
            </w:r>
            <w:r w:rsidRPr="00E61820">
              <w:rPr>
                <w:rFonts w:ascii="Arial" w:hAnsi="Arial" w:cs="Arial"/>
                <w:sz w:val="18"/>
                <w:szCs w:val="18"/>
              </w:rPr>
              <w:t xml:space="preserve">à la recommandation </w:t>
            </w:r>
            <w:r w:rsidR="0090325B" w:rsidRPr="00E61820">
              <w:rPr>
                <w:rFonts w:ascii="Arial" w:hAnsi="Arial" w:cs="Arial"/>
                <w:sz w:val="18"/>
                <w:szCs w:val="18"/>
              </w:rPr>
              <w:t>d’adjudication</w:t>
            </w:r>
            <w:r w:rsidRPr="00E61820">
              <w:rPr>
                <w:rFonts w:ascii="Arial" w:hAnsi="Arial" w:cs="Arial"/>
                <w:sz w:val="18"/>
                <w:szCs w:val="18"/>
              </w:rPr>
              <w:t>, ne sera divulguée aux soumissionnaires ou à toute autre personne n’étant pas officiellement concernée par ce processus, même après la publication de l</w:t>
            </w:r>
            <w:r w:rsidR="00574B47" w:rsidRPr="00E61820">
              <w:rPr>
                <w:rFonts w:ascii="Arial" w:hAnsi="Arial" w:cs="Arial"/>
                <w:sz w:val="18"/>
                <w:szCs w:val="18"/>
              </w:rPr>
              <w:t>’</w:t>
            </w:r>
            <w:r w:rsidRPr="00E61820">
              <w:rPr>
                <w:rFonts w:ascii="Arial" w:hAnsi="Arial" w:cs="Arial"/>
                <w:sz w:val="18"/>
                <w:szCs w:val="18"/>
              </w:rPr>
              <w:t xml:space="preserve">attribution du marché. </w:t>
            </w:r>
          </w:p>
          <w:p w14:paraId="77AA3938" w14:textId="57352D3E"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Toute tentative d</w:t>
            </w:r>
            <w:r w:rsidR="00574B47" w:rsidRPr="00E61820">
              <w:rPr>
                <w:rFonts w:ascii="Arial" w:hAnsi="Arial" w:cs="Arial"/>
                <w:sz w:val="18"/>
                <w:szCs w:val="18"/>
              </w:rPr>
              <w:t>’</w:t>
            </w:r>
            <w:r w:rsidRPr="00E61820">
              <w:rPr>
                <w:rFonts w:ascii="Arial" w:hAnsi="Arial" w:cs="Arial"/>
                <w:sz w:val="18"/>
                <w:szCs w:val="18"/>
              </w:rPr>
              <w:t xml:space="preserve">un soumissionnaire ou de toute personne agissant en son nom </w:t>
            </w:r>
            <w:r w:rsidR="0090325B" w:rsidRPr="00E61820">
              <w:rPr>
                <w:rFonts w:ascii="Arial" w:hAnsi="Arial" w:cs="Arial"/>
                <w:sz w:val="18"/>
                <w:szCs w:val="18"/>
              </w:rPr>
              <w:t xml:space="preserve">visant à </w:t>
            </w:r>
            <w:r w:rsidRPr="001650A4">
              <w:rPr>
                <w:rFonts w:ascii="Arial" w:hAnsi="Arial" w:cs="Arial"/>
                <w:sz w:val="18"/>
                <w:szCs w:val="18"/>
              </w:rPr>
              <w:t xml:space="preserve">influencer </w:t>
            </w:r>
            <w:sdt>
              <w:sdtPr>
                <w:rPr>
                  <w:rFonts w:ascii="Arial" w:hAnsi="Arial" w:cs="Arial"/>
                  <w:sz w:val="18"/>
                  <w:szCs w:val="18"/>
                </w:rPr>
                <w:id w:val="1778832416"/>
                <w:placeholder>
                  <w:docPart w:val="FF0C7669B60D447296675FEB34B96C6C"/>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lors de l</w:t>
            </w:r>
            <w:r w:rsidR="00574B47" w:rsidRPr="001650A4">
              <w:rPr>
                <w:rFonts w:ascii="Arial" w:hAnsi="Arial" w:cs="Arial"/>
                <w:sz w:val="18"/>
                <w:szCs w:val="18"/>
              </w:rPr>
              <w:t>’</w:t>
            </w:r>
            <w:r w:rsidRPr="001650A4">
              <w:rPr>
                <w:rFonts w:ascii="Arial" w:hAnsi="Arial" w:cs="Arial"/>
                <w:sz w:val="18"/>
                <w:szCs w:val="18"/>
              </w:rPr>
              <w:t>examen, de l</w:t>
            </w:r>
            <w:r w:rsidR="00574B47" w:rsidRPr="001650A4">
              <w:rPr>
                <w:rFonts w:ascii="Arial" w:hAnsi="Arial" w:cs="Arial"/>
                <w:sz w:val="18"/>
                <w:szCs w:val="18"/>
              </w:rPr>
              <w:t>’</w:t>
            </w:r>
            <w:r w:rsidRPr="001650A4">
              <w:rPr>
                <w:rFonts w:ascii="Arial" w:hAnsi="Arial" w:cs="Arial"/>
                <w:sz w:val="18"/>
                <w:szCs w:val="18"/>
              </w:rPr>
              <w:t>évaluation et de la comparaison des offres de prix ou des décisions relatives à l</w:t>
            </w:r>
            <w:r w:rsidR="00574B47" w:rsidRPr="001650A4">
              <w:rPr>
                <w:rFonts w:ascii="Arial" w:hAnsi="Arial" w:cs="Arial"/>
                <w:sz w:val="18"/>
                <w:szCs w:val="18"/>
              </w:rPr>
              <w:t>’</w:t>
            </w:r>
            <w:r w:rsidRPr="001650A4">
              <w:rPr>
                <w:rFonts w:ascii="Arial" w:hAnsi="Arial" w:cs="Arial"/>
                <w:sz w:val="18"/>
                <w:szCs w:val="18"/>
              </w:rPr>
              <w:t xml:space="preserve">attribution du marché peut, sur décision de </w:t>
            </w:r>
            <w:sdt>
              <w:sdtPr>
                <w:rPr>
                  <w:rFonts w:ascii="Arial" w:hAnsi="Arial" w:cs="Arial"/>
                  <w:sz w:val="18"/>
                  <w:szCs w:val="18"/>
                </w:rPr>
                <w:id w:val="-1484844681"/>
                <w:placeholder>
                  <w:docPart w:val="8227EE3033644FA6AF4A826AA927D312"/>
                </w:placeholder>
              </w:sdtPr>
              <w:sdtEndPr/>
              <w:sdtContent>
                <w:r w:rsidRPr="001650A4">
                  <w:rPr>
                    <w:rFonts w:ascii="Arial" w:hAnsi="Arial" w:cs="Arial"/>
                    <w:sz w:val="18"/>
                    <w:szCs w:val="18"/>
                  </w:rPr>
                  <w:t>l’O</w:t>
                </w:r>
                <w:r w:rsidR="00FF355C" w:rsidRPr="001650A4">
                  <w:rPr>
                    <w:rFonts w:ascii="Arial" w:hAnsi="Arial" w:cs="Arial"/>
                    <w:sz w:val="18"/>
                    <w:szCs w:val="18"/>
                  </w:rPr>
                  <w:t>rganisation</w:t>
                </w:r>
              </w:sdtContent>
            </w:sdt>
            <w:r w:rsidRPr="001650A4">
              <w:rPr>
                <w:rFonts w:ascii="Arial" w:hAnsi="Arial" w:cs="Arial"/>
                <w:sz w:val="18"/>
                <w:szCs w:val="18"/>
              </w:rPr>
              <w:t xml:space="preserve">, entraîner le rejet de son offre et </w:t>
            </w:r>
            <w:r w:rsidR="00FF355C" w:rsidRPr="001650A4">
              <w:rPr>
                <w:rFonts w:ascii="Arial" w:hAnsi="Arial" w:cs="Arial"/>
                <w:sz w:val="18"/>
                <w:szCs w:val="18"/>
              </w:rPr>
              <w:t xml:space="preserve">l’application </w:t>
            </w:r>
            <w:r w:rsidRPr="001650A4">
              <w:rPr>
                <w:rFonts w:ascii="Arial" w:hAnsi="Arial" w:cs="Arial"/>
                <w:sz w:val="18"/>
                <w:szCs w:val="18"/>
              </w:rPr>
              <w:t xml:space="preserve">des procédures de sanction des </w:t>
            </w:r>
            <w:r w:rsidR="00FF355C" w:rsidRPr="001650A4">
              <w:rPr>
                <w:rFonts w:ascii="Arial" w:hAnsi="Arial" w:cs="Arial"/>
                <w:sz w:val="18"/>
                <w:szCs w:val="18"/>
              </w:rPr>
              <w:t xml:space="preserve">fournisseurs </w:t>
            </w:r>
            <w:r w:rsidRPr="001650A4">
              <w:rPr>
                <w:rFonts w:ascii="Arial" w:hAnsi="Arial" w:cs="Arial"/>
                <w:sz w:val="18"/>
                <w:szCs w:val="18"/>
              </w:rPr>
              <w:t xml:space="preserve">en vigueur à </w:t>
            </w:r>
            <w:sdt>
              <w:sdtPr>
                <w:rPr>
                  <w:rFonts w:ascii="Arial" w:hAnsi="Arial" w:cs="Arial"/>
                  <w:sz w:val="18"/>
                  <w:szCs w:val="18"/>
                </w:rPr>
                <w:id w:val="-542285179"/>
                <w:placeholder>
                  <w:docPart w:val="97E4BF80DA9A423A873AD9422CF326E7"/>
                </w:placeholder>
              </w:sdtPr>
              <w:sdtEndPr/>
              <w:sdtContent>
                <w:r w:rsidRPr="001650A4">
                  <w:rPr>
                    <w:rFonts w:ascii="Arial" w:hAnsi="Arial" w:cs="Arial"/>
                    <w:sz w:val="18"/>
                    <w:szCs w:val="18"/>
                  </w:rPr>
                  <w:t>l’OIM</w:t>
                </w:r>
              </w:sdtContent>
            </w:sdt>
            <w:r w:rsidRPr="00E61820">
              <w:rPr>
                <w:rFonts w:ascii="Arial" w:hAnsi="Arial" w:cs="Arial"/>
                <w:sz w:val="18"/>
                <w:szCs w:val="18"/>
              </w:rPr>
              <w:t>.</w:t>
            </w:r>
          </w:p>
        </w:tc>
      </w:tr>
      <w:tr w:rsidR="008E06F1" w:rsidRPr="00E61820" w14:paraId="69AABD1C" w14:textId="77777777" w:rsidTr="00277AD0">
        <w:trPr>
          <w:trHeight w:val="129"/>
        </w:trPr>
        <w:tc>
          <w:tcPr>
            <w:tcW w:w="2547" w:type="dxa"/>
          </w:tcPr>
          <w:p w14:paraId="4744188E" w14:textId="77777777" w:rsidR="008E06F1" w:rsidRPr="00E61820" w:rsidRDefault="008E06F1" w:rsidP="00422BD7">
            <w:pPr>
              <w:pStyle w:val="Titre3"/>
              <w:numPr>
                <w:ilvl w:val="0"/>
                <w:numId w:val="3"/>
              </w:numPr>
              <w:rPr>
                <w:rFonts w:ascii="Arial" w:hAnsi="Arial" w:cs="Arial"/>
                <w:sz w:val="18"/>
                <w:szCs w:val="18"/>
              </w:rPr>
            </w:pPr>
            <w:bookmarkStart w:id="41" w:name="_heading=h.3fwokq0" w:colFirst="0" w:colLast="0"/>
            <w:bookmarkEnd w:id="41"/>
            <w:r w:rsidRPr="00E61820">
              <w:rPr>
                <w:rFonts w:ascii="Arial" w:hAnsi="Arial" w:cs="Arial"/>
                <w:bCs/>
                <w:sz w:val="18"/>
                <w:szCs w:val="18"/>
              </w:rPr>
              <w:t>Évaluation des offres de prix</w:t>
            </w:r>
          </w:p>
        </w:tc>
        <w:tc>
          <w:tcPr>
            <w:tcW w:w="7786" w:type="dxa"/>
          </w:tcPr>
          <w:p w14:paraId="1A6ECC04" w14:textId="0A576060" w:rsidR="008E06F1" w:rsidRPr="001650A4" w:rsidRDefault="00094B91" w:rsidP="00277AD0">
            <w:pPr>
              <w:widowControl w:val="0"/>
              <w:spacing w:after="120"/>
              <w:jc w:val="both"/>
              <w:rPr>
                <w:rFonts w:ascii="Arial" w:hAnsi="Arial" w:cs="Arial"/>
                <w:sz w:val="18"/>
                <w:szCs w:val="18"/>
              </w:rPr>
            </w:pPr>
            <w:sdt>
              <w:sdtPr>
                <w:rPr>
                  <w:rFonts w:ascii="Arial" w:hAnsi="Arial" w:cs="Arial"/>
                  <w:sz w:val="18"/>
                  <w:szCs w:val="18"/>
                </w:rPr>
                <w:id w:val="1595591029"/>
                <w:placeholder>
                  <w:docPart w:val="66A341B8414E46E6BC59CB7C0788DB3A"/>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w:t>
            </w:r>
            <w:r w:rsidR="005E6545" w:rsidRPr="001650A4">
              <w:rPr>
                <w:rFonts w:ascii="Arial" w:hAnsi="Arial" w:cs="Arial"/>
                <w:sz w:val="18"/>
                <w:szCs w:val="18"/>
              </w:rPr>
              <w:t>procédera à l’évaluation d</w:t>
            </w:r>
            <w:r w:rsidR="008E06F1" w:rsidRPr="001650A4">
              <w:rPr>
                <w:rFonts w:ascii="Arial" w:hAnsi="Arial" w:cs="Arial"/>
                <w:sz w:val="18"/>
                <w:szCs w:val="18"/>
              </w:rPr>
              <w:t xml:space="preserve">es offres </w:t>
            </w:r>
            <w:r w:rsidR="005E6545" w:rsidRPr="001650A4">
              <w:rPr>
                <w:rFonts w:ascii="Arial" w:hAnsi="Arial" w:cs="Arial"/>
                <w:sz w:val="18"/>
                <w:szCs w:val="18"/>
              </w:rPr>
              <w:t xml:space="preserve">en appliquant </w:t>
            </w:r>
            <w:r w:rsidR="008E06F1" w:rsidRPr="001650A4">
              <w:rPr>
                <w:rFonts w:ascii="Arial" w:hAnsi="Arial" w:cs="Arial"/>
                <w:sz w:val="18"/>
                <w:szCs w:val="18"/>
              </w:rPr>
              <w:t xml:space="preserve">les méthodes et </w:t>
            </w:r>
            <w:r w:rsidR="005E6545" w:rsidRPr="001650A4">
              <w:rPr>
                <w:rFonts w:ascii="Arial" w:hAnsi="Arial" w:cs="Arial"/>
                <w:sz w:val="18"/>
                <w:szCs w:val="18"/>
              </w:rPr>
              <w:t xml:space="preserve">les </w:t>
            </w:r>
            <w:r w:rsidR="008E06F1" w:rsidRPr="001650A4">
              <w:rPr>
                <w:rFonts w:ascii="Arial" w:hAnsi="Arial" w:cs="Arial"/>
                <w:sz w:val="18"/>
                <w:szCs w:val="18"/>
              </w:rPr>
              <w:t>critères définis dans la présente demande d</w:t>
            </w:r>
            <w:r w:rsidR="00574B47" w:rsidRPr="001650A4">
              <w:rPr>
                <w:rFonts w:ascii="Arial" w:hAnsi="Arial" w:cs="Arial"/>
                <w:sz w:val="18"/>
                <w:szCs w:val="18"/>
              </w:rPr>
              <w:t>’</w:t>
            </w:r>
            <w:r w:rsidR="008E06F1" w:rsidRPr="001650A4">
              <w:rPr>
                <w:rFonts w:ascii="Arial" w:hAnsi="Arial" w:cs="Arial"/>
                <w:sz w:val="18"/>
                <w:szCs w:val="18"/>
              </w:rPr>
              <w:t>offres de prix. Aucun autre critère ou méthod</w:t>
            </w:r>
            <w:r w:rsidR="007D5094" w:rsidRPr="001650A4">
              <w:rPr>
                <w:rFonts w:ascii="Arial" w:hAnsi="Arial" w:cs="Arial"/>
                <w:sz w:val="18"/>
                <w:szCs w:val="18"/>
              </w:rPr>
              <w:t>e</w:t>
            </w:r>
            <w:r w:rsidR="008E06F1" w:rsidRPr="001650A4">
              <w:rPr>
                <w:rFonts w:ascii="Arial" w:hAnsi="Arial" w:cs="Arial"/>
                <w:sz w:val="18"/>
                <w:szCs w:val="18"/>
              </w:rPr>
              <w:t xml:space="preserve"> </w:t>
            </w:r>
            <w:r w:rsidR="007D5094" w:rsidRPr="001650A4">
              <w:rPr>
                <w:rFonts w:ascii="Arial" w:hAnsi="Arial" w:cs="Arial"/>
                <w:sz w:val="18"/>
                <w:szCs w:val="18"/>
              </w:rPr>
              <w:t>ne pourra être appliqué</w:t>
            </w:r>
            <w:r w:rsidR="008E06F1" w:rsidRPr="001650A4">
              <w:rPr>
                <w:rFonts w:ascii="Arial" w:hAnsi="Arial" w:cs="Arial"/>
                <w:sz w:val="18"/>
                <w:szCs w:val="18"/>
              </w:rPr>
              <w:t>.</w:t>
            </w:r>
          </w:p>
          <w:p w14:paraId="2795736C" w14:textId="3770C63C" w:rsidR="008E06F1" w:rsidRPr="00E61820" w:rsidRDefault="00094B91" w:rsidP="00277AD0">
            <w:pPr>
              <w:widowControl w:val="0"/>
              <w:spacing w:after="120"/>
              <w:jc w:val="both"/>
              <w:rPr>
                <w:rFonts w:ascii="Arial" w:hAnsi="Arial" w:cs="Arial"/>
                <w:sz w:val="18"/>
                <w:szCs w:val="18"/>
              </w:rPr>
            </w:pPr>
            <w:sdt>
              <w:sdtPr>
                <w:rPr>
                  <w:rFonts w:ascii="Arial" w:hAnsi="Arial" w:cs="Arial"/>
                  <w:sz w:val="18"/>
                  <w:szCs w:val="18"/>
                </w:rPr>
                <w:id w:val="-593470303"/>
                <w:placeholder>
                  <w:docPart w:val="715C6B8C0B194E4E9AF3B5AF9B521985"/>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proc</w:t>
            </w:r>
            <w:r w:rsidR="00636D41" w:rsidRPr="001650A4">
              <w:rPr>
                <w:rFonts w:ascii="Arial" w:hAnsi="Arial" w:cs="Arial"/>
                <w:sz w:val="18"/>
                <w:szCs w:val="18"/>
              </w:rPr>
              <w:t>é</w:t>
            </w:r>
            <w:r w:rsidR="008E06F1" w:rsidRPr="001650A4">
              <w:rPr>
                <w:rFonts w:ascii="Arial" w:hAnsi="Arial" w:cs="Arial"/>
                <w:sz w:val="18"/>
                <w:szCs w:val="18"/>
              </w:rPr>
              <w:t xml:space="preserve">dera </w:t>
            </w:r>
            <w:r w:rsidR="008E06F1" w:rsidRPr="00E61820">
              <w:rPr>
                <w:rFonts w:ascii="Arial" w:hAnsi="Arial" w:cs="Arial"/>
                <w:sz w:val="18"/>
                <w:szCs w:val="18"/>
              </w:rPr>
              <w:t>à l</w:t>
            </w:r>
            <w:r w:rsidR="00574B47" w:rsidRPr="00E61820">
              <w:rPr>
                <w:rFonts w:ascii="Arial" w:hAnsi="Arial" w:cs="Arial"/>
                <w:sz w:val="18"/>
                <w:szCs w:val="18"/>
              </w:rPr>
              <w:t>’</w:t>
            </w:r>
            <w:r w:rsidR="008E06F1" w:rsidRPr="00E61820">
              <w:rPr>
                <w:rFonts w:ascii="Arial" w:hAnsi="Arial" w:cs="Arial"/>
                <w:sz w:val="18"/>
                <w:szCs w:val="18"/>
              </w:rPr>
              <w:t>évaluation uniquement sur la base des offres techniques et financières reçues.</w:t>
            </w:r>
          </w:p>
          <w:p w14:paraId="2B79B207" w14:textId="30AFB2CE" w:rsidR="008E06F1" w:rsidRPr="00E61820" w:rsidRDefault="008E06F1" w:rsidP="00277AD0">
            <w:pPr>
              <w:widowControl w:val="0"/>
              <w:jc w:val="both"/>
              <w:rPr>
                <w:rFonts w:ascii="Arial" w:hAnsi="Arial" w:cs="Arial"/>
                <w:sz w:val="18"/>
                <w:szCs w:val="18"/>
              </w:rPr>
            </w:pPr>
            <w:r w:rsidRPr="00E61820">
              <w:rPr>
                <w:rFonts w:ascii="Arial" w:hAnsi="Arial" w:cs="Arial"/>
                <w:sz w:val="18"/>
                <w:szCs w:val="18"/>
              </w:rPr>
              <w:t>L</w:t>
            </w:r>
            <w:r w:rsidR="00574B47" w:rsidRPr="00E61820">
              <w:rPr>
                <w:rFonts w:ascii="Arial" w:hAnsi="Arial" w:cs="Arial"/>
                <w:sz w:val="18"/>
                <w:szCs w:val="18"/>
              </w:rPr>
              <w:t>’</w:t>
            </w:r>
            <w:r w:rsidRPr="00E61820">
              <w:rPr>
                <w:rFonts w:ascii="Arial" w:hAnsi="Arial" w:cs="Arial"/>
                <w:sz w:val="18"/>
                <w:szCs w:val="18"/>
              </w:rPr>
              <w:t>évaluation des offres de prix se fera selon les étapes suivantes :</w:t>
            </w:r>
          </w:p>
          <w:p w14:paraId="76AF8E6E" w14:textId="78FEC5E7" w:rsidR="008E06F1" w:rsidRPr="00E61820" w:rsidRDefault="008E06F1" w:rsidP="00277AD0">
            <w:pPr>
              <w:widowControl w:val="0"/>
              <w:numPr>
                <w:ilvl w:val="1"/>
                <w:numId w:val="6"/>
              </w:numPr>
              <w:ind w:left="886"/>
              <w:jc w:val="both"/>
              <w:rPr>
                <w:rFonts w:ascii="Arial" w:hAnsi="Arial" w:cs="Arial"/>
                <w:sz w:val="18"/>
                <w:szCs w:val="18"/>
              </w:rPr>
            </w:pPr>
            <w:r w:rsidRPr="00E61820">
              <w:rPr>
                <w:rFonts w:ascii="Arial" w:hAnsi="Arial" w:cs="Arial"/>
                <w:sz w:val="18"/>
                <w:szCs w:val="18"/>
              </w:rPr>
              <w:t>Examen préliminaire</w:t>
            </w:r>
            <w:r w:rsidR="00C71AFD" w:rsidRPr="00E61820">
              <w:rPr>
                <w:rFonts w:ascii="Arial" w:hAnsi="Arial" w:cs="Arial"/>
                <w:sz w:val="18"/>
                <w:szCs w:val="18"/>
              </w:rPr>
              <w:t> </w:t>
            </w:r>
            <w:r w:rsidR="00E01F60" w:rsidRPr="00E61820">
              <w:rPr>
                <w:rFonts w:ascii="Arial" w:hAnsi="Arial" w:cs="Arial"/>
                <w:sz w:val="18"/>
                <w:szCs w:val="18"/>
              </w:rPr>
              <w:t>;</w:t>
            </w:r>
          </w:p>
          <w:p w14:paraId="47F814A3" w14:textId="1F00CD60" w:rsidR="008E06F1" w:rsidRPr="00E61820" w:rsidRDefault="008E06F1" w:rsidP="00277AD0">
            <w:pPr>
              <w:widowControl w:val="0"/>
              <w:numPr>
                <w:ilvl w:val="1"/>
                <w:numId w:val="6"/>
              </w:numPr>
              <w:ind w:left="886"/>
              <w:jc w:val="both"/>
              <w:rPr>
                <w:rFonts w:ascii="Arial" w:hAnsi="Arial" w:cs="Arial"/>
                <w:sz w:val="18"/>
                <w:szCs w:val="18"/>
              </w:rPr>
            </w:pPr>
            <w:r w:rsidRPr="00E61820">
              <w:rPr>
                <w:rFonts w:ascii="Arial" w:hAnsi="Arial" w:cs="Arial"/>
                <w:sz w:val="18"/>
                <w:szCs w:val="18"/>
              </w:rPr>
              <w:t xml:space="preserve">Évaluation des qualifications </w:t>
            </w:r>
            <w:r w:rsidR="00E01F60" w:rsidRPr="00E61820">
              <w:rPr>
                <w:rFonts w:ascii="Arial" w:hAnsi="Arial" w:cs="Arial"/>
                <w:sz w:val="18"/>
                <w:szCs w:val="18"/>
              </w:rPr>
              <w:t xml:space="preserve">et de l’admissibilité </w:t>
            </w:r>
            <w:r w:rsidRPr="00E61820">
              <w:rPr>
                <w:rFonts w:ascii="Arial" w:hAnsi="Arial" w:cs="Arial"/>
                <w:sz w:val="18"/>
                <w:szCs w:val="18"/>
              </w:rPr>
              <w:t>du soumissionnaire (s</w:t>
            </w:r>
            <w:r w:rsidR="00574B47" w:rsidRPr="00E61820">
              <w:rPr>
                <w:rFonts w:ascii="Arial" w:hAnsi="Arial" w:cs="Arial"/>
                <w:sz w:val="18"/>
                <w:szCs w:val="18"/>
              </w:rPr>
              <w:t>’</w:t>
            </w:r>
            <w:r w:rsidRPr="00E61820">
              <w:rPr>
                <w:rFonts w:ascii="Arial" w:hAnsi="Arial" w:cs="Arial"/>
                <w:sz w:val="18"/>
                <w:szCs w:val="18"/>
              </w:rPr>
              <w:t>il n</w:t>
            </w:r>
            <w:r w:rsidR="00574B47" w:rsidRPr="00E61820">
              <w:rPr>
                <w:rFonts w:ascii="Arial" w:hAnsi="Arial" w:cs="Arial"/>
                <w:sz w:val="18"/>
                <w:szCs w:val="18"/>
              </w:rPr>
              <w:t>’</w:t>
            </w:r>
            <w:r w:rsidRPr="00E61820">
              <w:rPr>
                <w:rFonts w:ascii="Arial" w:hAnsi="Arial" w:cs="Arial"/>
                <w:sz w:val="18"/>
                <w:szCs w:val="18"/>
              </w:rPr>
              <w:t>y a pas eu de préqualification)</w:t>
            </w:r>
            <w:r w:rsidR="00C71AFD" w:rsidRPr="00E61820">
              <w:rPr>
                <w:rFonts w:ascii="Arial" w:hAnsi="Arial" w:cs="Arial"/>
                <w:sz w:val="18"/>
                <w:szCs w:val="18"/>
              </w:rPr>
              <w:t> </w:t>
            </w:r>
            <w:r w:rsidR="00FA4BBD" w:rsidRPr="00E61820">
              <w:rPr>
                <w:rFonts w:ascii="Arial" w:hAnsi="Arial" w:cs="Arial"/>
                <w:sz w:val="18"/>
                <w:szCs w:val="18"/>
              </w:rPr>
              <w:t>;</w:t>
            </w:r>
          </w:p>
          <w:p w14:paraId="133C82AA" w14:textId="5AF8A3D3" w:rsidR="008E06F1" w:rsidRPr="00E61820" w:rsidRDefault="008E06F1" w:rsidP="00277AD0">
            <w:pPr>
              <w:widowControl w:val="0"/>
              <w:numPr>
                <w:ilvl w:val="1"/>
                <w:numId w:val="6"/>
              </w:numPr>
              <w:ind w:left="886"/>
              <w:jc w:val="both"/>
              <w:rPr>
                <w:rFonts w:ascii="Arial" w:hAnsi="Arial" w:cs="Arial"/>
                <w:sz w:val="18"/>
                <w:szCs w:val="18"/>
              </w:rPr>
            </w:pPr>
            <w:r w:rsidRPr="00E61820">
              <w:rPr>
                <w:rFonts w:ascii="Arial" w:hAnsi="Arial" w:cs="Arial"/>
                <w:sz w:val="18"/>
                <w:szCs w:val="18"/>
              </w:rPr>
              <w:t>Évaluation des offres techniques</w:t>
            </w:r>
            <w:r w:rsidR="00C71AFD" w:rsidRPr="00E61820">
              <w:rPr>
                <w:rFonts w:ascii="Arial" w:hAnsi="Arial" w:cs="Arial"/>
                <w:sz w:val="18"/>
                <w:szCs w:val="18"/>
              </w:rPr>
              <w:t> </w:t>
            </w:r>
            <w:r w:rsidR="00FA4BBD" w:rsidRPr="00E61820">
              <w:rPr>
                <w:rFonts w:ascii="Arial" w:hAnsi="Arial" w:cs="Arial"/>
                <w:sz w:val="18"/>
                <w:szCs w:val="18"/>
              </w:rPr>
              <w:t>;</w:t>
            </w:r>
          </w:p>
          <w:p w14:paraId="136D783F" w14:textId="77777777" w:rsidR="008E06F1" w:rsidRPr="00E61820" w:rsidRDefault="008E06F1" w:rsidP="00277AD0">
            <w:pPr>
              <w:widowControl w:val="0"/>
              <w:numPr>
                <w:ilvl w:val="1"/>
                <w:numId w:val="6"/>
              </w:numPr>
              <w:spacing w:after="120"/>
              <w:ind w:left="884" w:hanging="357"/>
              <w:jc w:val="both"/>
              <w:rPr>
                <w:rFonts w:ascii="Arial" w:hAnsi="Arial" w:cs="Arial"/>
                <w:sz w:val="18"/>
                <w:szCs w:val="18"/>
              </w:rPr>
            </w:pPr>
            <w:r w:rsidRPr="00E61820">
              <w:rPr>
                <w:rFonts w:ascii="Arial" w:hAnsi="Arial" w:cs="Arial"/>
                <w:sz w:val="18"/>
                <w:szCs w:val="18"/>
              </w:rPr>
              <w:t xml:space="preserve">Évaluation des offres financières. </w:t>
            </w:r>
          </w:p>
        </w:tc>
      </w:tr>
      <w:tr w:rsidR="008E06F1" w:rsidRPr="00E61820" w14:paraId="074DB373" w14:textId="77777777" w:rsidTr="00277AD0">
        <w:trPr>
          <w:trHeight w:val="129"/>
        </w:trPr>
        <w:tc>
          <w:tcPr>
            <w:tcW w:w="2547" w:type="dxa"/>
          </w:tcPr>
          <w:p w14:paraId="5625CC2A" w14:textId="77777777" w:rsidR="008E06F1" w:rsidRPr="00E61820" w:rsidRDefault="008E06F1" w:rsidP="00277AD0">
            <w:pPr>
              <w:pStyle w:val="Titre3"/>
              <w:numPr>
                <w:ilvl w:val="0"/>
                <w:numId w:val="3"/>
              </w:numPr>
              <w:jc w:val="both"/>
              <w:rPr>
                <w:rFonts w:ascii="Arial" w:hAnsi="Arial" w:cs="Arial"/>
                <w:sz w:val="18"/>
                <w:szCs w:val="18"/>
              </w:rPr>
            </w:pPr>
            <w:bookmarkStart w:id="42" w:name="_heading=h.1v1yuxt" w:colFirst="0" w:colLast="0"/>
            <w:bookmarkEnd w:id="42"/>
            <w:r w:rsidRPr="00E61820">
              <w:rPr>
                <w:rFonts w:ascii="Arial" w:hAnsi="Arial" w:cs="Arial"/>
                <w:bCs/>
                <w:sz w:val="18"/>
                <w:szCs w:val="18"/>
              </w:rPr>
              <w:t>Examen préliminaire</w:t>
            </w:r>
          </w:p>
        </w:tc>
        <w:tc>
          <w:tcPr>
            <w:tcW w:w="7786" w:type="dxa"/>
          </w:tcPr>
          <w:p w14:paraId="03163DCE" w14:textId="5B5CDA9D" w:rsidR="008E06F1" w:rsidRPr="00E61820" w:rsidRDefault="00094B91" w:rsidP="00277AD0">
            <w:pPr>
              <w:spacing w:after="120"/>
              <w:jc w:val="both"/>
              <w:rPr>
                <w:rFonts w:ascii="Arial" w:hAnsi="Arial" w:cs="Arial"/>
                <w:sz w:val="18"/>
                <w:szCs w:val="18"/>
              </w:rPr>
            </w:pPr>
            <w:sdt>
              <w:sdtPr>
                <w:rPr>
                  <w:rFonts w:ascii="Arial" w:hAnsi="Arial" w:cs="Arial"/>
                  <w:sz w:val="18"/>
                  <w:szCs w:val="18"/>
                </w:rPr>
                <w:id w:val="1426914886"/>
                <w:placeholder>
                  <w:docPart w:val="9FC790FC9AD04931A5C47BC74D643C02"/>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examinera les offres de prix </w:t>
            </w:r>
            <w:r w:rsidR="003E0200" w:rsidRPr="001650A4">
              <w:rPr>
                <w:rFonts w:ascii="Arial" w:hAnsi="Arial" w:cs="Arial"/>
                <w:sz w:val="18"/>
                <w:szCs w:val="18"/>
              </w:rPr>
              <w:t>au regard des prescriptions minimales en matière de documents pour déterminer si elles sont complètes, si les documents ont été dûment signés et si les offres de prix sont globalement en ordre</w:t>
            </w:r>
            <w:r w:rsidR="007459E8" w:rsidRPr="001650A4">
              <w:rPr>
                <w:rFonts w:ascii="Arial" w:hAnsi="Arial" w:cs="Arial"/>
                <w:sz w:val="18"/>
                <w:szCs w:val="18"/>
              </w:rPr>
              <w:t>. Il ne s’agit là que de quelques-uns des indicateurs pouvant être utilisés à ce stade.</w:t>
            </w:r>
            <w:r w:rsidR="008E06F1" w:rsidRPr="001650A4">
              <w:rPr>
                <w:rFonts w:ascii="Arial" w:hAnsi="Arial" w:cs="Arial"/>
                <w:sz w:val="18"/>
                <w:szCs w:val="18"/>
              </w:rPr>
              <w:t xml:space="preserve"> </w:t>
            </w:r>
            <w:sdt>
              <w:sdtPr>
                <w:rPr>
                  <w:rFonts w:ascii="Arial" w:hAnsi="Arial" w:cs="Arial"/>
                  <w:sz w:val="18"/>
                  <w:szCs w:val="18"/>
                </w:rPr>
                <w:id w:val="1486279843"/>
                <w:placeholder>
                  <w:docPart w:val="2A0AA7B2C80A4C6BA85776CEE3896EF0"/>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se réserve </w:t>
            </w:r>
            <w:r w:rsidR="008E06F1" w:rsidRPr="00E61820">
              <w:rPr>
                <w:rFonts w:ascii="Arial" w:hAnsi="Arial" w:cs="Arial"/>
                <w:sz w:val="18"/>
                <w:szCs w:val="18"/>
              </w:rPr>
              <w:t>le droit de rejeter toute offre de prix à ce stade.</w:t>
            </w:r>
          </w:p>
        </w:tc>
      </w:tr>
      <w:tr w:rsidR="008E06F1" w:rsidRPr="00E61820" w14:paraId="011D9B29" w14:textId="77777777" w:rsidTr="00277AD0">
        <w:trPr>
          <w:trHeight w:val="129"/>
        </w:trPr>
        <w:tc>
          <w:tcPr>
            <w:tcW w:w="2547" w:type="dxa"/>
          </w:tcPr>
          <w:p w14:paraId="4AE9EB51" w14:textId="4A4D4816" w:rsidR="008E06F1" w:rsidRPr="00E61820" w:rsidRDefault="008E06F1" w:rsidP="00422BD7">
            <w:pPr>
              <w:pStyle w:val="Titre3"/>
              <w:numPr>
                <w:ilvl w:val="0"/>
                <w:numId w:val="3"/>
              </w:numPr>
              <w:rPr>
                <w:rFonts w:ascii="Arial" w:hAnsi="Arial" w:cs="Arial"/>
                <w:sz w:val="18"/>
                <w:szCs w:val="18"/>
              </w:rPr>
            </w:pPr>
            <w:bookmarkStart w:id="43" w:name="_heading=h.4f1mdlm" w:colFirst="0" w:colLast="0"/>
            <w:bookmarkEnd w:id="43"/>
            <w:r w:rsidRPr="00E61820">
              <w:rPr>
                <w:rFonts w:ascii="Arial" w:hAnsi="Arial" w:cs="Arial"/>
                <w:bCs/>
                <w:sz w:val="18"/>
                <w:szCs w:val="18"/>
              </w:rPr>
              <w:t xml:space="preserve">Évaluation des qualifications et de </w:t>
            </w:r>
            <w:r w:rsidR="007459E8" w:rsidRPr="00E61820">
              <w:rPr>
                <w:rFonts w:ascii="Arial" w:hAnsi="Arial" w:cs="Arial"/>
                <w:bCs/>
                <w:sz w:val="18"/>
                <w:szCs w:val="18"/>
              </w:rPr>
              <w:t>l’admissibilité</w:t>
            </w:r>
          </w:p>
        </w:tc>
        <w:tc>
          <w:tcPr>
            <w:tcW w:w="7786" w:type="dxa"/>
          </w:tcPr>
          <w:p w14:paraId="0AF5572A" w14:textId="59BB25C1" w:rsidR="008E06F1" w:rsidRPr="00E61820" w:rsidRDefault="008E06F1" w:rsidP="00277AD0">
            <w:pPr>
              <w:widowControl w:val="0"/>
              <w:spacing w:after="120"/>
              <w:jc w:val="both"/>
              <w:rPr>
                <w:rFonts w:ascii="Arial" w:hAnsi="Arial" w:cs="Arial"/>
                <w:sz w:val="18"/>
                <w:szCs w:val="18"/>
              </w:rPr>
            </w:pPr>
            <w:r w:rsidRPr="00E61820">
              <w:rPr>
                <w:rFonts w:ascii="Arial" w:hAnsi="Arial" w:cs="Arial"/>
                <w:sz w:val="18"/>
                <w:szCs w:val="18"/>
              </w:rPr>
              <w:t xml:space="preserve">Les qualifications </w:t>
            </w:r>
            <w:r w:rsidR="007459E8" w:rsidRPr="00E61820">
              <w:rPr>
                <w:rFonts w:ascii="Arial" w:hAnsi="Arial" w:cs="Arial"/>
                <w:sz w:val="18"/>
                <w:szCs w:val="18"/>
              </w:rPr>
              <w:t xml:space="preserve">et l’admissibilité </w:t>
            </w:r>
            <w:r w:rsidRPr="00E61820">
              <w:rPr>
                <w:rFonts w:ascii="Arial" w:hAnsi="Arial" w:cs="Arial"/>
                <w:sz w:val="18"/>
                <w:szCs w:val="18"/>
              </w:rPr>
              <w:t xml:space="preserve">du soumissionnaire </w:t>
            </w:r>
            <w:r w:rsidR="007459E8" w:rsidRPr="00E61820">
              <w:rPr>
                <w:rFonts w:ascii="Arial" w:hAnsi="Arial" w:cs="Arial"/>
                <w:sz w:val="18"/>
                <w:szCs w:val="18"/>
              </w:rPr>
              <w:t>s</w:t>
            </w:r>
            <w:r w:rsidRPr="00E61820">
              <w:rPr>
                <w:rFonts w:ascii="Arial" w:hAnsi="Arial" w:cs="Arial"/>
                <w:sz w:val="18"/>
                <w:szCs w:val="18"/>
              </w:rPr>
              <w:t xml:space="preserve">eront évaluées </w:t>
            </w:r>
            <w:r w:rsidR="007459E8" w:rsidRPr="00E61820">
              <w:rPr>
                <w:rFonts w:ascii="Arial" w:hAnsi="Arial" w:cs="Arial"/>
                <w:sz w:val="18"/>
                <w:szCs w:val="18"/>
              </w:rPr>
              <w:t>au regard</w:t>
            </w:r>
            <w:r w:rsidRPr="00E61820">
              <w:rPr>
                <w:rFonts w:ascii="Arial" w:hAnsi="Arial" w:cs="Arial"/>
                <w:sz w:val="18"/>
                <w:szCs w:val="18"/>
              </w:rPr>
              <w:t xml:space="preserve"> des </w:t>
            </w:r>
            <w:r w:rsidR="007459E8" w:rsidRPr="00E61820">
              <w:rPr>
                <w:rFonts w:ascii="Arial" w:hAnsi="Arial" w:cs="Arial"/>
                <w:sz w:val="18"/>
                <w:szCs w:val="18"/>
              </w:rPr>
              <w:t xml:space="preserve">prescriptions </w:t>
            </w:r>
            <w:r w:rsidRPr="00E61820">
              <w:rPr>
                <w:rFonts w:ascii="Arial" w:hAnsi="Arial" w:cs="Arial"/>
                <w:sz w:val="18"/>
                <w:szCs w:val="18"/>
              </w:rPr>
              <w:t xml:space="preserve">minimales </w:t>
            </w:r>
            <w:r w:rsidR="007459E8" w:rsidRPr="00E61820">
              <w:rPr>
                <w:rFonts w:ascii="Arial" w:hAnsi="Arial" w:cs="Arial"/>
                <w:sz w:val="18"/>
                <w:szCs w:val="18"/>
              </w:rPr>
              <w:t>en la matière</w:t>
            </w:r>
            <w:r w:rsidRPr="00E61820">
              <w:rPr>
                <w:rFonts w:ascii="Arial" w:hAnsi="Arial" w:cs="Arial"/>
                <w:sz w:val="18"/>
                <w:szCs w:val="18"/>
              </w:rPr>
              <w:t xml:space="preserve"> indiquées à la section</w:t>
            </w:r>
            <w:r w:rsidR="005123FF" w:rsidRPr="00E61820">
              <w:rPr>
                <w:rFonts w:ascii="Arial" w:hAnsi="Arial" w:cs="Arial"/>
                <w:sz w:val="18"/>
                <w:szCs w:val="18"/>
              </w:rPr>
              <w:t> </w:t>
            </w:r>
            <w:r w:rsidRPr="00E61820">
              <w:rPr>
                <w:rFonts w:ascii="Arial" w:hAnsi="Arial" w:cs="Arial"/>
                <w:sz w:val="18"/>
                <w:szCs w:val="18"/>
              </w:rPr>
              <w:t>4 (Critères d</w:t>
            </w:r>
            <w:r w:rsidR="00574B47" w:rsidRPr="00E61820">
              <w:rPr>
                <w:rFonts w:ascii="Arial" w:hAnsi="Arial" w:cs="Arial"/>
                <w:sz w:val="18"/>
                <w:szCs w:val="18"/>
              </w:rPr>
              <w:t>’</w:t>
            </w:r>
            <w:r w:rsidRPr="00E61820">
              <w:rPr>
                <w:rFonts w:ascii="Arial" w:hAnsi="Arial" w:cs="Arial"/>
                <w:sz w:val="18"/>
                <w:szCs w:val="18"/>
              </w:rPr>
              <w:t>évaluation) et à l</w:t>
            </w:r>
            <w:r w:rsidR="00574B47" w:rsidRPr="00E61820">
              <w:rPr>
                <w:rFonts w:ascii="Arial" w:hAnsi="Arial" w:cs="Arial"/>
                <w:sz w:val="18"/>
                <w:szCs w:val="18"/>
              </w:rPr>
              <w:t>’</w:t>
            </w:r>
            <w:r w:rsidRPr="00E61820">
              <w:rPr>
                <w:rFonts w:ascii="Arial" w:hAnsi="Arial" w:cs="Arial"/>
                <w:sz w:val="18"/>
                <w:szCs w:val="18"/>
              </w:rPr>
              <w:t>article</w:t>
            </w:r>
            <w:r w:rsidR="005123FF" w:rsidRPr="00E61820">
              <w:rPr>
                <w:rFonts w:ascii="Arial" w:hAnsi="Arial" w:cs="Arial"/>
                <w:sz w:val="18"/>
                <w:szCs w:val="18"/>
              </w:rPr>
              <w:t> </w:t>
            </w:r>
            <w:r w:rsidRPr="00E61820">
              <w:rPr>
                <w:rFonts w:ascii="Arial" w:hAnsi="Arial" w:cs="Arial"/>
                <w:sz w:val="18"/>
                <w:szCs w:val="18"/>
              </w:rPr>
              <w:t xml:space="preserve">4 (Soumissionnaires remplissant les conditions requises). </w:t>
            </w:r>
          </w:p>
        </w:tc>
      </w:tr>
      <w:tr w:rsidR="008E06F1" w:rsidRPr="00E61820" w14:paraId="6DE71686" w14:textId="77777777" w:rsidTr="00277AD0">
        <w:trPr>
          <w:trHeight w:val="129"/>
        </w:trPr>
        <w:tc>
          <w:tcPr>
            <w:tcW w:w="2547" w:type="dxa"/>
          </w:tcPr>
          <w:p w14:paraId="67D63082" w14:textId="77777777" w:rsidR="008E06F1" w:rsidRPr="00E61820" w:rsidRDefault="008E06F1" w:rsidP="00422BD7">
            <w:pPr>
              <w:pStyle w:val="Titre3"/>
              <w:numPr>
                <w:ilvl w:val="0"/>
                <w:numId w:val="3"/>
              </w:numPr>
              <w:rPr>
                <w:rFonts w:ascii="Arial" w:hAnsi="Arial" w:cs="Arial"/>
                <w:sz w:val="18"/>
                <w:szCs w:val="18"/>
              </w:rPr>
            </w:pPr>
            <w:bookmarkStart w:id="44" w:name="_heading=h.2u6wntf" w:colFirst="0" w:colLast="0"/>
            <w:bookmarkEnd w:id="44"/>
            <w:r w:rsidRPr="00E61820">
              <w:rPr>
                <w:rFonts w:ascii="Arial" w:hAnsi="Arial" w:cs="Arial"/>
                <w:bCs/>
                <w:sz w:val="18"/>
                <w:szCs w:val="18"/>
              </w:rPr>
              <w:t>Évaluation des offres techniques et financières</w:t>
            </w:r>
          </w:p>
        </w:tc>
        <w:tc>
          <w:tcPr>
            <w:tcW w:w="7786" w:type="dxa"/>
          </w:tcPr>
          <w:p w14:paraId="1F0FE969" w14:textId="0519C218"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w:t>
            </w:r>
            <w:r w:rsidR="00574B47" w:rsidRPr="00E61820">
              <w:rPr>
                <w:rFonts w:ascii="Arial" w:hAnsi="Arial" w:cs="Arial"/>
                <w:sz w:val="18"/>
                <w:szCs w:val="18"/>
              </w:rPr>
              <w:t>’</w:t>
            </w:r>
            <w:r w:rsidRPr="00E61820">
              <w:rPr>
                <w:rFonts w:ascii="Arial" w:hAnsi="Arial" w:cs="Arial"/>
                <w:sz w:val="18"/>
                <w:szCs w:val="18"/>
              </w:rPr>
              <w:t>équipe d</w:t>
            </w:r>
            <w:r w:rsidR="00574B47" w:rsidRPr="00E61820">
              <w:rPr>
                <w:rFonts w:ascii="Arial" w:hAnsi="Arial" w:cs="Arial"/>
                <w:sz w:val="18"/>
                <w:szCs w:val="18"/>
              </w:rPr>
              <w:t>’</w:t>
            </w:r>
            <w:r w:rsidRPr="00E61820">
              <w:rPr>
                <w:rFonts w:ascii="Arial" w:hAnsi="Arial" w:cs="Arial"/>
                <w:sz w:val="18"/>
                <w:szCs w:val="18"/>
              </w:rPr>
              <w:t>évaluation examinera et évaluera les offres techniques en fonction de leur conformité au cahier des charges et aux autres documents de la demande d</w:t>
            </w:r>
            <w:r w:rsidR="00574B47" w:rsidRPr="00E61820">
              <w:rPr>
                <w:rFonts w:ascii="Arial" w:hAnsi="Arial" w:cs="Arial"/>
                <w:sz w:val="18"/>
                <w:szCs w:val="18"/>
              </w:rPr>
              <w:t>’</w:t>
            </w:r>
            <w:r w:rsidRPr="00E61820">
              <w:rPr>
                <w:rFonts w:ascii="Arial" w:hAnsi="Arial" w:cs="Arial"/>
                <w:sz w:val="18"/>
                <w:szCs w:val="18"/>
              </w:rPr>
              <w:t>offres de prix, en appliquant les critères d</w:t>
            </w:r>
            <w:r w:rsidR="00574B47" w:rsidRPr="00E61820">
              <w:rPr>
                <w:rFonts w:ascii="Arial" w:hAnsi="Arial" w:cs="Arial"/>
                <w:sz w:val="18"/>
                <w:szCs w:val="18"/>
              </w:rPr>
              <w:t>’</w:t>
            </w:r>
            <w:r w:rsidRPr="00E61820">
              <w:rPr>
                <w:rFonts w:ascii="Arial" w:hAnsi="Arial" w:cs="Arial"/>
                <w:sz w:val="18"/>
                <w:szCs w:val="18"/>
              </w:rPr>
              <w:t>évaluation, les sous-critères et le système de points indiqués à la section</w:t>
            </w:r>
            <w:r w:rsidR="005123FF" w:rsidRPr="00E61820">
              <w:rPr>
                <w:rFonts w:ascii="Arial" w:hAnsi="Arial" w:cs="Arial"/>
                <w:sz w:val="18"/>
                <w:szCs w:val="18"/>
              </w:rPr>
              <w:t> </w:t>
            </w:r>
            <w:r w:rsidRPr="00E61820">
              <w:rPr>
                <w:rFonts w:ascii="Arial" w:hAnsi="Arial" w:cs="Arial"/>
                <w:sz w:val="18"/>
                <w:szCs w:val="18"/>
              </w:rPr>
              <w:t>4 (Critères d</w:t>
            </w:r>
            <w:r w:rsidR="00574B47" w:rsidRPr="00E61820">
              <w:rPr>
                <w:rFonts w:ascii="Arial" w:hAnsi="Arial" w:cs="Arial"/>
                <w:sz w:val="18"/>
                <w:szCs w:val="18"/>
              </w:rPr>
              <w:t>’</w:t>
            </w:r>
            <w:r w:rsidRPr="00E61820">
              <w:rPr>
                <w:rFonts w:ascii="Arial" w:hAnsi="Arial" w:cs="Arial"/>
                <w:sz w:val="18"/>
                <w:szCs w:val="18"/>
              </w:rPr>
              <w:t>évaluation). Une offre de prix est déclarée irrecevable au stade de l</w:t>
            </w:r>
            <w:r w:rsidR="00574B47" w:rsidRPr="00E61820">
              <w:rPr>
                <w:rFonts w:ascii="Arial" w:hAnsi="Arial" w:cs="Arial"/>
                <w:sz w:val="18"/>
                <w:szCs w:val="18"/>
              </w:rPr>
              <w:t>’</w:t>
            </w:r>
            <w:r w:rsidRPr="00E61820">
              <w:rPr>
                <w:rFonts w:ascii="Arial" w:hAnsi="Arial" w:cs="Arial"/>
                <w:sz w:val="18"/>
                <w:szCs w:val="18"/>
              </w:rPr>
              <w:t>évaluation technique si elle n</w:t>
            </w:r>
            <w:r w:rsidR="00574B47" w:rsidRPr="00E61820">
              <w:rPr>
                <w:rFonts w:ascii="Arial" w:hAnsi="Arial" w:cs="Arial"/>
                <w:sz w:val="18"/>
                <w:szCs w:val="18"/>
              </w:rPr>
              <w:t>’</w:t>
            </w:r>
            <w:r w:rsidRPr="00E61820">
              <w:rPr>
                <w:rFonts w:ascii="Arial" w:hAnsi="Arial" w:cs="Arial"/>
                <w:sz w:val="18"/>
                <w:szCs w:val="18"/>
              </w:rPr>
              <w:t>atteint pas la note technique minimum indiquée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xml:space="preserve">). Le cas échéant, et si cela est indiqué dans </w:t>
            </w:r>
            <w:r w:rsidR="00ED2BB3" w:rsidRPr="00E61820">
              <w:rPr>
                <w:rFonts w:ascii="Arial" w:hAnsi="Arial" w:cs="Arial"/>
                <w:sz w:val="18"/>
                <w:szCs w:val="18"/>
              </w:rPr>
              <w:t xml:space="preserve">la </w:t>
            </w:r>
            <w:r w:rsidRPr="00E61820">
              <w:rPr>
                <w:rFonts w:ascii="Arial" w:hAnsi="Arial" w:cs="Arial"/>
                <w:sz w:val="18"/>
                <w:szCs w:val="18"/>
              </w:rPr>
              <w:t xml:space="preserve">fiche </w:t>
            </w:r>
            <w:r w:rsidR="0075003A" w:rsidRPr="00E61820">
              <w:rPr>
                <w:rFonts w:ascii="Arial" w:hAnsi="Arial" w:cs="Arial"/>
                <w:sz w:val="18"/>
                <w:szCs w:val="18"/>
              </w:rPr>
              <w:t>d’information</w:t>
            </w:r>
            <w:r w:rsidRPr="00E61820">
              <w:rPr>
                <w:rFonts w:ascii="Arial" w:hAnsi="Arial" w:cs="Arial"/>
                <w:sz w:val="18"/>
                <w:szCs w:val="18"/>
              </w:rPr>
              <w:t xml:space="preserve">, </w:t>
            </w:r>
            <w:sdt>
              <w:sdtPr>
                <w:rPr>
                  <w:rFonts w:ascii="Arial" w:hAnsi="Arial" w:cs="Arial"/>
                  <w:color w:val="000000" w:themeColor="text1"/>
                  <w:sz w:val="18"/>
                  <w:szCs w:val="18"/>
                </w:rPr>
                <w:id w:val="808678065"/>
                <w:placeholder>
                  <w:docPart w:val="96772567D7304ACD9A848F55A1C42B75"/>
                </w:placeholder>
              </w:sdtPr>
              <w:sdtEndPr/>
              <w:sdtContent>
                <w:r w:rsidRPr="00E61820">
                  <w:rPr>
                    <w:rFonts w:ascii="Arial" w:hAnsi="Arial" w:cs="Arial"/>
                    <w:color w:val="808080"/>
                    <w:sz w:val="18"/>
                    <w:szCs w:val="18"/>
                  </w:rPr>
                  <w:t>l’OIM</w:t>
                </w:r>
              </w:sdtContent>
            </w:sdt>
            <w:r w:rsidRPr="00E61820">
              <w:rPr>
                <w:rFonts w:ascii="Arial" w:hAnsi="Arial" w:cs="Arial"/>
                <w:sz w:val="18"/>
                <w:szCs w:val="18"/>
              </w:rPr>
              <w:t xml:space="preserve"> peut inviter les soumissionnaires ayant répondu aux critères techniques à </w:t>
            </w:r>
            <w:r w:rsidR="00C34F7E" w:rsidRPr="00E61820">
              <w:rPr>
                <w:rFonts w:ascii="Arial" w:hAnsi="Arial" w:cs="Arial"/>
                <w:sz w:val="18"/>
                <w:szCs w:val="18"/>
              </w:rPr>
              <w:t xml:space="preserve">présenter </w:t>
            </w:r>
            <w:r w:rsidR="0010143F" w:rsidRPr="00E61820">
              <w:rPr>
                <w:rFonts w:ascii="Arial" w:hAnsi="Arial" w:cs="Arial"/>
                <w:sz w:val="18"/>
                <w:szCs w:val="18"/>
              </w:rPr>
              <w:t xml:space="preserve">leur </w:t>
            </w:r>
            <w:r w:rsidRPr="00E61820">
              <w:rPr>
                <w:rFonts w:ascii="Arial" w:hAnsi="Arial" w:cs="Arial"/>
                <w:sz w:val="18"/>
                <w:szCs w:val="18"/>
              </w:rPr>
              <w:t xml:space="preserve">offre technique. Les conditions </w:t>
            </w:r>
            <w:r w:rsidR="0006078A" w:rsidRPr="00E61820">
              <w:rPr>
                <w:rFonts w:ascii="Arial" w:hAnsi="Arial" w:cs="Arial"/>
                <w:sz w:val="18"/>
                <w:szCs w:val="18"/>
              </w:rPr>
              <w:t>de l’exposé</w:t>
            </w:r>
            <w:r w:rsidRPr="00E61820">
              <w:rPr>
                <w:rFonts w:ascii="Arial" w:hAnsi="Arial" w:cs="Arial"/>
                <w:sz w:val="18"/>
                <w:szCs w:val="18"/>
              </w:rPr>
              <w:t xml:space="preserve"> seront alors indiquées dans le dossier d</w:t>
            </w:r>
            <w:r w:rsidR="00574B47" w:rsidRPr="00E61820">
              <w:rPr>
                <w:rFonts w:ascii="Arial" w:hAnsi="Arial" w:cs="Arial"/>
                <w:sz w:val="18"/>
                <w:szCs w:val="18"/>
              </w:rPr>
              <w:t>’</w:t>
            </w:r>
            <w:r w:rsidRPr="00E61820">
              <w:rPr>
                <w:rFonts w:ascii="Arial" w:hAnsi="Arial" w:cs="Arial"/>
                <w:sz w:val="18"/>
                <w:szCs w:val="18"/>
              </w:rPr>
              <w:t>offre de prix.</w:t>
            </w:r>
          </w:p>
          <w:p w14:paraId="407A1B97" w14:textId="53B6029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Lors de la deuxième étape, seules les offres financières des soumissionnaires ayant obtenu la note technique minimum </w:t>
            </w:r>
            <w:r w:rsidR="00D91619" w:rsidRPr="00E61820">
              <w:rPr>
                <w:rFonts w:ascii="Arial" w:hAnsi="Arial" w:cs="Arial"/>
                <w:sz w:val="18"/>
                <w:szCs w:val="18"/>
              </w:rPr>
              <w:t xml:space="preserve">seront ouvertes et soumises à </w:t>
            </w:r>
            <w:r w:rsidR="00E158E5" w:rsidRPr="00E61820">
              <w:rPr>
                <w:rFonts w:ascii="Arial" w:hAnsi="Arial" w:cs="Arial"/>
                <w:sz w:val="18"/>
                <w:szCs w:val="18"/>
              </w:rPr>
              <w:t xml:space="preserve">une </w:t>
            </w:r>
            <w:r w:rsidRPr="00E61820">
              <w:rPr>
                <w:rFonts w:ascii="Arial" w:hAnsi="Arial" w:cs="Arial"/>
                <w:sz w:val="18"/>
                <w:szCs w:val="18"/>
              </w:rPr>
              <w:t xml:space="preserve">évaluation. </w:t>
            </w:r>
          </w:p>
          <w:p w14:paraId="27813D68" w14:textId="0D877DD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La méthode d</w:t>
            </w:r>
            <w:r w:rsidR="00574B47" w:rsidRPr="00E61820">
              <w:rPr>
                <w:rFonts w:ascii="Arial" w:hAnsi="Arial" w:cs="Arial"/>
                <w:sz w:val="18"/>
                <w:szCs w:val="18"/>
              </w:rPr>
              <w:t>’</w:t>
            </w:r>
            <w:r w:rsidRPr="00E61820">
              <w:rPr>
                <w:rFonts w:ascii="Arial" w:hAnsi="Arial" w:cs="Arial"/>
                <w:sz w:val="18"/>
                <w:szCs w:val="18"/>
              </w:rPr>
              <w:t xml:space="preserve">évaluation applicable à </w:t>
            </w:r>
            <w:r w:rsidR="00703971" w:rsidRPr="00E61820">
              <w:rPr>
                <w:rFonts w:ascii="Arial" w:hAnsi="Arial" w:cs="Arial"/>
                <w:sz w:val="18"/>
                <w:szCs w:val="18"/>
              </w:rPr>
              <w:t xml:space="preserve">la présente </w:t>
            </w:r>
            <w:r w:rsidRPr="00E61820">
              <w:rPr>
                <w:rFonts w:ascii="Arial" w:hAnsi="Arial" w:cs="Arial"/>
                <w:sz w:val="18"/>
                <w:szCs w:val="18"/>
              </w:rPr>
              <w:t>demande d</w:t>
            </w:r>
            <w:r w:rsidR="00574B47" w:rsidRPr="00E61820">
              <w:rPr>
                <w:rFonts w:ascii="Arial" w:hAnsi="Arial" w:cs="Arial"/>
                <w:sz w:val="18"/>
                <w:szCs w:val="18"/>
              </w:rPr>
              <w:t>’</w:t>
            </w:r>
            <w:r w:rsidRPr="00E61820">
              <w:rPr>
                <w:rFonts w:ascii="Arial" w:hAnsi="Arial" w:cs="Arial"/>
                <w:sz w:val="18"/>
                <w:szCs w:val="18"/>
              </w:rPr>
              <w:t>offres de prix est celle indiquée à la section</w:t>
            </w:r>
            <w:r w:rsidR="005123FF"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qui peut être l</w:t>
            </w:r>
            <w:r w:rsidR="00574B47" w:rsidRPr="00E61820">
              <w:rPr>
                <w:rFonts w:ascii="Arial" w:hAnsi="Arial" w:cs="Arial"/>
                <w:sz w:val="18"/>
                <w:szCs w:val="18"/>
              </w:rPr>
              <w:t>’</w:t>
            </w:r>
            <w:r w:rsidRPr="00E61820">
              <w:rPr>
                <w:rFonts w:ascii="Arial" w:hAnsi="Arial" w:cs="Arial"/>
                <w:sz w:val="18"/>
                <w:szCs w:val="18"/>
              </w:rPr>
              <w:t>une des deux (2) méthodes suivantes</w:t>
            </w:r>
            <w:r w:rsidR="00CE29D3" w:rsidRPr="00E61820">
              <w:rPr>
                <w:rFonts w:ascii="Arial" w:hAnsi="Arial" w:cs="Arial"/>
                <w:sz w:val="18"/>
                <w:szCs w:val="18"/>
              </w:rPr>
              <w:t> </w:t>
            </w:r>
            <w:r w:rsidRPr="00E61820">
              <w:rPr>
                <w:rFonts w:ascii="Arial" w:hAnsi="Arial" w:cs="Arial"/>
                <w:sz w:val="18"/>
                <w:szCs w:val="18"/>
              </w:rPr>
              <w:t xml:space="preserve">: a) la méthode du prix le plus bas, </w:t>
            </w:r>
            <w:r w:rsidR="007B4247" w:rsidRPr="00E61820">
              <w:rPr>
                <w:rFonts w:ascii="Arial" w:hAnsi="Arial" w:cs="Arial"/>
                <w:sz w:val="18"/>
                <w:szCs w:val="18"/>
              </w:rPr>
              <w:t>selon laquelle</w:t>
            </w:r>
            <w:r w:rsidRPr="00E61820">
              <w:rPr>
                <w:rFonts w:ascii="Arial" w:hAnsi="Arial" w:cs="Arial"/>
                <w:sz w:val="18"/>
                <w:szCs w:val="18"/>
              </w:rPr>
              <w:t xml:space="preserve"> l</w:t>
            </w:r>
            <w:r w:rsidR="00574B47" w:rsidRPr="00E61820">
              <w:rPr>
                <w:rFonts w:ascii="Arial" w:hAnsi="Arial" w:cs="Arial"/>
                <w:sz w:val="18"/>
                <w:szCs w:val="18"/>
              </w:rPr>
              <w:t>’</w:t>
            </w:r>
            <w:r w:rsidRPr="00E61820">
              <w:rPr>
                <w:rFonts w:ascii="Arial" w:hAnsi="Arial" w:cs="Arial"/>
                <w:sz w:val="18"/>
                <w:szCs w:val="18"/>
              </w:rPr>
              <w:t xml:space="preserve">offre financière </w:t>
            </w:r>
            <w:r w:rsidR="00D04B38" w:rsidRPr="00E61820">
              <w:rPr>
                <w:rFonts w:ascii="Arial" w:hAnsi="Arial" w:cs="Arial"/>
                <w:sz w:val="18"/>
                <w:szCs w:val="18"/>
              </w:rPr>
              <w:t xml:space="preserve">techniquement recevable </w:t>
            </w:r>
            <w:r w:rsidR="00EA3D40" w:rsidRPr="00E61820">
              <w:rPr>
                <w:rFonts w:ascii="Arial" w:hAnsi="Arial" w:cs="Arial"/>
                <w:sz w:val="18"/>
                <w:szCs w:val="18"/>
              </w:rPr>
              <w:t>la moins élevée est retenue</w:t>
            </w:r>
            <w:r w:rsidR="00C71AFD" w:rsidRPr="00E61820">
              <w:rPr>
                <w:rFonts w:ascii="Arial" w:hAnsi="Arial" w:cs="Arial"/>
                <w:sz w:val="18"/>
                <w:szCs w:val="18"/>
              </w:rPr>
              <w:t> </w:t>
            </w:r>
            <w:r w:rsidRPr="00E61820">
              <w:rPr>
                <w:rFonts w:ascii="Arial" w:hAnsi="Arial" w:cs="Arial"/>
                <w:sz w:val="18"/>
                <w:szCs w:val="18"/>
              </w:rPr>
              <w:t>; ou b) la méthode de notation combinée qui sera basée sur une combinaison de la note technique et de la note financière.</w:t>
            </w:r>
          </w:p>
          <w:p w14:paraId="241D988C" w14:textId="0D366883"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Lorsque la </w:t>
            </w:r>
            <w:r w:rsidR="009845D7" w:rsidRPr="00E61820">
              <w:rPr>
                <w:rFonts w:ascii="Arial" w:hAnsi="Arial" w:cs="Arial"/>
                <w:sz w:val="18"/>
                <w:szCs w:val="18"/>
              </w:rPr>
              <w:t>Fiche d’information</w:t>
            </w:r>
            <w:r w:rsidRPr="00E61820">
              <w:rPr>
                <w:rFonts w:ascii="Arial" w:hAnsi="Arial" w:cs="Arial"/>
                <w:sz w:val="18"/>
                <w:szCs w:val="18"/>
              </w:rPr>
              <w:t xml:space="preserve"> </w:t>
            </w:r>
            <w:r w:rsidR="008454AC" w:rsidRPr="00E61820">
              <w:rPr>
                <w:rFonts w:ascii="Arial" w:hAnsi="Arial" w:cs="Arial"/>
                <w:sz w:val="18"/>
                <w:szCs w:val="18"/>
              </w:rPr>
              <w:t>prévoit l’application de la</w:t>
            </w:r>
            <w:r w:rsidRPr="00E61820">
              <w:rPr>
                <w:rFonts w:ascii="Arial" w:hAnsi="Arial" w:cs="Arial"/>
                <w:sz w:val="18"/>
                <w:szCs w:val="18"/>
              </w:rPr>
              <w:t xml:space="preserve"> </w:t>
            </w:r>
            <w:r w:rsidRPr="00E61820">
              <w:rPr>
                <w:rFonts w:ascii="Arial" w:hAnsi="Arial" w:cs="Arial"/>
                <w:b/>
                <w:bCs/>
                <w:sz w:val="18"/>
                <w:szCs w:val="18"/>
              </w:rPr>
              <w:t>méthode de notation combinée</w:t>
            </w:r>
            <w:r w:rsidRPr="00E61820">
              <w:rPr>
                <w:rFonts w:ascii="Arial" w:hAnsi="Arial" w:cs="Arial"/>
                <w:sz w:val="18"/>
                <w:szCs w:val="18"/>
              </w:rPr>
              <w:t>, la formule de notation des offres de prix est la suivante :</w:t>
            </w:r>
          </w:p>
          <w:p w14:paraId="1E71FD91" w14:textId="738E3E7B" w:rsidR="008E06F1" w:rsidRPr="00E61820" w:rsidRDefault="008E06F1" w:rsidP="00277AD0">
            <w:pPr>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Arial" w:hAnsi="Arial" w:cs="Arial"/>
                <w:color w:val="000000"/>
                <w:sz w:val="18"/>
                <w:szCs w:val="18"/>
                <w:u w:val="single"/>
              </w:rPr>
            </w:pPr>
            <w:r w:rsidRPr="00E61820">
              <w:rPr>
                <w:rFonts w:ascii="Arial" w:hAnsi="Arial" w:cs="Arial"/>
                <w:sz w:val="18"/>
                <w:szCs w:val="18"/>
                <w:u w:val="single"/>
              </w:rPr>
              <w:t>Évaluation de l</w:t>
            </w:r>
            <w:r w:rsidR="00574B47" w:rsidRPr="00E61820">
              <w:rPr>
                <w:rFonts w:ascii="Arial" w:hAnsi="Arial" w:cs="Arial"/>
                <w:sz w:val="18"/>
                <w:szCs w:val="18"/>
                <w:u w:val="single"/>
              </w:rPr>
              <w:t>’</w:t>
            </w:r>
            <w:r w:rsidRPr="00E61820">
              <w:rPr>
                <w:rFonts w:ascii="Arial" w:hAnsi="Arial" w:cs="Arial"/>
                <w:sz w:val="18"/>
                <w:szCs w:val="18"/>
                <w:u w:val="single"/>
              </w:rPr>
              <w:t>offre technique (OT) :</w:t>
            </w:r>
          </w:p>
          <w:p w14:paraId="16195AD3" w14:textId="0CC14C08" w:rsidR="008E06F1" w:rsidRPr="00E61820" w:rsidRDefault="008E06F1" w:rsidP="00277AD0">
            <w:pPr>
              <w:pBdr>
                <w:top w:val="single" w:sz="4" w:space="1" w:color="000000"/>
                <w:left w:val="single" w:sz="4" w:space="0" w:color="000000"/>
                <w:bottom w:val="single" w:sz="4" w:space="1" w:color="000000"/>
                <w:right w:val="single" w:sz="4" w:space="0" w:color="000000"/>
              </w:pBdr>
              <w:spacing w:before="200" w:after="200"/>
              <w:ind w:left="252"/>
              <w:jc w:val="both"/>
              <w:rPr>
                <w:rFonts w:ascii="Arial" w:hAnsi="Arial" w:cs="Arial"/>
                <w:sz w:val="18"/>
                <w:szCs w:val="18"/>
              </w:rPr>
            </w:pPr>
            <w:r w:rsidRPr="00E61820">
              <w:rPr>
                <w:rFonts w:ascii="Arial" w:hAnsi="Arial" w:cs="Arial"/>
                <w:sz w:val="18"/>
                <w:szCs w:val="18"/>
              </w:rPr>
              <w:tab/>
            </w:r>
            <w:r w:rsidRPr="00E61820">
              <w:rPr>
                <w:rFonts w:ascii="Arial" w:hAnsi="Arial" w:cs="Arial"/>
                <w:b/>
                <w:bCs/>
                <w:sz w:val="18"/>
                <w:szCs w:val="18"/>
              </w:rPr>
              <w:t>Note OT</w:t>
            </w:r>
            <w:r w:rsidRPr="00E61820">
              <w:rPr>
                <w:rFonts w:ascii="Arial" w:hAnsi="Arial" w:cs="Arial"/>
                <w:sz w:val="18"/>
                <w:szCs w:val="18"/>
              </w:rPr>
              <w:t xml:space="preserve"> = (note totale obtenue par l</w:t>
            </w:r>
            <w:r w:rsidR="00574B47" w:rsidRPr="00E61820">
              <w:rPr>
                <w:rFonts w:ascii="Arial" w:hAnsi="Arial" w:cs="Arial"/>
                <w:sz w:val="18"/>
                <w:szCs w:val="18"/>
              </w:rPr>
              <w:t>’</w:t>
            </w:r>
            <w:r w:rsidRPr="00E61820">
              <w:rPr>
                <w:rFonts w:ascii="Arial" w:hAnsi="Arial" w:cs="Arial"/>
                <w:sz w:val="18"/>
                <w:szCs w:val="18"/>
              </w:rPr>
              <w:t>offre</w:t>
            </w:r>
            <w:r w:rsidR="00877088" w:rsidRPr="00E61820">
              <w:rPr>
                <w:rFonts w:ascii="Arial" w:hAnsi="Arial" w:cs="Arial"/>
                <w:sz w:val="18"/>
                <w:szCs w:val="18"/>
              </w:rPr>
              <w:t>/</w:t>
            </w:r>
            <w:r w:rsidRPr="00E61820">
              <w:rPr>
                <w:rFonts w:ascii="Arial" w:hAnsi="Arial" w:cs="Arial"/>
                <w:sz w:val="18"/>
                <w:szCs w:val="18"/>
              </w:rPr>
              <w:t>note maximum pouvant être obtenue pour l</w:t>
            </w:r>
            <w:r w:rsidR="00574B47" w:rsidRPr="00E61820">
              <w:rPr>
                <w:rFonts w:ascii="Arial" w:hAnsi="Arial" w:cs="Arial"/>
                <w:sz w:val="18"/>
                <w:szCs w:val="18"/>
              </w:rPr>
              <w:t>’</w:t>
            </w:r>
            <w:r w:rsidRPr="00E61820">
              <w:rPr>
                <w:rFonts w:ascii="Arial" w:hAnsi="Arial" w:cs="Arial"/>
                <w:sz w:val="18"/>
                <w:szCs w:val="18"/>
              </w:rPr>
              <w:t>OT) x</w:t>
            </w:r>
            <w:r w:rsidR="005123FF" w:rsidRPr="00E61820">
              <w:rPr>
                <w:rFonts w:ascii="Arial" w:hAnsi="Arial" w:cs="Arial"/>
                <w:sz w:val="18"/>
                <w:szCs w:val="18"/>
              </w:rPr>
              <w:t> </w:t>
            </w:r>
            <w:r w:rsidRPr="00E61820">
              <w:rPr>
                <w:rFonts w:ascii="Arial" w:hAnsi="Arial" w:cs="Arial"/>
                <w:sz w:val="18"/>
                <w:szCs w:val="18"/>
              </w:rPr>
              <w:t xml:space="preserve">100 </w:t>
            </w:r>
          </w:p>
          <w:p w14:paraId="65BE1E80" w14:textId="48F05F91" w:rsidR="008E06F1" w:rsidRPr="00E61820" w:rsidRDefault="008E06F1" w:rsidP="00277AD0">
            <w:pPr>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Arial" w:hAnsi="Arial" w:cs="Arial"/>
                <w:color w:val="000000"/>
                <w:sz w:val="18"/>
                <w:szCs w:val="18"/>
                <w:u w:val="single"/>
              </w:rPr>
            </w:pPr>
            <w:r w:rsidRPr="00E61820">
              <w:rPr>
                <w:rFonts w:ascii="Arial" w:hAnsi="Arial" w:cs="Arial"/>
                <w:sz w:val="18"/>
                <w:szCs w:val="18"/>
                <w:u w:val="single"/>
              </w:rPr>
              <w:t>Évaluation de l</w:t>
            </w:r>
            <w:r w:rsidR="00574B47" w:rsidRPr="00E61820">
              <w:rPr>
                <w:rFonts w:ascii="Arial" w:hAnsi="Arial" w:cs="Arial"/>
                <w:sz w:val="18"/>
                <w:szCs w:val="18"/>
                <w:u w:val="single"/>
              </w:rPr>
              <w:t>’</w:t>
            </w:r>
            <w:r w:rsidRPr="00E61820">
              <w:rPr>
                <w:rFonts w:ascii="Arial" w:hAnsi="Arial" w:cs="Arial"/>
                <w:sz w:val="18"/>
                <w:szCs w:val="18"/>
                <w:u w:val="single"/>
              </w:rPr>
              <w:t>offre financière (OF) :</w:t>
            </w:r>
          </w:p>
          <w:p w14:paraId="49A50A23" w14:textId="6D380F3E" w:rsidR="008E06F1" w:rsidRPr="00E61820" w:rsidRDefault="008E06F1" w:rsidP="00277AD0">
            <w:pPr>
              <w:pBdr>
                <w:top w:val="single" w:sz="4" w:space="1" w:color="000000"/>
                <w:left w:val="single" w:sz="4" w:space="0" w:color="000000"/>
                <w:bottom w:val="single" w:sz="4" w:space="1" w:color="000000"/>
                <w:right w:val="single" w:sz="4" w:space="0" w:color="000000"/>
              </w:pBdr>
              <w:spacing w:before="200" w:after="200"/>
              <w:ind w:left="252"/>
              <w:jc w:val="both"/>
              <w:rPr>
                <w:rFonts w:ascii="Arial" w:hAnsi="Arial" w:cs="Arial"/>
                <w:sz w:val="18"/>
                <w:szCs w:val="18"/>
              </w:rPr>
            </w:pPr>
            <w:r w:rsidRPr="00E61820">
              <w:rPr>
                <w:rFonts w:ascii="Arial" w:hAnsi="Arial" w:cs="Arial"/>
                <w:sz w:val="18"/>
                <w:szCs w:val="18"/>
              </w:rPr>
              <w:tab/>
            </w:r>
            <w:r w:rsidR="00A44DDD" w:rsidRPr="00E61820">
              <w:rPr>
                <w:rFonts w:ascii="Arial" w:hAnsi="Arial" w:cs="Arial"/>
                <w:b/>
                <w:bCs/>
                <w:sz w:val="18"/>
                <w:szCs w:val="18"/>
              </w:rPr>
              <w:t xml:space="preserve">Note </w:t>
            </w:r>
            <w:r w:rsidRPr="00E61820">
              <w:rPr>
                <w:rFonts w:ascii="Arial" w:hAnsi="Arial" w:cs="Arial"/>
                <w:b/>
                <w:bCs/>
                <w:sz w:val="18"/>
                <w:szCs w:val="18"/>
              </w:rPr>
              <w:t>OF</w:t>
            </w:r>
            <w:r w:rsidRPr="00E61820">
              <w:rPr>
                <w:rFonts w:ascii="Arial" w:hAnsi="Arial" w:cs="Arial"/>
                <w:sz w:val="18"/>
                <w:szCs w:val="18"/>
              </w:rPr>
              <w:t xml:space="preserve"> = (</w:t>
            </w:r>
            <w:r w:rsidR="00894A66" w:rsidRPr="00E61820">
              <w:rPr>
                <w:rFonts w:ascii="Arial" w:hAnsi="Arial" w:cs="Arial"/>
                <w:sz w:val="18"/>
                <w:szCs w:val="18"/>
              </w:rPr>
              <w:t>o</w:t>
            </w:r>
            <w:r w:rsidRPr="00E61820">
              <w:rPr>
                <w:rFonts w:ascii="Arial" w:hAnsi="Arial" w:cs="Arial"/>
                <w:sz w:val="18"/>
                <w:szCs w:val="18"/>
              </w:rPr>
              <w:t xml:space="preserve">ffre </w:t>
            </w:r>
            <w:r w:rsidR="00894A66" w:rsidRPr="00E61820">
              <w:rPr>
                <w:rFonts w:ascii="Arial" w:hAnsi="Arial" w:cs="Arial"/>
                <w:sz w:val="18"/>
                <w:szCs w:val="18"/>
              </w:rPr>
              <w:t>la moins élevée</w:t>
            </w:r>
            <w:r w:rsidR="00877088" w:rsidRPr="00E61820">
              <w:rPr>
                <w:rFonts w:ascii="Arial" w:hAnsi="Arial" w:cs="Arial"/>
                <w:sz w:val="18"/>
                <w:szCs w:val="18"/>
              </w:rPr>
              <w:t>/</w:t>
            </w:r>
            <w:r w:rsidR="00894A66" w:rsidRPr="00E61820">
              <w:rPr>
                <w:rFonts w:ascii="Arial" w:hAnsi="Arial" w:cs="Arial"/>
                <w:sz w:val="18"/>
                <w:szCs w:val="18"/>
              </w:rPr>
              <w:t>p</w:t>
            </w:r>
            <w:r w:rsidRPr="00E61820">
              <w:rPr>
                <w:rFonts w:ascii="Arial" w:hAnsi="Arial" w:cs="Arial"/>
                <w:sz w:val="18"/>
                <w:szCs w:val="18"/>
              </w:rPr>
              <w:t>rix de l</w:t>
            </w:r>
            <w:r w:rsidR="00574B47" w:rsidRPr="00E61820">
              <w:rPr>
                <w:rFonts w:ascii="Arial" w:hAnsi="Arial" w:cs="Arial"/>
                <w:sz w:val="18"/>
                <w:szCs w:val="18"/>
              </w:rPr>
              <w:t>’</w:t>
            </w:r>
            <w:r w:rsidRPr="00E61820">
              <w:rPr>
                <w:rFonts w:ascii="Arial" w:hAnsi="Arial" w:cs="Arial"/>
                <w:sz w:val="18"/>
                <w:szCs w:val="18"/>
              </w:rPr>
              <w:t>offre examinée) x</w:t>
            </w:r>
            <w:r w:rsidR="005123FF" w:rsidRPr="00E61820">
              <w:rPr>
                <w:rFonts w:ascii="Arial" w:hAnsi="Arial" w:cs="Arial"/>
                <w:sz w:val="18"/>
                <w:szCs w:val="18"/>
              </w:rPr>
              <w:t> </w:t>
            </w:r>
            <w:r w:rsidRPr="00E61820">
              <w:rPr>
                <w:rFonts w:ascii="Arial" w:hAnsi="Arial" w:cs="Arial"/>
                <w:sz w:val="18"/>
                <w:szCs w:val="18"/>
              </w:rPr>
              <w:t>100</w:t>
            </w:r>
          </w:p>
          <w:p w14:paraId="5B82C14C" w14:textId="77777777" w:rsidR="008E06F1" w:rsidRPr="00E61820" w:rsidRDefault="008E06F1" w:rsidP="00277AD0">
            <w:pPr>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Arial" w:hAnsi="Arial" w:cs="Arial"/>
                <w:color w:val="000000"/>
                <w:sz w:val="18"/>
                <w:szCs w:val="18"/>
                <w:u w:val="single"/>
              </w:rPr>
            </w:pPr>
            <w:r w:rsidRPr="00E61820">
              <w:rPr>
                <w:rFonts w:ascii="Arial" w:hAnsi="Arial" w:cs="Arial"/>
                <w:sz w:val="18"/>
                <w:szCs w:val="18"/>
                <w:u w:val="single"/>
              </w:rPr>
              <w:t>Note totale combinée :</w:t>
            </w:r>
          </w:p>
          <w:p w14:paraId="423E5F9E" w14:textId="31D40F80" w:rsidR="008E06F1" w:rsidRPr="00E61820" w:rsidRDefault="008E06F1" w:rsidP="00277AD0">
            <w:pPr>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Arial" w:hAnsi="Arial" w:cs="Arial"/>
                <w:b/>
                <w:color w:val="000000"/>
                <w:sz w:val="18"/>
                <w:szCs w:val="18"/>
              </w:rPr>
            </w:pPr>
            <w:r w:rsidRPr="00E61820">
              <w:rPr>
                <w:rFonts w:ascii="Arial" w:hAnsi="Arial" w:cs="Arial"/>
                <w:b/>
                <w:bCs/>
                <w:sz w:val="18"/>
                <w:szCs w:val="18"/>
              </w:rPr>
              <w:lastRenderedPageBreak/>
              <w:t>Note combinée</w:t>
            </w:r>
            <w:r w:rsidRPr="00E61820">
              <w:rPr>
                <w:rFonts w:ascii="Arial" w:hAnsi="Arial" w:cs="Arial"/>
                <w:sz w:val="18"/>
                <w:szCs w:val="18"/>
              </w:rPr>
              <w:t xml:space="preserve"> = (note OT) x (pondération de l</w:t>
            </w:r>
            <w:r w:rsidR="00574B47" w:rsidRPr="00E61820">
              <w:rPr>
                <w:rFonts w:ascii="Arial" w:hAnsi="Arial" w:cs="Arial"/>
                <w:sz w:val="18"/>
                <w:szCs w:val="18"/>
              </w:rPr>
              <w:t>’</w:t>
            </w:r>
            <w:r w:rsidRPr="00E61820">
              <w:rPr>
                <w:rFonts w:ascii="Arial" w:hAnsi="Arial" w:cs="Arial"/>
                <w:sz w:val="18"/>
                <w:szCs w:val="18"/>
              </w:rPr>
              <w:t xml:space="preserve">OT, par exemple </w:t>
            </w:r>
            <w:r w:rsidRPr="00E35585">
              <w:rPr>
                <w:rFonts w:ascii="Arial" w:hAnsi="Arial" w:cs="Arial"/>
                <w:b/>
                <w:bCs/>
                <w:sz w:val="18"/>
                <w:szCs w:val="18"/>
                <w:highlight w:val="yellow"/>
              </w:rPr>
              <w:t>70</w:t>
            </w:r>
            <w:r w:rsidR="000C0544" w:rsidRPr="00E35585">
              <w:rPr>
                <w:rFonts w:ascii="Arial" w:hAnsi="Arial" w:cs="Arial"/>
                <w:b/>
                <w:bCs/>
                <w:sz w:val="18"/>
                <w:szCs w:val="18"/>
                <w:highlight w:val="yellow"/>
              </w:rPr>
              <w:t> </w:t>
            </w:r>
            <w:r w:rsidRPr="00E35585">
              <w:rPr>
                <w:rFonts w:ascii="Arial" w:hAnsi="Arial" w:cs="Arial"/>
                <w:b/>
                <w:bCs/>
                <w:sz w:val="18"/>
                <w:szCs w:val="18"/>
                <w:highlight w:val="yellow"/>
              </w:rPr>
              <w:t>%</w:t>
            </w:r>
            <w:r w:rsidRPr="00E61820">
              <w:rPr>
                <w:rFonts w:ascii="Arial" w:hAnsi="Arial" w:cs="Arial"/>
                <w:sz w:val="18"/>
                <w:szCs w:val="18"/>
              </w:rPr>
              <w:t>) + (note OF) x (pondération de l</w:t>
            </w:r>
            <w:r w:rsidR="00574B47" w:rsidRPr="00E61820">
              <w:rPr>
                <w:rFonts w:ascii="Arial" w:hAnsi="Arial" w:cs="Arial"/>
                <w:sz w:val="18"/>
                <w:szCs w:val="18"/>
              </w:rPr>
              <w:t>’</w:t>
            </w:r>
            <w:r w:rsidRPr="00E61820">
              <w:rPr>
                <w:rFonts w:ascii="Arial" w:hAnsi="Arial" w:cs="Arial"/>
                <w:sz w:val="18"/>
                <w:szCs w:val="18"/>
              </w:rPr>
              <w:t xml:space="preserve">OF, par exemple </w:t>
            </w:r>
            <w:r w:rsidRPr="00E35585">
              <w:rPr>
                <w:rFonts w:ascii="Arial" w:hAnsi="Arial" w:cs="Arial"/>
                <w:b/>
                <w:bCs/>
                <w:sz w:val="18"/>
                <w:szCs w:val="18"/>
                <w:highlight w:val="yellow"/>
              </w:rPr>
              <w:t>30 %</w:t>
            </w:r>
            <w:r w:rsidRPr="00E61820">
              <w:rPr>
                <w:rFonts w:ascii="Arial" w:hAnsi="Arial" w:cs="Arial"/>
                <w:sz w:val="18"/>
                <w:szCs w:val="18"/>
              </w:rPr>
              <w:t>)</w:t>
            </w:r>
          </w:p>
        </w:tc>
      </w:tr>
      <w:tr w:rsidR="008E06F1" w:rsidRPr="00E61820" w14:paraId="4855A404" w14:textId="77777777" w:rsidTr="00277AD0">
        <w:trPr>
          <w:trHeight w:val="129"/>
        </w:trPr>
        <w:tc>
          <w:tcPr>
            <w:tcW w:w="2547" w:type="dxa"/>
          </w:tcPr>
          <w:p w14:paraId="5558029F" w14:textId="77777777" w:rsidR="008E06F1" w:rsidRPr="00E61820" w:rsidRDefault="008E06F1" w:rsidP="00422BD7">
            <w:pPr>
              <w:pStyle w:val="Titre3"/>
              <w:numPr>
                <w:ilvl w:val="0"/>
                <w:numId w:val="3"/>
              </w:numPr>
              <w:rPr>
                <w:rFonts w:ascii="Arial" w:hAnsi="Arial" w:cs="Arial"/>
                <w:sz w:val="18"/>
                <w:szCs w:val="18"/>
              </w:rPr>
            </w:pPr>
            <w:bookmarkStart w:id="45" w:name="_heading=h.19c6y18" w:colFirst="0" w:colLast="0"/>
            <w:bookmarkEnd w:id="45"/>
            <w:r w:rsidRPr="00E61820">
              <w:rPr>
                <w:rFonts w:ascii="Arial" w:hAnsi="Arial" w:cs="Arial"/>
                <w:bCs/>
                <w:sz w:val="18"/>
                <w:szCs w:val="18"/>
              </w:rPr>
              <w:lastRenderedPageBreak/>
              <w:t>Qualification a posteriori</w:t>
            </w:r>
          </w:p>
        </w:tc>
        <w:tc>
          <w:tcPr>
            <w:tcW w:w="7786" w:type="dxa"/>
          </w:tcPr>
          <w:p w14:paraId="2C6975FD" w14:textId="0F54DCB8" w:rsidR="008E06F1" w:rsidRPr="00E61820" w:rsidRDefault="00094B91" w:rsidP="00277AD0">
            <w:pPr>
              <w:widowControl w:val="0"/>
              <w:spacing w:after="120"/>
              <w:jc w:val="both"/>
              <w:rPr>
                <w:rFonts w:ascii="Arial" w:hAnsi="Arial" w:cs="Arial"/>
                <w:sz w:val="18"/>
                <w:szCs w:val="18"/>
              </w:rPr>
            </w:pPr>
            <w:sdt>
              <w:sdtPr>
                <w:rPr>
                  <w:rFonts w:ascii="Arial" w:hAnsi="Arial" w:cs="Arial"/>
                  <w:color w:val="000000" w:themeColor="text1"/>
                  <w:sz w:val="18"/>
                  <w:szCs w:val="18"/>
                </w:rPr>
                <w:id w:val="-453167153"/>
                <w:placeholder>
                  <w:docPart w:val="A9DDD77BAE0440BE93C6DDE517572EDF"/>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xml:space="preserve"> se réserve le droit de procéder à une évaluation de qualification a posteriori afin de déterminer, à sa </w:t>
            </w:r>
            <w:r w:rsidR="00286DC3" w:rsidRPr="00E61820">
              <w:rPr>
                <w:rFonts w:ascii="Arial" w:hAnsi="Arial" w:cs="Arial"/>
                <w:sz w:val="18"/>
                <w:szCs w:val="18"/>
              </w:rPr>
              <w:t>satisfaction</w:t>
            </w:r>
            <w:r w:rsidR="008E06F1" w:rsidRPr="00E61820">
              <w:rPr>
                <w:rFonts w:ascii="Arial" w:hAnsi="Arial" w:cs="Arial"/>
                <w:sz w:val="18"/>
                <w:szCs w:val="18"/>
              </w:rPr>
              <w:t>, la validité des informations fournies par le soumissionnaire. Cet exercice doit être entièrement documenté et peut comprendre, sans s</w:t>
            </w:r>
            <w:r w:rsidR="00574B47" w:rsidRPr="00E61820">
              <w:rPr>
                <w:rFonts w:ascii="Arial" w:hAnsi="Arial" w:cs="Arial"/>
                <w:sz w:val="18"/>
                <w:szCs w:val="18"/>
              </w:rPr>
              <w:t>’</w:t>
            </w:r>
            <w:r w:rsidR="008E06F1" w:rsidRPr="00E61820">
              <w:rPr>
                <w:rFonts w:ascii="Arial" w:hAnsi="Arial" w:cs="Arial"/>
                <w:sz w:val="18"/>
                <w:szCs w:val="18"/>
              </w:rPr>
              <w:t xml:space="preserve">y limiter, tout ou partie des </w:t>
            </w:r>
            <w:r w:rsidR="00A01F9F" w:rsidRPr="00E61820">
              <w:rPr>
                <w:rFonts w:ascii="Arial" w:hAnsi="Arial" w:cs="Arial"/>
                <w:sz w:val="18"/>
                <w:szCs w:val="18"/>
              </w:rPr>
              <w:t xml:space="preserve">activités </w:t>
            </w:r>
            <w:r w:rsidR="008E06F1" w:rsidRPr="00E61820">
              <w:rPr>
                <w:rFonts w:ascii="Arial" w:hAnsi="Arial" w:cs="Arial"/>
                <w:sz w:val="18"/>
                <w:szCs w:val="18"/>
              </w:rPr>
              <w:t>suivant</w:t>
            </w:r>
            <w:r w:rsidR="00A01F9F" w:rsidRPr="00E61820">
              <w:rPr>
                <w:rFonts w:ascii="Arial" w:hAnsi="Arial" w:cs="Arial"/>
                <w:sz w:val="18"/>
                <w:szCs w:val="18"/>
              </w:rPr>
              <w:t>e</w:t>
            </w:r>
            <w:r w:rsidR="008E06F1" w:rsidRPr="00E61820">
              <w:rPr>
                <w:rFonts w:ascii="Arial" w:hAnsi="Arial" w:cs="Arial"/>
                <w:sz w:val="18"/>
                <w:szCs w:val="18"/>
              </w:rPr>
              <w:t>s :</w:t>
            </w:r>
          </w:p>
          <w:p w14:paraId="64E037C9" w14:textId="375F1C4E" w:rsidR="008E06F1" w:rsidRPr="00E61820" w:rsidRDefault="008E06F1" w:rsidP="00D200E0">
            <w:pPr>
              <w:widowControl w:val="0"/>
              <w:numPr>
                <w:ilvl w:val="1"/>
                <w:numId w:val="9"/>
              </w:numPr>
              <w:ind w:left="886"/>
              <w:jc w:val="both"/>
              <w:rPr>
                <w:rFonts w:ascii="Arial" w:hAnsi="Arial" w:cs="Arial"/>
                <w:sz w:val="18"/>
                <w:szCs w:val="18"/>
              </w:rPr>
            </w:pPr>
            <w:r w:rsidRPr="00E61820">
              <w:rPr>
                <w:rFonts w:ascii="Arial" w:hAnsi="Arial" w:cs="Arial"/>
                <w:sz w:val="18"/>
                <w:szCs w:val="18"/>
              </w:rPr>
              <w:t>Vérification de l</w:t>
            </w:r>
            <w:r w:rsidR="00574B47" w:rsidRPr="00E61820">
              <w:rPr>
                <w:rFonts w:ascii="Arial" w:hAnsi="Arial" w:cs="Arial"/>
                <w:sz w:val="18"/>
                <w:szCs w:val="18"/>
              </w:rPr>
              <w:t>’</w:t>
            </w:r>
            <w:r w:rsidRPr="00E61820">
              <w:rPr>
                <w:rFonts w:ascii="Arial" w:hAnsi="Arial" w:cs="Arial"/>
                <w:sz w:val="18"/>
                <w:szCs w:val="18"/>
              </w:rPr>
              <w:t>exactitude, de la justesse et de l</w:t>
            </w:r>
            <w:r w:rsidR="00574B47" w:rsidRPr="00E61820">
              <w:rPr>
                <w:rFonts w:ascii="Arial" w:hAnsi="Arial" w:cs="Arial"/>
                <w:sz w:val="18"/>
                <w:szCs w:val="18"/>
              </w:rPr>
              <w:t>’</w:t>
            </w:r>
            <w:r w:rsidRPr="00E61820">
              <w:rPr>
                <w:rFonts w:ascii="Arial" w:hAnsi="Arial" w:cs="Arial"/>
                <w:sz w:val="18"/>
                <w:szCs w:val="18"/>
              </w:rPr>
              <w:t>authenticité des informations fournies par le soumissionnaire</w:t>
            </w:r>
            <w:r w:rsidR="00C71AFD" w:rsidRPr="00E61820">
              <w:rPr>
                <w:rFonts w:ascii="Arial" w:hAnsi="Arial" w:cs="Arial"/>
                <w:sz w:val="18"/>
                <w:szCs w:val="18"/>
              </w:rPr>
              <w:t> </w:t>
            </w:r>
            <w:r w:rsidRPr="00E61820">
              <w:rPr>
                <w:rFonts w:ascii="Arial" w:hAnsi="Arial" w:cs="Arial"/>
                <w:sz w:val="18"/>
                <w:szCs w:val="18"/>
              </w:rPr>
              <w:t xml:space="preserve">; </w:t>
            </w:r>
          </w:p>
          <w:p w14:paraId="08C901CD" w14:textId="2DC42328" w:rsidR="008E06F1" w:rsidRPr="00E61820" w:rsidRDefault="008E06F1" w:rsidP="00D200E0">
            <w:pPr>
              <w:widowControl w:val="0"/>
              <w:numPr>
                <w:ilvl w:val="1"/>
                <w:numId w:val="9"/>
              </w:numPr>
              <w:ind w:left="886"/>
              <w:jc w:val="both"/>
              <w:rPr>
                <w:rFonts w:ascii="Arial" w:hAnsi="Arial" w:cs="Arial"/>
                <w:sz w:val="18"/>
                <w:szCs w:val="18"/>
              </w:rPr>
            </w:pPr>
            <w:r w:rsidRPr="00E61820">
              <w:rPr>
                <w:rFonts w:ascii="Arial" w:hAnsi="Arial" w:cs="Arial"/>
                <w:sz w:val="18"/>
                <w:szCs w:val="18"/>
              </w:rPr>
              <w:t xml:space="preserve">Validation du degré de conformité aux </w:t>
            </w:r>
            <w:r w:rsidR="00286DC3" w:rsidRPr="00E61820">
              <w:rPr>
                <w:rFonts w:ascii="Arial" w:hAnsi="Arial" w:cs="Arial"/>
                <w:sz w:val="18"/>
                <w:szCs w:val="18"/>
              </w:rPr>
              <w:t xml:space="preserve">prescriptions </w:t>
            </w:r>
            <w:r w:rsidR="00FD09FD" w:rsidRPr="00E61820">
              <w:rPr>
                <w:rFonts w:ascii="Arial" w:hAnsi="Arial" w:cs="Arial"/>
                <w:sz w:val="18"/>
                <w:szCs w:val="18"/>
              </w:rPr>
              <w:t xml:space="preserve">énoncées dans </w:t>
            </w:r>
            <w:r w:rsidRPr="00E61820">
              <w:rPr>
                <w:rFonts w:ascii="Arial" w:hAnsi="Arial" w:cs="Arial"/>
                <w:sz w:val="18"/>
                <w:szCs w:val="18"/>
              </w:rPr>
              <w:t>la demande d</w:t>
            </w:r>
            <w:r w:rsidR="00574B47" w:rsidRPr="00E61820">
              <w:rPr>
                <w:rFonts w:ascii="Arial" w:hAnsi="Arial" w:cs="Arial"/>
                <w:sz w:val="18"/>
                <w:szCs w:val="18"/>
              </w:rPr>
              <w:t>’</w:t>
            </w:r>
            <w:r w:rsidRPr="00E61820">
              <w:rPr>
                <w:rFonts w:ascii="Arial" w:hAnsi="Arial" w:cs="Arial"/>
                <w:sz w:val="18"/>
                <w:szCs w:val="18"/>
              </w:rPr>
              <w:t>offres de prix et aux critères d</w:t>
            </w:r>
            <w:r w:rsidR="00574B47" w:rsidRPr="00E61820">
              <w:rPr>
                <w:rFonts w:ascii="Arial" w:hAnsi="Arial" w:cs="Arial"/>
                <w:sz w:val="18"/>
                <w:szCs w:val="18"/>
              </w:rPr>
              <w:t>’</w:t>
            </w:r>
            <w:r w:rsidRPr="00E61820">
              <w:rPr>
                <w:rFonts w:ascii="Arial" w:hAnsi="Arial" w:cs="Arial"/>
                <w:sz w:val="18"/>
                <w:szCs w:val="18"/>
              </w:rPr>
              <w:t>évaluation sur la base de ce qui a été constaté jusqu</w:t>
            </w:r>
            <w:r w:rsidR="00574B47" w:rsidRPr="00E61820">
              <w:rPr>
                <w:rFonts w:ascii="Arial" w:hAnsi="Arial" w:cs="Arial"/>
                <w:sz w:val="18"/>
                <w:szCs w:val="18"/>
              </w:rPr>
              <w:t>’</w:t>
            </w:r>
            <w:r w:rsidRPr="00E61820">
              <w:rPr>
                <w:rFonts w:ascii="Arial" w:hAnsi="Arial" w:cs="Arial"/>
                <w:sz w:val="18"/>
                <w:szCs w:val="18"/>
              </w:rPr>
              <w:t>à présent par l</w:t>
            </w:r>
            <w:r w:rsidR="00574B47" w:rsidRPr="00E61820">
              <w:rPr>
                <w:rFonts w:ascii="Arial" w:hAnsi="Arial" w:cs="Arial"/>
                <w:sz w:val="18"/>
                <w:szCs w:val="18"/>
              </w:rPr>
              <w:t>’</w:t>
            </w:r>
            <w:r w:rsidRPr="00E61820">
              <w:rPr>
                <w:rFonts w:ascii="Arial" w:hAnsi="Arial" w:cs="Arial"/>
                <w:sz w:val="18"/>
                <w:szCs w:val="18"/>
              </w:rPr>
              <w:t>équipe d</w:t>
            </w:r>
            <w:r w:rsidR="00574B47" w:rsidRPr="00E61820">
              <w:rPr>
                <w:rFonts w:ascii="Arial" w:hAnsi="Arial" w:cs="Arial"/>
                <w:sz w:val="18"/>
                <w:szCs w:val="18"/>
              </w:rPr>
              <w:t>’</w:t>
            </w:r>
            <w:r w:rsidRPr="00E61820">
              <w:rPr>
                <w:rFonts w:ascii="Arial" w:hAnsi="Arial" w:cs="Arial"/>
                <w:sz w:val="18"/>
                <w:szCs w:val="18"/>
              </w:rPr>
              <w:t>évaluation</w:t>
            </w:r>
            <w:r w:rsidR="00C71AFD" w:rsidRPr="00E61820">
              <w:rPr>
                <w:rFonts w:ascii="Arial" w:hAnsi="Arial" w:cs="Arial"/>
                <w:sz w:val="18"/>
                <w:szCs w:val="18"/>
              </w:rPr>
              <w:t> </w:t>
            </w:r>
            <w:r w:rsidRPr="00E61820">
              <w:rPr>
                <w:rFonts w:ascii="Arial" w:hAnsi="Arial" w:cs="Arial"/>
                <w:sz w:val="18"/>
                <w:szCs w:val="18"/>
              </w:rPr>
              <w:t>;</w:t>
            </w:r>
          </w:p>
          <w:p w14:paraId="2256B88B" w14:textId="16A64384" w:rsidR="008E06F1" w:rsidRPr="00E61820" w:rsidRDefault="008E06F1" w:rsidP="00D200E0">
            <w:pPr>
              <w:widowControl w:val="0"/>
              <w:numPr>
                <w:ilvl w:val="1"/>
                <w:numId w:val="9"/>
              </w:numPr>
              <w:ind w:left="886"/>
              <w:jc w:val="both"/>
              <w:rPr>
                <w:rFonts w:ascii="Arial" w:hAnsi="Arial" w:cs="Arial"/>
                <w:sz w:val="18"/>
                <w:szCs w:val="18"/>
              </w:rPr>
            </w:pPr>
            <w:r w:rsidRPr="00E61820">
              <w:rPr>
                <w:rFonts w:ascii="Arial" w:hAnsi="Arial" w:cs="Arial"/>
                <w:sz w:val="18"/>
                <w:szCs w:val="18"/>
              </w:rPr>
              <w:t>Enquête et vérification des références auprès des entités gouvernementales compétentes, de clients antérieurs ou de toute autre entité susceptible d</w:t>
            </w:r>
            <w:r w:rsidR="003C31DD" w:rsidRPr="00E61820">
              <w:rPr>
                <w:rFonts w:ascii="Arial" w:hAnsi="Arial" w:cs="Arial"/>
                <w:sz w:val="18"/>
                <w:szCs w:val="18"/>
              </w:rPr>
              <w:t>’</w:t>
            </w:r>
            <w:r w:rsidRPr="00E61820">
              <w:rPr>
                <w:rFonts w:ascii="Arial" w:hAnsi="Arial" w:cs="Arial"/>
                <w:sz w:val="18"/>
                <w:szCs w:val="18"/>
              </w:rPr>
              <w:t xml:space="preserve">avoir </w:t>
            </w:r>
            <w:r w:rsidR="00580E73" w:rsidRPr="00E61820">
              <w:rPr>
                <w:rFonts w:ascii="Arial" w:hAnsi="Arial" w:cs="Arial"/>
                <w:sz w:val="18"/>
                <w:szCs w:val="18"/>
              </w:rPr>
              <w:t>fait affaire</w:t>
            </w:r>
            <w:r w:rsidRPr="00E61820">
              <w:rPr>
                <w:rFonts w:ascii="Arial" w:hAnsi="Arial" w:cs="Arial"/>
                <w:sz w:val="18"/>
                <w:szCs w:val="18"/>
              </w:rPr>
              <w:t xml:space="preserve"> avec le soumissionnaire</w:t>
            </w:r>
            <w:r w:rsidR="00C71AFD" w:rsidRPr="00E61820">
              <w:rPr>
                <w:rFonts w:ascii="Arial" w:hAnsi="Arial" w:cs="Arial"/>
                <w:sz w:val="18"/>
                <w:szCs w:val="18"/>
              </w:rPr>
              <w:t> </w:t>
            </w:r>
            <w:r w:rsidRPr="00E61820">
              <w:rPr>
                <w:rFonts w:ascii="Arial" w:hAnsi="Arial" w:cs="Arial"/>
                <w:sz w:val="18"/>
                <w:szCs w:val="18"/>
              </w:rPr>
              <w:t xml:space="preserve">; </w:t>
            </w:r>
          </w:p>
          <w:p w14:paraId="73F26045" w14:textId="4CBA9CCE" w:rsidR="008E06F1" w:rsidRPr="00E61820" w:rsidRDefault="008E06F1" w:rsidP="00D200E0">
            <w:pPr>
              <w:widowControl w:val="0"/>
              <w:numPr>
                <w:ilvl w:val="1"/>
                <w:numId w:val="9"/>
              </w:numPr>
              <w:ind w:left="886"/>
              <w:jc w:val="both"/>
              <w:rPr>
                <w:rFonts w:ascii="Arial" w:hAnsi="Arial" w:cs="Arial"/>
                <w:sz w:val="18"/>
                <w:szCs w:val="18"/>
              </w:rPr>
            </w:pPr>
            <w:r w:rsidRPr="00E61820">
              <w:rPr>
                <w:rFonts w:ascii="Arial" w:hAnsi="Arial" w:cs="Arial"/>
                <w:sz w:val="18"/>
                <w:szCs w:val="18"/>
              </w:rPr>
              <w:t xml:space="preserve">Enquête et vérification des références auprès de clients précédents </w:t>
            </w:r>
            <w:r w:rsidR="00580E73" w:rsidRPr="00E61820">
              <w:rPr>
                <w:rFonts w:ascii="Arial" w:hAnsi="Arial" w:cs="Arial"/>
                <w:sz w:val="18"/>
                <w:szCs w:val="18"/>
              </w:rPr>
              <w:t>pour ce qui est d</w:t>
            </w:r>
            <w:r w:rsidRPr="00E61820">
              <w:rPr>
                <w:rFonts w:ascii="Arial" w:hAnsi="Arial" w:cs="Arial"/>
                <w:sz w:val="18"/>
                <w:szCs w:val="18"/>
              </w:rPr>
              <w:t xml:space="preserve">es résultats obtenus dans le cadre de contrats en cours ou achevés, notamment </w:t>
            </w:r>
            <w:r w:rsidR="00580E73" w:rsidRPr="00E61820">
              <w:rPr>
                <w:rFonts w:ascii="Arial" w:hAnsi="Arial" w:cs="Arial"/>
                <w:sz w:val="18"/>
                <w:szCs w:val="18"/>
              </w:rPr>
              <w:t xml:space="preserve">en procédant à </w:t>
            </w:r>
            <w:r w:rsidRPr="00E61820">
              <w:rPr>
                <w:rFonts w:ascii="Arial" w:hAnsi="Arial" w:cs="Arial"/>
                <w:sz w:val="18"/>
                <w:szCs w:val="18"/>
              </w:rPr>
              <w:t>des inspections physiques des travaux précédents, si cela est jugé nécessaire</w:t>
            </w:r>
            <w:r w:rsidR="00C71AFD" w:rsidRPr="00E61820">
              <w:rPr>
                <w:rFonts w:ascii="Arial" w:hAnsi="Arial" w:cs="Arial"/>
                <w:sz w:val="18"/>
                <w:szCs w:val="18"/>
              </w:rPr>
              <w:t> </w:t>
            </w:r>
            <w:r w:rsidRPr="00E61820">
              <w:rPr>
                <w:rFonts w:ascii="Arial" w:hAnsi="Arial" w:cs="Arial"/>
                <w:sz w:val="18"/>
                <w:szCs w:val="18"/>
              </w:rPr>
              <w:t>;</w:t>
            </w:r>
          </w:p>
          <w:p w14:paraId="3464249D" w14:textId="60ACBFA3" w:rsidR="008E06F1" w:rsidRPr="00E61820" w:rsidRDefault="008E06F1" w:rsidP="00D200E0">
            <w:pPr>
              <w:widowControl w:val="0"/>
              <w:numPr>
                <w:ilvl w:val="1"/>
                <w:numId w:val="9"/>
              </w:numPr>
              <w:ind w:left="886"/>
              <w:jc w:val="both"/>
              <w:rPr>
                <w:rFonts w:ascii="Arial" w:hAnsi="Arial" w:cs="Arial"/>
                <w:sz w:val="18"/>
                <w:szCs w:val="18"/>
              </w:rPr>
            </w:pPr>
            <w:r w:rsidRPr="00E61820">
              <w:rPr>
                <w:rFonts w:ascii="Arial" w:hAnsi="Arial" w:cs="Arial"/>
                <w:sz w:val="18"/>
                <w:szCs w:val="18"/>
              </w:rPr>
              <w:t>Inspection physique des bureaux, succursales ou autres lieux d</w:t>
            </w:r>
            <w:r w:rsidR="003C31DD" w:rsidRPr="00E61820">
              <w:rPr>
                <w:rFonts w:ascii="Arial" w:hAnsi="Arial" w:cs="Arial"/>
                <w:sz w:val="18"/>
                <w:szCs w:val="18"/>
              </w:rPr>
              <w:t>’</w:t>
            </w:r>
            <w:r w:rsidRPr="00E61820">
              <w:rPr>
                <w:rFonts w:ascii="Arial" w:hAnsi="Arial" w:cs="Arial"/>
                <w:sz w:val="18"/>
                <w:szCs w:val="18"/>
              </w:rPr>
              <w:t>activité du soumissionnaire, avec ou sans préavis au soumissionnaire</w:t>
            </w:r>
            <w:r w:rsidR="00C71AFD" w:rsidRPr="00E61820">
              <w:rPr>
                <w:rFonts w:ascii="Arial" w:hAnsi="Arial" w:cs="Arial"/>
                <w:sz w:val="18"/>
                <w:szCs w:val="18"/>
              </w:rPr>
              <w:t> </w:t>
            </w:r>
            <w:r w:rsidRPr="00E61820">
              <w:rPr>
                <w:rFonts w:ascii="Arial" w:hAnsi="Arial" w:cs="Arial"/>
                <w:sz w:val="18"/>
                <w:szCs w:val="18"/>
              </w:rPr>
              <w:t>;</w:t>
            </w:r>
          </w:p>
          <w:p w14:paraId="00DD6418" w14:textId="6371F46E" w:rsidR="008E06F1" w:rsidRPr="00E61820" w:rsidRDefault="00580E73" w:rsidP="00D200E0">
            <w:pPr>
              <w:widowControl w:val="0"/>
              <w:numPr>
                <w:ilvl w:val="1"/>
                <w:numId w:val="9"/>
              </w:numPr>
              <w:spacing w:after="120"/>
              <w:ind w:left="886"/>
              <w:jc w:val="both"/>
              <w:rPr>
                <w:rFonts w:ascii="Arial" w:hAnsi="Arial" w:cs="Arial"/>
                <w:sz w:val="18"/>
                <w:szCs w:val="18"/>
              </w:rPr>
            </w:pPr>
            <w:r w:rsidRPr="00E61820">
              <w:rPr>
                <w:rFonts w:ascii="Arial" w:hAnsi="Arial" w:cs="Arial"/>
                <w:sz w:val="18"/>
                <w:szCs w:val="18"/>
              </w:rPr>
              <w:t xml:space="preserve">Tout autre </w:t>
            </w:r>
            <w:r w:rsidR="008E06F1" w:rsidRPr="00E61820">
              <w:rPr>
                <w:rFonts w:ascii="Arial" w:hAnsi="Arial" w:cs="Arial"/>
                <w:sz w:val="18"/>
                <w:szCs w:val="18"/>
              </w:rPr>
              <w:t>moyen que</w:t>
            </w:r>
            <w:r w:rsidR="008E06F1" w:rsidRPr="001650A4">
              <w:rPr>
                <w:rFonts w:ascii="Arial" w:hAnsi="Arial" w:cs="Arial"/>
                <w:sz w:val="18"/>
                <w:szCs w:val="18"/>
              </w:rPr>
              <w:t xml:space="preserve"> </w:t>
            </w:r>
            <w:sdt>
              <w:sdtPr>
                <w:rPr>
                  <w:rFonts w:ascii="Arial" w:hAnsi="Arial" w:cs="Arial"/>
                  <w:sz w:val="18"/>
                  <w:szCs w:val="18"/>
                </w:rPr>
                <w:id w:val="350849675"/>
                <w:placeholder>
                  <w:docPart w:val="42F75D85F34E41AA91C042BE7EB0D6F9"/>
                </w:placeholder>
              </w:sdtPr>
              <w:sdtEndPr/>
              <w:sdtContent>
                <w:r w:rsidR="008E06F1" w:rsidRPr="001650A4">
                  <w:rPr>
                    <w:rFonts w:ascii="Arial" w:hAnsi="Arial" w:cs="Arial"/>
                    <w:sz w:val="18"/>
                    <w:szCs w:val="18"/>
                  </w:rPr>
                  <w:t>l’OIM</w:t>
                </w:r>
              </w:sdtContent>
            </w:sdt>
            <w:r w:rsidR="008E06F1" w:rsidRPr="00E61820">
              <w:rPr>
                <w:rFonts w:ascii="Arial" w:hAnsi="Arial" w:cs="Arial"/>
                <w:sz w:val="18"/>
                <w:szCs w:val="18"/>
              </w:rPr>
              <w:t xml:space="preserve"> </w:t>
            </w:r>
            <w:r w:rsidRPr="00E61820">
              <w:rPr>
                <w:rFonts w:ascii="Arial" w:hAnsi="Arial" w:cs="Arial"/>
                <w:sz w:val="18"/>
                <w:szCs w:val="18"/>
              </w:rPr>
              <w:t xml:space="preserve">pourra </w:t>
            </w:r>
            <w:r w:rsidR="008E06F1" w:rsidRPr="00E61820">
              <w:rPr>
                <w:rFonts w:ascii="Arial" w:hAnsi="Arial" w:cs="Arial"/>
                <w:sz w:val="18"/>
                <w:szCs w:val="18"/>
              </w:rPr>
              <w:t>juger approprié, à n</w:t>
            </w:r>
            <w:r w:rsidR="003C31DD" w:rsidRPr="00E61820">
              <w:rPr>
                <w:rFonts w:ascii="Arial" w:hAnsi="Arial" w:cs="Arial"/>
                <w:sz w:val="18"/>
                <w:szCs w:val="18"/>
              </w:rPr>
              <w:t>’</w:t>
            </w:r>
            <w:r w:rsidR="008E06F1" w:rsidRPr="00E61820">
              <w:rPr>
                <w:rFonts w:ascii="Arial" w:hAnsi="Arial" w:cs="Arial"/>
                <w:sz w:val="18"/>
                <w:szCs w:val="18"/>
              </w:rPr>
              <w:t>importe quel stade de la procédure de sélection, avant l</w:t>
            </w:r>
            <w:r w:rsidR="003C31DD" w:rsidRPr="00E61820">
              <w:rPr>
                <w:rFonts w:ascii="Arial" w:hAnsi="Arial" w:cs="Arial"/>
                <w:sz w:val="18"/>
                <w:szCs w:val="18"/>
              </w:rPr>
              <w:t>’</w:t>
            </w:r>
            <w:r w:rsidR="008E06F1" w:rsidRPr="00E61820">
              <w:rPr>
                <w:rFonts w:ascii="Arial" w:hAnsi="Arial" w:cs="Arial"/>
                <w:sz w:val="18"/>
                <w:szCs w:val="18"/>
              </w:rPr>
              <w:t>attribution du marché.</w:t>
            </w:r>
          </w:p>
        </w:tc>
      </w:tr>
      <w:tr w:rsidR="008E06F1" w:rsidRPr="00E61820" w14:paraId="2F3D3E8C" w14:textId="77777777" w:rsidTr="00277AD0">
        <w:trPr>
          <w:trHeight w:val="129"/>
        </w:trPr>
        <w:tc>
          <w:tcPr>
            <w:tcW w:w="2547" w:type="dxa"/>
          </w:tcPr>
          <w:p w14:paraId="1882093F" w14:textId="77777777" w:rsidR="008E06F1" w:rsidRPr="00E61820" w:rsidRDefault="008E06F1" w:rsidP="00422BD7">
            <w:pPr>
              <w:pStyle w:val="Titre3"/>
              <w:numPr>
                <w:ilvl w:val="0"/>
                <w:numId w:val="3"/>
              </w:numPr>
              <w:rPr>
                <w:rFonts w:ascii="Arial" w:hAnsi="Arial" w:cs="Arial"/>
                <w:sz w:val="18"/>
                <w:szCs w:val="18"/>
              </w:rPr>
            </w:pPr>
            <w:bookmarkStart w:id="46" w:name="_heading=h.3tbugp1" w:colFirst="0" w:colLast="0"/>
            <w:bookmarkEnd w:id="46"/>
            <w:r w:rsidRPr="00E61820">
              <w:rPr>
                <w:rFonts w:ascii="Arial" w:hAnsi="Arial" w:cs="Arial"/>
                <w:bCs/>
                <w:sz w:val="18"/>
                <w:szCs w:val="18"/>
              </w:rPr>
              <w:t>Précisions concernant les offres de prix</w:t>
            </w:r>
          </w:p>
        </w:tc>
        <w:tc>
          <w:tcPr>
            <w:tcW w:w="7786" w:type="dxa"/>
          </w:tcPr>
          <w:p w14:paraId="4FA96205" w14:textId="58592BF4" w:rsidR="008E06F1" w:rsidRPr="001650A4" w:rsidRDefault="00094B91" w:rsidP="00277AD0">
            <w:pPr>
              <w:spacing w:after="120"/>
              <w:jc w:val="both"/>
              <w:rPr>
                <w:rFonts w:ascii="Arial" w:hAnsi="Arial" w:cs="Arial"/>
                <w:sz w:val="18"/>
                <w:szCs w:val="18"/>
              </w:rPr>
            </w:pPr>
            <w:sdt>
              <w:sdtPr>
                <w:rPr>
                  <w:rFonts w:ascii="Arial" w:hAnsi="Arial" w:cs="Arial"/>
                  <w:sz w:val="18"/>
                  <w:szCs w:val="18"/>
                </w:rPr>
                <w:id w:val="469793135"/>
                <w:placeholder>
                  <w:docPart w:val="FC712D8300DE4A5F92A86E29F8946775"/>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peut demander des précisions ou des informations complémentaires par écrit aux soumissionnaires à tout moment de la procédure d</w:t>
            </w:r>
            <w:r w:rsidR="003C31DD" w:rsidRPr="001650A4">
              <w:rPr>
                <w:rFonts w:ascii="Arial" w:hAnsi="Arial" w:cs="Arial"/>
                <w:sz w:val="18"/>
                <w:szCs w:val="18"/>
              </w:rPr>
              <w:t>’</w:t>
            </w:r>
            <w:r w:rsidR="008E06F1" w:rsidRPr="001650A4">
              <w:rPr>
                <w:rFonts w:ascii="Arial" w:hAnsi="Arial" w:cs="Arial"/>
                <w:sz w:val="18"/>
                <w:szCs w:val="18"/>
              </w:rPr>
              <w:t xml:space="preserve">évaluation. Les réponses des soumissionnaires ne doivent </w:t>
            </w:r>
            <w:r w:rsidR="00055B3A" w:rsidRPr="001650A4">
              <w:rPr>
                <w:rFonts w:ascii="Arial" w:hAnsi="Arial" w:cs="Arial"/>
                <w:sz w:val="18"/>
                <w:szCs w:val="18"/>
              </w:rPr>
              <w:t>en aucun cas porter</w:t>
            </w:r>
            <w:r w:rsidR="008E06F1" w:rsidRPr="001650A4">
              <w:rPr>
                <w:rFonts w:ascii="Arial" w:hAnsi="Arial" w:cs="Arial"/>
                <w:sz w:val="18"/>
                <w:szCs w:val="18"/>
              </w:rPr>
              <w:t xml:space="preserve"> modification </w:t>
            </w:r>
            <w:r w:rsidR="00055B3A" w:rsidRPr="001650A4">
              <w:rPr>
                <w:rFonts w:ascii="Arial" w:hAnsi="Arial" w:cs="Arial"/>
                <w:sz w:val="18"/>
                <w:szCs w:val="18"/>
              </w:rPr>
              <w:t>de la substance ou du</w:t>
            </w:r>
            <w:r w:rsidR="008E06F1" w:rsidRPr="001650A4">
              <w:rPr>
                <w:rFonts w:ascii="Arial" w:hAnsi="Arial" w:cs="Arial"/>
                <w:sz w:val="18"/>
                <w:szCs w:val="18"/>
              </w:rPr>
              <w:t xml:space="preserve"> prix de l</w:t>
            </w:r>
            <w:r w:rsidR="003C31DD" w:rsidRPr="001650A4">
              <w:rPr>
                <w:rFonts w:ascii="Arial" w:hAnsi="Arial" w:cs="Arial"/>
                <w:sz w:val="18"/>
                <w:szCs w:val="18"/>
              </w:rPr>
              <w:t>’</w:t>
            </w:r>
            <w:r w:rsidR="008E06F1" w:rsidRPr="001650A4">
              <w:rPr>
                <w:rFonts w:ascii="Arial" w:hAnsi="Arial" w:cs="Arial"/>
                <w:sz w:val="18"/>
                <w:szCs w:val="18"/>
              </w:rPr>
              <w:t xml:space="preserve">offre, </w:t>
            </w:r>
            <w:r w:rsidR="008C2D3B" w:rsidRPr="001650A4">
              <w:rPr>
                <w:rFonts w:ascii="Arial" w:hAnsi="Arial" w:cs="Arial"/>
                <w:sz w:val="18"/>
                <w:szCs w:val="18"/>
              </w:rPr>
              <w:t>sauf si des erreurs arithmétiques découvertes par l’OIM lors de l’évaluation des offres doivent être corrigées, conformément à l’article</w:t>
            </w:r>
            <w:r w:rsidR="00422BD7" w:rsidRPr="001650A4">
              <w:rPr>
                <w:rFonts w:ascii="Arial" w:hAnsi="Arial" w:cs="Arial"/>
                <w:sz w:val="18"/>
                <w:szCs w:val="18"/>
              </w:rPr>
              <w:t> </w:t>
            </w:r>
            <w:r w:rsidR="008E06F1" w:rsidRPr="001650A4">
              <w:rPr>
                <w:rFonts w:ascii="Arial" w:hAnsi="Arial" w:cs="Arial"/>
                <w:sz w:val="18"/>
                <w:szCs w:val="18"/>
              </w:rPr>
              <w:t xml:space="preserve">23 </w:t>
            </w:r>
            <w:r w:rsidR="008C2D3B" w:rsidRPr="001650A4">
              <w:rPr>
                <w:rFonts w:ascii="Arial" w:hAnsi="Arial" w:cs="Arial"/>
                <w:sz w:val="18"/>
                <w:szCs w:val="18"/>
              </w:rPr>
              <w:t xml:space="preserve">des instructions aux soumissionnaires </w:t>
            </w:r>
            <w:r w:rsidR="008E06F1" w:rsidRPr="001650A4">
              <w:rPr>
                <w:rFonts w:ascii="Arial" w:hAnsi="Arial" w:cs="Arial"/>
                <w:sz w:val="18"/>
                <w:szCs w:val="18"/>
              </w:rPr>
              <w:t>(Erreurs ou omissions).</w:t>
            </w:r>
          </w:p>
          <w:p w14:paraId="30223322" w14:textId="60F90AFA" w:rsidR="008E06F1" w:rsidRPr="001650A4" w:rsidRDefault="00094B91" w:rsidP="00277AD0">
            <w:pPr>
              <w:spacing w:after="120"/>
              <w:jc w:val="both"/>
              <w:rPr>
                <w:rFonts w:ascii="Arial" w:hAnsi="Arial" w:cs="Arial"/>
                <w:sz w:val="18"/>
                <w:szCs w:val="18"/>
              </w:rPr>
            </w:pPr>
            <w:sdt>
              <w:sdtPr>
                <w:rPr>
                  <w:rFonts w:ascii="Arial" w:hAnsi="Arial" w:cs="Arial"/>
                  <w:sz w:val="18"/>
                  <w:szCs w:val="18"/>
                </w:rPr>
                <w:id w:val="-2016608493"/>
                <w:placeholder>
                  <w:docPart w:val="1780B3701B8D4FE887CF19741DD692AE"/>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peut utiliser ces informations pour interpréter et évaluer l</w:t>
            </w:r>
            <w:r w:rsidR="003C31DD" w:rsidRPr="001650A4">
              <w:rPr>
                <w:rFonts w:ascii="Arial" w:hAnsi="Arial" w:cs="Arial"/>
                <w:sz w:val="18"/>
                <w:szCs w:val="18"/>
              </w:rPr>
              <w:t>’</w:t>
            </w:r>
            <w:r w:rsidR="008E06F1" w:rsidRPr="001650A4">
              <w:rPr>
                <w:rFonts w:ascii="Arial" w:hAnsi="Arial" w:cs="Arial"/>
                <w:sz w:val="18"/>
                <w:szCs w:val="18"/>
              </w:rPr>
              <w:t>offre de prix en question, mais elle n</w:t>
            </w:r>
            <w:r w:rsidR="003C31DD" w:rsidRPr="001650A4">
              <w:rPr>
                <w:rFonts w:ascii="Arial" w:hAnsi="Arial" w:cs="Arial"/>
                <w:sz w:val="18"/>
                <w:szCs w:val="18"/>
              </w:rPr>
              <w:t>’</w:t>
            </w:r>
            <w:r w:rsidR="008E06F1" w:rsidRPr="001650A4">
              <w:rPr>
                <w:rFonts w:ascii="Arial" w:hAnsi="Arial" w:cs="Arial"/>
                <w:sz w:val="18"/>
                <w:szCs w:val="18"/>
              </w:rPr>
              <w:t>est pas obligée d</w:t>
            </w:r>
            <w:r w:rsidR="003C31DD" w:rsidRPr="001650A4">
              <w:rPr>
                <w:rFonts w:ascii="Arial" w:hAnsi="Arial" w:cs="Arial"/>
                <w:sz w:val="18"/>
                <w:szCs w:val="18"/>
              </w:rPr>
              <w:t>’</w:t>
            </w:r>
            <w:r w:rsidR="008E06F1" w:rsidRPr="001650A4">
              <w:rPr>
                <w:rFonts w:ascii="Arial" w:hAnsi="Arial" w:cs="Arial"/>
                <w:sz w:val="18"/>
                <w:szCs w:val="18"/>
              </w:rPr>
              <w:t>en tenir compte.</w:t>
            </w:r>
          </w:p>
          <w:p w14:paraId="2B10669C" w14:textId="582BAA48" w:rsidR="008E06F1" w:rsidRPr="001650A4" w:rsidRDefault="008E06F1" w:rsidP="00277AD0">
            <w:pPr>
              <w:spacing w:after="120"/>
              <w:jc w:val="both"/>
              <w:rPr>
                <w:rFonts w:ascii="Arial" w:hAnsi="Arial" w:cs="Arial"/>
                <w:sz w:val="18"/>
                <w:szCs w:val="18"/>
              </w:rPr>
            </w:pPr>
            <w:r w:rsidRPr="001650A4">
              <w:rPr>
                <w:rFonts w:ascii="Arial" w:hAnsi="Arial" w:cs="Arial"/>
                <w:sz w:val="18"/>
                <w:szCs w:val="18"/>
              </w:rPr>
              <w:t>Aucune précision envoyée par un soumissionnaire au sujet de son offre de prix</w:t>
            </w:r>
            <w:r w:rsidR="001E1872" w:rsidRPr="001650A4">
              <w:rPr>
                <w:rFonts w:ascii="Arial" w:hAnsi="Arial" w:cs="Arial"/>
                <w:sz w:val="18"/>
                <w:szCs w:val="18"/>
              </w:rPr>
              <w:t xml:space="preserve"> et non sollicitée par</w:t>
            </w:r>
            <w:r w:rsidRPr="001650A4">
              <w:rPr>
                <w:rFonts w:ascii="Arial" w:hAnsi="Arial" w:cs="Arial"/>
                <w:sz w:val="18"/>
                <w:szCs w:val="18"/>
              </w:rPr>
              <w:t xml:space="preserve"> </w:t>
            </w:r>
            <w:sdt>
              <w:sdtPr>
                <w:rPr>
                  <w:rFonts w:ascii="Arial" w:hAnsi="Arial" w:cs="Arial"/>
                  <w:sz w:val="18"/>
                  <w:szCs w:val="18"/>
                </w:rPr>
                <w:id w:val="2113926353"/>
                <w:placeholder>
                  <w:docPart w:val="5B3B7E3DD5C148D5BE1E7A7559BC39BA"/>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ne sera prise en considération lors de l</w:t>
            </w:r>
            <w:r w:rsidR="003C31DD" w:rsidRPr="001650A4">
              <w:rPr>
                <w:rFonts w:ascii="Arial" w:hAnsi="Arial" w:cs="Arial"/>
                <w:sz w:val="18"/>
                <w:szCs w:val="18"/>
              </w:rPr>
              <w:t>’</w:t>
            </w:r>
            <w:r w:rsidRPr="001650A4">
              <w:rPr>
                <w:rFonts w:ascii="Arial" w:hAnsi="Arial" w:cs="Arial"/>
                <w:sz w:val="18"/>
                <w:szCs w:val="18"/>
              </w:rPr>
              <w:t>examen et de l</w:t>
            </w:r>
            <w:r w:rsidR="003C31DD" w:rsidRPr="001650A4">
              <w:rPr>
                <w:rFonts w:ascii="Arial" w:hAnsi="Arial" w:cs="Arial"/>
                <w:sz w:val="18"/>
                <w:szCs w:val="18"/>
              </w:rPr>
              <w:t>’</w:t>
            </w:r>
            <w:r w:rsidRPr="001650A4">
              <w:rPr>
                <w:rFonts w:ascii="Arial" w:hAnsi="Arial" w:cs="Arial"/>
                <w:sz w:val="18"/>
                <w:szCs w:val="18"/>
              </w:rPr>
              <w:t>évaluation des offres de prix.</w:t>
            </w:r>
          </w:p>
        </w:tc>
      </w:tr>
      <w:tr w:rsidR="008E06F1" w:rsidRPr="00E61820" w14:paraId="60B2CD5F" w14:textId="77777777" w:rsidTr="00277AD0">
        <w:trPr>
          <w:trHeight w:val="129"/>
        </w:trPr>
        <w:tc>
          <w:tcPr>
            <w:tcW w:w="2547" w:type="dxa"/>
          </w:tcPr>
          <w:p w14:paraId="5B954C76" w14:textId="458B8DDB" w:rsidR="008E06F1" w:rsidRPr="00E61820" w:rsidRDefault="008E06F1" w:rsidP="000F4C40">
            <w:pPr>
              <w:pStyle w:val="Titre3"/>
              <w:numPr>
                <w:ilvl w:val="0"/>
                <w:numId w:val="3"/>
              </w:numPr>
              <w:rPr>
                <w:rFonts w:ascii="Arial" w:hAnsi="Arial" w:cs="Arial"/>
                <w:sz w:val="18"/>
                <w:szCs w:val="18"/>
              </w:rPr>
            </w:pPr>
            <w:bookmarkStart w:id="47" w:name="_heading=h.28h4qwu" w:colFirst="0" w:colLast="0"/>
            <w:bookmarkEnd w:id="47"/>
            <w:r w:rsidRPr="00E61820">
              <w:rPr>
                <w:rFonts w:ascii="Arial" w:hAnsi="Arial" w:cs="Arial"/>
                <w:bCs/>
                <w:sz w:val="18"/>
                <w:szCs w:val="18"/>
              </w:rPr>
              <w:t>Conformité de l</w:t>
            </w:r>
            <w:r w:rsidR="003C31DD" w:rsidRPr="00E61820">
              <w:rPr>
                <w:rFonts w:ascii="Arial" w:hAnsi="Arial" w:cs="Arial"/>
                <w:bCs/>
                <w:sz w:val="18"/>
                <w:szCs w:val="18"/>
              </w:rPr>
              <w:t>’</w:t>
            </w:r>
            <w:r w:rsidRPr="00E61820">
              <w:rPr>
                <w:rFonts w:ascii="Arial" w:hAnsi="Arial" w:cs="Arial"/>
                <w:bCs/>
                <w:sz w:val="18"/>
                <w:szCs w:val="18"/>
              </w:rPr>
              <w:t>offre de prix</w:t>
            </w:r>
          </w:p>
        </w:tc>
        <w:tc>
          <w:tcPr>
            <w:tcW w:w="7786" w:type="dxa"/>
          </w:tcPr>
          <w:p w14:paraId="09A32F46" w14:textId="4F4753D1"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La détermination </w:t>
            </w:r>
            <w:r w:rsidRPr="00146EE2">
              <w:rPr>
                <w:rFonts w:ascii="Arial" w:hAnsi="Arial" w:cs="Arial"/>
                <w:sz w:val="18"/>
                <w:szCs w:val="18"/>
              </w:rPr>
              <w:t xml:space="preserve">par </w:t>
            </w:r>
            <w:sdt>
              <w:sdtPr>
                <w:rPr>
                  <w:rFonts w:ascii="Arial" w:hAnsi="Arial" w:cs="Arial"/>
                  <w:sz w:val="18"/>
                  <w:szCs w:val="18"/>
                </w:rPr>
                <w:id w:val="1469862360"/>
                <w:placeholder>
                  <w:docPart w:val="C563754E94624573BAEC043FA89B208D"/>
                </w:placeholder>
              </w:sdtPr>
              <w:sdtEndPr/>
              <w:sdtContent>
                <w:r w:rsidRPr="00146EE2">
                  <w:rPr>
                    <w:rFonts w:ascii="Arial" w:hAnsi="Arial" w:cs="Arial"/>
                    <w:sz w:val="18"/>
                    <w:szCs w:val="18"/>
                  </w:rPr>
                  <w:t>l’OIM</w:t>
                </w:r>
              </w:sdtContent>
            </w:sdt>
            <w:r w:rsidRPr="00146EE2">
              <w:rPr>
                <w:rFonts w:ascii="Arial" w:hAnsi="Arial" w:cs="Arial"/>
                <w:sz w:val="18"/>
                <w:szCs w:val="18"/>
              </w:rPr>
              <w:t xml:space="preserve"> de </w:t>
            </w:r>
            <w:r w:rsidRPr="00E61820">
              <w:rPr>
                <w:rFonts w:ascii="Arial" w:hAnsi="Arial" w:cs="Arial"/>
                <w:sz w:val="18"/>
                <w:szCs w:val="18"/>
              </w:rPr>
              <w:t>la conformité d</w:t>
            </w:r>
            <w:r w:rsidR="003C31DD" w:rsidRPr="00E61820">
              <w:rPr>
                <w:rFonts w:ascii="Arial" w:hAnsi="Arial" w:cs="Arial"/>
                <w:sz w:val="18"/>
                <w:szCs w:val="18"/>
              </w:rPr>
              <w:t>’</w:t>
            </w:r>
            <w:r w:rsidRPr="00E61820">
              <w:rPr>
                <w:rFonts w:ascii="Arial" w:hAnsi="Arial" w:cs="Arial"/>
                <w:sz w:val="18"/>
                <w:szCs w:val="18"/>
              </w:rPr>
              <w:t>une offre de prix doit être basée sur le contenu de l</w:t>
            </w:r>
            <w:r w:rsidR="003C31DD" w:rsidRPr="00E61820">
              <w:rPr>
                <w:rFonts w:ascii="Arial" w:hAnsi="Arial" w:cs="Arial"/>
                <w:sz w:val="18"/>
                <w:szCs w:val="18"/>
              </w:rPr>
              <w:t>’</w:t>
            </w:r>
            <w:r w:rsidRPr="00E61820">
              <w:rPr>
                <w:rFonts w:ascii="Arial" w:hAnsi="Arial" w:cs="Arial"/>
                <w:sz w:val="18"/>
                <w:szCs w:val="18"/>
              </w:rPr>
              <w:t xml:space="preserve">offre elle-même. Une offre de prix globalement conforme est une offre qui respecte </w:t>
            </w:r>
            <w:r w:rsidR="001E1872" w:rsidRPr="00E61820">
              <w:rPr>
                <w:rFonts w:ascii="Arial" w:hAnsi="Arial" w:cs="Arial"/>
                <w:sz w:val="18"/>
                <w:szCs w:val="18"/>
              </w:rPr>
              <w:t>toutes les</w:t>
            </w:r>
            <w:r w:rsidRPr="00E61820">
              <w:rPr>
                <w:rFonts w:ascii="Arial" w:hAnsi="Arial" w:cs="Arial"/>
                <w:sz w:val="18"/>
                <w:szCs w:val="18"/>
              </w:rPr>
              <w:t xml:space="preserve"> conditions, </w:t>
            </w:r>
            <w:r w:rsidR="001E1872" w:rsidRPr="00E61820">
              <w:rPr>
                <w:rFonts w:ascii="Arial" w:hAnsi="Arial" w:cs="Arial"/>
                <w:sz w:val="18"/>
                <w:szCs w:val="18"/>
              </w:rPr>
              <w:t xml:space="preserve">tous les </w:t>
            </w:r>
            <w:r w:rsidRPr="00E61820">
              <w:rPr>
                <w:rFonts w:ascii="Arial" w:hAnsi="Arial" w:cs="Arial"/>
                <w:sz w:val="18"/>
                <w:szCs w:val="18"/>
              </w:rPr>
              <w:t xml:space="preserve">éléments du cahier des charges et </w:t>
            </w:r>
            <w:r w:rsidR="001E1872" w:rsidRPr="00E61820">
              <w:rPr>
                <w:rFonts w:ascii="Arial" w:hAnsi="Arial" w:cs="Arial"/>
                <w:sz w:val="18"/>
                <w:szCs w:val="18"/>
              </w:rPr>
              <w:t xml:space="preserve">toutes </w:t>
            </w:r>
            <w:r w:rsidRPr="00E61820">
              <w:rPr>
                <w:rFonts w:ascii="Arial" w:hAnsi="Arial" w:cs="Arial"/>
                <w:sz w:val="18"/>
                <w:szCs w:val="18"/>
              </w:rPr>
              <w:t xml:space="preserve">autres </w:t>
            </w:r>
            <w:r w:rsidR="006D0532" w:rsidRPr="00E61820">
              <w:rPr>
                <w:rFonts w:ascii="Arial" w:hAnsi="Arial" w:cs="Arial"/>
                <w:sz w:val="18"/>
                <w:szCs w:val="18"/>
              </w:rPr>
              <w:t>prescriptions énoncées dans le</w:t>
            </w:r>
            <w:r w:rsidRPr="00E61820">
              <w:rPr>
                <w:rFonts w:ascii="Arial" w:hAnsi="Arial" w:cs="Arial"/>
                <w:sz w:val="18"/>
                <w:szCs w:val="18"/>
              </w:rPr>
              <w:t xml:space="preserve"> dossier d</w:t>
            </w:r>
            <w:r w:rsidR="003C31DD" w:rsidRPr="00E61820">
              <w:rPr>
                <w:rFonts w:ascii="Arial" w:hAnsi="Arial" w:cs="Arial"/>
                <w:sz w:val="18"/>
                <w:szCs w:val="18"/>
              </w:rPr>
              <w:t>’</w:t>
            </w:r>
            <w:r w:rsidRPr="00E61820">
              <w:rPr>
                <w:rFonts w:ascii="Arial" w:hAnsi="Arial" w:cs="Arial"/>
                <w:sz w:val="18"/>
                <w:szCs w:val="18"/>
              </w:rPr>
              <w:t>appel d</w:t>
            </w:r>
            <w:r w:rsidR="003C31DD" w:rsidRPr="00E61820">
              <w:rPr>
                <w:rFonts w:ascii="Arial" w:hAnsi="Arial" w:cs="Arial"/>
                <w:sz w:val="18"/>
                <w:szCs w:val="18"/>
              </w:rPr>
              <w:t>’</w:t>
            </w:r>
            <w:r w:rsidRPr="00E61820">
              <w:rPr>
                <w:rFonts w:ascii="Arial" w:hAnsi="Arial" w:cs="Arial"/>
                <w:sz w:val="18"/>
                <w:szCs w:val="18"/>
              </w:rPr>
              <w:t xml:space="preserve">offres sans </w:t>
            </w:r>
            <w:r w:rsidR="006D0532" w:rsidRPr="00E61820">
              <w:rPr>
                <w:rFonts w:ascii="Arial" w:hAnsi="Arial" w:cs="Arial"/>
                <w:sz w:val="18"/>
                <w:szCs w:val="18"/>
              </w:rPr>
              <w:t>écart</w:t>
            </w:r>
            <w:r w:rsidRPr="00E61820">
              <w:rPr>
                <w:rFonts w:ascii="Arial" w:hAnsi="Arial" w:cs="Arial"/>
                <w:sz w:val="18"/>
                <w:szCs w:val="18"/>
              </w:rPr>
              <w:t xml:space="preserve">, réserve ou omission </w:t>
            </w:r>
            <w:r w:rsidR="006D0532" w:rsidRPr="00E61820">
              <w:rPr>
                <w:rFonts w:ascii="Arial" w:hAnsi="Arial" w:cs="Arial"/>
                <w:sz w:val="18"/>
                <w:szCs w:val="18"/>
              </w:rPr>
              <w:t>non négligeable, à savoir</w:t>
            </w:r>
            <w:r w:rsidRPr="00E61820">
              <w:rPr>
                <w:rFonts w:ascii="Arial" w:hAnsi="Arial" w:cs="Arial"/>
                <w:sz w:val="18"/>
                <w:szCs w:val="18"/>
              </w:rPr>
              <w:t xml:space="preserve"> une divergence, réserve ou omission qui :</w:t>
            </w:r>
          </w:p>
          <w:p w14:paraId="54595331" w14:textId="73891895" w:rsidR="008E06F1" w:rsidRPr="00E61820" w:rsidRDefault="0023218F" w:rsidP="00D200E0">
            <w:pPr>
              <w:widowControl w:val="0"/>
              <w:numPr>
                <w:ilvl w:val="0"/>
                <w:numId w:val="17"/>
              </w:numPr>
              <w:jc w:val="both"/>
              <w:rPr>
                <w:rFonts w:ascii="Arial" w:hAnsi="Arial" w:cs="Arial"/>
                <w:sz w:val="18"/>
                <w:szCs w:val="18"/>
              </w:rPr>
            </w:pPr>
            <w:r w:rsidRPr="00E61820">
              <w:rPr>
                <w:rFonts w:ascii="Arial" w:hAnsi="Arial" w:cs="Arial"/>
                <w:sz w:val="18"/>
                <w:szCs w:val="18"/>
              </w:rPr>
              <w:t>A une incidence</w:t>
            </w:r>
            <w:r w:rsidR="008E06F1" w:rsidRPr="00E61820">
              <w:rPr>
                <w:rFonts w:ascii="Arial" w:hAnsi="Arial" w:cs="Arial"/>
                <w:sz w:val="18"/>
                <w:szCs w:val="18"/>
              </w:rPr>
              <w:t xml:space="preserve"> significative</w:t>
            </w:r>
            <w:r w:rsidRPr="00E61820">
              <w:rPr>
                <w:rFonts w:ascii="Arial" w:hAnsi="Arial" w:cs="Arial"/>
                <w:sz w:val="18"/>
                <w:szCs w:val="18"/>
              </w:rPr>
              <w:t xml:space="preserve"> sur</w:t>
            </w:r>
            <w:r w:rsidR="008E06F1" w:rsidRPr="00E61820">
              <w:rPr>
                <w:rFonts w:ascii="Arial" w:hAnsi="Arial" w:cs="Arial"/>
                <w:sz w:val="18"/>
                <w:szCs w:val="18"/>
              </w:rPr>
              <w:t xml:space="preserve"> la portée, la qualité ou </w:t>
            </w:r>
            <w:r w:rsidR="00A40AD7" w:rsidRPr="00E61820">
              <w:rPr>
                <w:rFonts w:ascii="Arial" w:hAnsi="Arial" w:cs="Arial"/>
                <w:sz w:val="18"/>
                <w:szCs w:val="18"/>
              </w:rPr>
              <w:t>l’exécution</w:t>
            </w:r>
            <w:r w:rsidR="008E06F1" w:rsidRPr="00E61820">
              <w:rPr>
                <w:rFonts w:ascii="Arial" w:hAnsi="Arial" w:cs="Arial"/>
                <w:sz w:val="18"/>
                <w:szCs w:val="18"/>
              </w:rPr>
              <w:t xml:space="preserve"> des services indiqués dans le contrat</w:t>
            </w:r>
            <w:r w:rsidR="00C71AFD" w:rsidRPr="00E61820">
              <w:rPr>
                <w:rFonts w:ascii="Arial" w:hAnsi="Arial" w:cs="Arial"/>
                <w:sz w:val="18"/>
                <w:szCs w:val="18"/>
              </w:rPr>
              <w:t> </w:t>
            </w:r>
            <w:r w:rsidR="008E06F1" w:rsidRPr="00E61820">
              <w:rPr>
                <w:rFonts w:ascii="Arial" w:hAnsi="Arial" w:cs="Arial"/>
                <w:sz w:val="18"/>
                <w:szCs w:val="18"/>
              </w:rPr>
              <w:t xml:space="preserve">; </w:t>
            </w:r>
            <w:proofErr w:type="gramStart"/>
            <w:r w:rsidR="008E06F1" w:rsidRPr="00E61820">
              <w:rPr>
                <w:rFonts w:ascii="Arial" w:hAnsi="Arial" w:cs="Arial"/>
                <w:sz w:val="18"/>
                <w:szCs w:val="18"/>
              </w:rPr>
              <w:t>ou</w:t>
            </w:r>
            <w:proofErr w:type="gramEnd"/>
            <w:r w:rsidR="008E06F1" w:rsidRPr="00E61820">
              <w:rPr>
                <w:rFonts w:ascii="Arial" w:hAnsi="Arial" w:cs="Arial"/>
                <w:sz w:val="18"/>
                <w:szCs w:val="18"/>
              </w:rPr>
              <w:t xml:space="preserve"> </w:t>
            </w:r>
          </w:p>
          <w:p w14:paraId="01D95293" w14:textId="06565D95" w:rsidR="008E06F1" w:rsidRPr="00E61820" w:rsidRDefault="0023218F" w:rsidP="00D200E0">
            <w:pPr>
              <w:widowControl w:val="0"/>
              <w:numPr>
                <w:ilvl w:val="0"/>
                <w:numId w:val="17"/>
              </w:numPr>
              <w:jc w:val="both"/>
              <w:rPr>
                <w:rFonts w:ascii="Arial" w:hAnsi="Arial" w:cs="Arial"/>
                <w:sz w:val="18"/>
                <w:szCs w:val="18"/>
              </w:rPr>
            </w:pPr>
            <w:r w:rsidRPr="00E61820">
              <w:rPr>
                <w:rFonts w:ascii="Arial" w:hAnsi="Arial" w:cs="Arial"/>
                <w:sz w:val="18"/>
                <w:szCs w:val="18"/>
              </w:rPr>
              <w:t>Limite</w:t>
            </w:r>
            <w:r w:rsidR="008E06F1" w:rsidRPr="00E61820">
              <w:rPr>
                <w:rFonts w:ascii="Arial" w:hAnsi="Arial" w:cs="Arial"/>
                <w:sz w:val="18"/>
                <w:szCs w:val="18"/>
              </w:rPr>
              <w:t xml:space="preserve"> de quelque manière que ce soit </w:t>
            </w:r>
            <w:r w:rsidR="00A52326" w:rsidRPr="00E61820">
              <w:rPr>
                <w:rFonts w:ascii="Arial" w:hAnsi="Arial" w:cs="Arial"/>
                <w:sz w:val="18"/>
                <w:szCs w:val="18"/>
              </w:rPr>
              <w:t xml:space="preserve">et de façon incompatible </w:t>
            </w:r>
            <w:r w:rsidR="008E06F1" w:rsidRPr="00E61820">
              <w:rPr>
                <w:rFonts w:ascii="Arial" w:hAnsi="Arial" w:cs="Arial"/>
                <w:sz w:val="18"/>
                <w:szCs w:val="18"/>
              </w:rPr>
              <w:t xml:space="preserve">avec le dossier </w:t>
            </w:r>
            <w:r w:rsidR="00094BCE" w:rsidRPr="00E61820">
              <w:rPr>
                <w:rFonts w:ascii="Arial" w:hAnsi="Arial" w:cs="Arial"/>
                <w:sz w:val="18"/>
                <w:szCs w:val="18"/>
              </w:rPr>
              <w:t>d’appel à la concurrence</w:t>
            </w:r>
            <w:r w:rsidR="008E06F1" w:rsidRPr="00E61820">
              <w:rPr>
                <w:rFonts w:ascii="Arial" w:hAnsi="Arial" w:cs="Arial"/>
                <w:sz w:val="18"/>
                <w:szCs w:val="18"/>
              </w:rPr>
              <w:t xml:space="preserve">, les droits de </w:t>
            </w:r>
            <w:sdt>
              <w:sdtPr>
                <w:rPr>
                  <w:rFonts w:ascii="Arial" w:hAnsi="Arial" w:cs="Arial"/>
                  <w:color w:val="000000" w:themeColor="text1"/>
                  <w:sz w:val="18"/>
                  <w:szCs w:val="18"/>
                </w:rPr>
                <w:id w:val="-1015140594"/>
                <w:placeholder>
                  <w:docPart w:val="0319F386B44D4670BC0A4EF06030FE4F"/>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xml:space="preserve"> ou les obligations du soumissionnaire </w:t>
            </w:r>
            <w:r w:rsidR="00A52326" w:rsidRPr="00E61820">
              <w:rPr>
                <w:rFonts w:ascii="Arial" w:hAnsi="Arial" w:cs="Arial"/>
                <w:sz w:val="18"/>
                <w:szCs w:val="18"/>
              </w:rPr>
              <w:t>au titre</w:t>
            </w:r>
            <w:r w:rsidR="008E06F1" w:rsidRPr="00E61820">
              <w:rPr>
                <w:rFonts w:ascii="Arial" w:hAnsi="Arial" w:cs="Arial"/>
                <w:sz w:val="18"/>
                <w:szCs w:val="18"/>
              </w:rPr>
              <w:t xml:space="preserve"> du contrat</w:t>
            </w:r>
            <w:r w:rsidR="00C71AFD" w:rsidRPr="00E61820">
              <w:rPr>
                <w:rFonts w:ascii="Arial" w:hAnsi="Arial" w:cs="Arial"/>
                <w:sz w:val="18"/>
                <w:szCs w:val="18"/>
              </w:rPr>
              <w:t> </w:t>
            </w:r>
            <w:r w:rsidR="008E06F1" w:rsidRPr="00E61820">
              <w:rPr>
                <w:rFonts w:ascii="Arial" w:hAnsi="Arial" w:cs="Arial"/>
                <w:sz w:val="18"/>
                <w:szCs w:val="18"/>
              </w:rPr>
              <w:t xml:space="preserve">; </w:t>
            </w:r>
            <w:proofErr w:type="gramStart"/>
            <w:r w:rsidR="008E06F1" w:rsidRPr="00E61820">
              <w:rPr>
                <w:rFonts w:ascii="Arial" w:hAnsi="Arial" w:cs="Arial"/>
                <w:sz w:val="18"/>
                <w:szCs w:val="18"/>
              </w:rPr>
              <w:t>ou</w:t>
            </w:r>
            <w:proofErr w:type="gramEnd"/>
            <w:r w:rsidR="008E06F1" w:rsidRPr="00E61820">
              <w:rPr>
                <w:rFonts w:ascii="Arial" w:hAnsi="Arial" w:cs="Arial"/>
                <w:sz w:val="18"/>
                <w:szCs w:val="18"/>
              </w:rPr>
              <w:t xml:space="preserve"> </w:t>
            </w:r>
          </w:p>
          <w:p w14:paraId="094187BB" w14:textId="508FB67E" w:rsidR="008E06F1" w:rsidRPr="00E61820" w:rsidRDefault="001F7434" w:rsidP="00D200E0">
            <w:pPr>
              <w:widowControl w:val="0"/>
              <w:numPr>
                <w:ilvl w:val="0"/>
                <w:numId w:val="17"/>
              </w:numPr>
              <w:spacing w:after="120"/>
              <w:jc w:val="both"/>
              <w:rPr>
                <w:rFonts w:ascii="Arial" w:hAnsi="Arial" w:cs="Arial"/>
                <w:sz w:val="18"/>
                <w:szCs w:val="18"/>
              </w:rPr>
            </w:pPr>
            <w:r w:rsidRPr="00E61820">
              <w:rPr>
                <w:rFonts w:ascii="Arial" w:hAnsi="Arial" w:cs="Arial"/>
                <w:sz w:val="18"/>
                <w:szCs w:val="18"/>
              </w:rPr>
              <w:t>Si</w:t>
            </w:r>
            <w:r w:rsidR="008E06F1" w:rsidRPr="00E61820">
              <w:rPr>
                <w:rFonts w:ascii="Arial" w:hAnsi="Arial" w:cs="Arial"/>
                <w:sz w:val="18"/>
                <w:szCs w:val="18"/>
              </w:rPr>
              <w:t xml:space="preserve"> elle était rectifiée, </w:t>
            </w:r>
            <w:r w:rsidR="007D36B1" w:rsidRPr="00E61820">
              <w:rPr>
                <w:rFonts w:ascii="Arial" w:hAnsi="Arial" w:cs="Arial"/>
                <w:sz w:val="18"/>
                <w:szCs w:val="18"/>
              </w:rPr>
              <w:t xml:space="preserve">défavoriserait la position concurrentielle des autres soumissionnaires présentant une offre </w:t>
            </w:r>
            <w:r w:rsidR="008E06F1" w:rsidRPr="00E61820">
              <w:rPr>
                <w:rFonts w:ascii="Arial" w:hAnsi="Arial" w:cs="Arial"/>
                <w:sz w:val="18"/>
                <w:szCs w:val="18"/>
              </w:rPr>
              <w:t>de prix globalement conforme.</w:t>
            </w:r>
          </w:p>
          <w:p w14:paraId="3200B880" w14:textId="5C69202D" w:rsidR="008E06F1" w:rsidRPr="00E61820" w:rsidRDefault="008E06F1" w:rsidP="00277AD0">
            <w:pPr>
              <w:pBdr>
                <w:top w:val="nil"/>
                <w:left w:val="nil"/>
                <w:bottom w:val="nil"/>
                <w:right w:val="nil"/>
                <w:between w:val="nil"/>
              </w:pBdr>
              <w:tabs>
                <w:tab w:val="left" w:pos="990"/>
              </w:tabs>
              <w:spacing w:after="120"/>
              <w:jc w:val="both"/>
              <w:rPr>
                <w:rFonts w:ascii="Arial" w:hAnsi="Arial" w:cs="Arial"/>
                <w:color w:val="000000"/>
                <w:sz w:val="18"/>
                <w:szCs w:val="18"/>
              </w:rPr>
            </w:pPr>
            <w:r w:rsidRPr="00E61820">
              <w:rPr>
                <w:rFonts w:ascii="Arial" w:hAnsi="Arial" w:cs="Arial"/>
                <w:sz w:val="18"/>
                <w:szCs w:val="18"/>
              </w:rPr>
              <w:t xml:space="preserve">Si </w:t>
            </w:r>
            <w:r w:rsidRPr="001650A4">
              <w:rPr>
                <w:rFonts w:ascii="Arial" w:hAnsi="Arial" w:cs="Arial"/>
                <w:sz w:val="18"/>
                <w:szCs w:val="18"/>
              </w:rPr>
              <w:t>une offre de prix n</w:t>
            </w:r>
            <w:r w:rsidR="003C31DD" w:rsidRPr="001650A4">
              <w:rPr>
                <w:rFonts w:ascii="Arial" w:hAnsi="Arial" w:cs="Arial"/>
                <w:sz w:val="18"/>
                <w:szCs w:val="18"/>
              </w:rPr>
              <w:t>’</w:t>
            </w:r>
            <w:r w:rsidRPr="001650A4">
              <w:rPr>
                <w:rFonts w:ascii="Arial" w:hAnsi="Arial" w:cs="Arial"/>
                <w:sz w:val="18"/>
                <w:szCs w:val="18"/>
              </w:rPr>
              <w:t xml:space="preserve">est pas globalement conforme, elle sera rejetée par </w:t>
            </w:r>
            <w:sdt>
              <w:sdtPr>
                <w:rPr>
                  <w:rFonts w:ascii="Arial" w:hAnsi="Arial" w:cs="Arial"/>
                  <w:sz w:val="18"/>
                  <w:szCs w:val="18"/>
                </w:rPr>
                <w:id w:val="1472242826"/>
                <w:placeholder>
                  <w:docPart w:val="83B02933854F45878C29E9690B1325EC"/>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et </w:t>
            </w:r>
            <w:r w:rsidR="00116657" w:rsidRPr="001650A4">
              <w:rPr>
                <w:rFonts w:ascii="Arial" w:hAnsi="Arial" w:cs="Arial"/>
                <w:sz w:val="18"/>
                <w:szCs w:val="18"/>
              </w:rPr>
              <w:t xml:space="preserve">le soumissionnaire ne </w:t>
            </w:r>
            <w:r w:rsidRPr="001650A4">
              <w:rPr>
                <w:rFonts w:ascii="Arial" w:hAnsi="Arial" w:cs="Arial"/>
                <w:sz w:val="18"/>
                <w:szCs w:val="18"/>
              </w:rPr>
              <w:t>pourra</w:t>
            </w:r>
            <w:r w:rsidR="002B44D0" w:rsidRPr="001650A4">
              <w:rPr>
                <w:rFonts w:ascii="Arial" w:hAnsi="Arial" w:cs="Arial"/>
                <w:sz w:val="18"/>
                <w:szCs w:val="18"/>
              </w:rPr>
              <w:t xml:space="preserve"> pas</w:t>
            </w:r>
            <w:r w:rsidRPr="001650A4">
              <w:rPr>
                <w:rFonts w:ascii="Arial" w:hAnsi="Arial" w:cs="Arial"/>
                <w:sz w:val="18"/>
                <w:szCs w:val="18"/>
              </w:rPr>
              <w:t xml:space="preserve"> </w:t>
            </w:r>
            <w:r w:rsidR="00116657" w:rsidRPr="001650A4">
              <w:rPr>
                <w:rFonts w:ascii="Arial" w:hAnsi="Arial" w:cs="Arial"/>
                <w:sz w:val="18"/>
                <w:szCs w:val="18"/>
              </w:rPr>
              <w:t>la mettre en conformité</w:t>
            </w:r>
            <w:r w:rsidRPr="001650A4">
              <w:rPr>
                <w:rFonts w:ascii="Arial" w:hAnsi="Arial" w:cs="Arial"/>
                <w:sz w:val="18"/>
                <w:szCs w:val="18"/>
              </w:rPr>
              <w:t xml:space="preserve"> </w:t>
            </w:r>
            <w:r w:rsidR="00116657" w:rsidRPr="001650A4">
              <w:rPr>
                <w:rFonts w:ascii="Arial" w:hAnsi="Arial" w:cs="Arial"/>
                <w:sz w:val="18"/>
                <w:szCs w:val="18"/>
              </w:rPr>
              <w:t>en procédant à</w:t>
            </w:r>
            <w:r w:rsidRPr="001650A4">
              <w:rPr>
                <w:rFonts w:ascii="Arial" w:hAnsi="Arial" w:cs="Arial"/>
                <w:sz w:val="18"/>
                <w:szCs w:val="18"/>
              </w:rPr>
              <w:t xml:space="preserve"> une correction de </w:t>
            </w:r>
            <w:r w:rsidR="005808F8" w:rsidRPr="001650A4">
              <w:rPr>
                <w:rFonts w:ascii="Arial" w:hAnsi="Arial" w:cs="Arial"/>
                <w:sz w:val="18"/>
                <w:szCs w:val="18"/>
              </w:rPr>
              <w:t>l’écart</w:t>
            </w:r>
            <w:r w:rsidRPr="001650A4">
              <w:rPr>
                <w:rFonts w:ascii="Arial" w:hAnsi="Arial" w:cs="Arial"/>
                <w:sz w:val="18"/>
                <w:szCs w:val="18"/>
              </w:rPr>
              <w:t xml:space="preserve">, de la réserve ou de l’omission </w:t>
            </w:r>
            <w:r w:rsidR="005808F8" w:rsidRPr="001650A4">
              <w:rPr>
                <w:rFonts w:ascii="Arial" w:hAnsi="Arial" w:cs="Arial"/>
                <w:sz w:val="18"/>
                <w:szCs w:val="18"/>
              </w:rPr>
              <w:t>non négligeable</w:t>
            </w:r>
            <w:r w:rsidRPr="001650A4">
              <w:rPr>
                <w:rFonts w:ascii="Arial" w:hAnsi="Arial" w:cs="Arial"/>
                <w:sz w:val="18"/>
                <w:szCs w:val="18"/>
              </w:rPr>
              <w:t xml:space="preserve">. </w:t>
            </w:r>
          </w:p>
        </w:tc>
      </w:tr>
      <w:tr w:rsidR="008E06F1" w:rsidRPr="00E61820" w14:paraId="3775BF95" w14:textId="77777777" w:rsidTr="00277AD0">
        <w:trPr>
          <w:trHeight w:val="129"/>
        </w:trPr>
        <w:tc>
          <w:tcPr>
            <w:tcW w:w="2547" w:type="dxa"/>
          </w:tcPr>
          <w:p w14:paraId="467DA006" w14:textId="7F38A619" w:rsidR="008E06F1" w:rsidRPr="00E61820" w:rsidRDefault="00C73E66" w:rsidP="000F4C40">
            <w:pPr>
              <w:pStyle w:val="Titre3"/>
              <w:numPr>
                <w:ilvl w:val="0"/>
                <w:numId w:val="3"/>
              </w:numPr>
              <w:rPr>
                <w:rFonts w:ascii="Arial" w:hAnsi="Arial" w:cs="Arial"/>
                <w:sz w:val="18"/>
                <w:szCs w:val="18"/>
              </w:rPr>
            </w:pPr>
            <w:bookmarkStart w:id="48" w:name="_heading=h.nmf14n" w:colFirst="0" w:colLast="0"/>
            <w:bookmarkEnd w:id="48"/>
            <w:r w:rsidRPr="00E61820">
              <w:rPr>
                <w:rFonts w:ascii="Arial" w:hAnsi="Arial" w:cs="Arial"/>
                <w:bCs/>
                <w:sz w:val="18"/>
                <w:szCs w:val="18"/>
              </w:rPr>
              <w:t xml:space="preserve">Défaut de </w:t>
            </w:r>
            <w:r w:rsidR="008E06F1" w:rsidRPr="00E61820">
              <w:rPr>
                <w:rFonts w:ascii="Arial" w:hAnsi="Arial" w:cs="Arial"/>
                <w:bCs/>
                <w:sz w:val="18"/>
                <w:szCs w:val="18"/>
              </w:rPr>
              <w:t>conformité, erreurs réparables et omissions</w:t>
            </w:r>
          </w:p>
        </w:tc>
        <w:tc>
          <w:tcPr>
            <w:tcW w:w="7786" w:type="dxa"/>
          </w:tcPr>
          <w:p w14:paraId="5C70D48E" w14:textId="33EF1D7F" w:rsidR="008E06F1" w:rsidRPr="001650A4" w:rsidRDefault="008E06F1" w:rsidP="00277AD0">
            <w:pPr>
              <w:widowControl w:val="0"/>
              <w:spacing w:after="120"/>
              <w:jc w:val="both"/>
              <w:rPr>
                <w:rFonts w:ascii="Arial" w:hAnsi="Arial" w:cs="Arial"/>
                <w:sz w:val="18"/>
                <w:szCs w:val="18"/>
              </w:rPr>
            </w:pPr>
            <w:r w:rsidRPr="001650A4">
              <w:rPr>
                <w:rFonts w:ascii="Arial" w:hAnsi="Arial" w:cs="Arial"/>
                <w:sz w:val="18"/>
                <w:szCs w:val="18"/>
              </w:rPr>
              <w:t>Pour autant qu</w:t>
            </w:r>
            <w:r w:rsidR="003C31DD" w:rsidRPr="001650A4">
              <w:rPr>
                <w:rFonts w:ascii="Arial" w:hAnsi="Arial" w:cs="Arial"/>
                <w:sz w:val="18"/>
                <w:szCs w:val="18"/>
              </w:rPr>
              <w:t>’</w:t>
            </w:r>
            <w:r w:rsidRPr="001650A4">
              <w:rPr>
                <w:rFonts w:ascii="Arial" w:hAnsi="Arial" w:cs="Arial"/>
                <w:sz w:val="18"/>
                <w:szCs w:val="18"/>
              </w:rPr>
              <w:t xml:space="preserve">une offre de prix soit globalement conforme, </w:t>
            </w:r>
            <w:sdt>
              <w:sdtPr>
                <w:rPr>
                  <w:rFonts w:ascii="Arial" w:hAnsi="Arial" w:cs="Arial"/>
                  <w:sz w:val="18"/>
                  <w:szCs w:val="18"/>
                </w:rPr>
                <w:id w:val="967933882"/>
                <w:placeholder>
                  <w:docPart w:val="9E0C5354959B42C7AD07809DE6482E52"/>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peut ignorer tout</w:t>
            </w:r>
            <w:r w:rsidR="003251C9" w:rsidRPr="001650A4">
              <w:rPr>
                <w:rFonts w:ascii="Arial" w:hAnsi="Arial" w:cs="Arial"/>
                <w:sz w:val="18"/>
                <w:szCs w:val="18"/>
              </w:rPr>
              <w:t xml:space="preserve"> défaut de </w:t>
            </w:r>
            <w:r w:rsidRPr="001650A4">
              <w:rPr>
                <w:rFonts w:ascii="Arial" w:hAnsi="Arial" w:cs="Arial"/>
                <w:sz w:val="18"/>
                <w:szCs w:val="18"/>
              </w:rPr>
              <w:t xml:space="preserve">conformité ou </w:t>
            </w:r>
            <w:r w:rsidR="003251C9" w:rsidRPr="001650A4">
              <w:rPr>
                <w:rFonts w:ascii="Arial" w:hAnsi="Arial" w:cs="Arial"/>
                <w:sz w:val="18"/>
                <w:szCs w:val="18"/>
              </w:rPr>
              <w:t xml:space="preserve">toute </w:t>
            </w:r>
            <w:r w:rsidRPr="001650A4">
              <w:rPr>
                <w:rFonts w:ascii="Arial" w:hAnsi="Arial" w:cs="Arial"/>
                <w:sz w:val="18"/>
                <w:szCs w:val="18"/>
              </w:rPr>
              <w:t>omission dans l</w:t>
            </w:r>
            <w:r w:rsidR="003C31DD" w:rsidRPr="001650A4">
              <w:rPr>
                <w:rFonts w:ascii="Arial" w:hAnsi="Arial" w:cs="Arial"/>
                <w:sz w:val="18"/>
                <w:szCs w:val="18"/>
              </w:rPr>
              <w:t>’</w:t>
            </w:r>
            <w:r w:rsidRPr="001650A4">
              <w:rPr>
                <w:rFonts w:ascii="Arial" w:hAnsi="Arial" w:cs="Arial"/>
                <w:sz w:val="18"/>
                <w:szCs w:val="18"/>
              </w:rPr>
              <w:t xml:space="preserve">offre qui, </w:t>
            </w:r>
            <w:r w:rsidR="007A70F5" w:rsidRPr="001650A4">
              <w:rPr>
                <w:rFonts w:ascii="Arial" w:hAnsi="Arial" w:cs="Arial"/>
                <w:sz w:val="18"/>
                <w:szCs w:val="18"/>
              </w:rPr>
              <w:t>selon elle</w:t>
            </w:r>
            <w:r w:rsidRPr="001650A4">
              <w:rPr>
                <w:rFonts w:ascii="Arial" w:hAnsi="Arial" w:cs="Arial"/>
                <w:sz w:val="18"/>
                <w:szCs w:val="18"/>
              </w:rPr>
              <w:t xml:space="preserve">, ne constitue pas un écart </w:t>
            </w:r>
            <w:r w:rsidR="007A06F7" w:rsidRPr="001650A4">
              <w:rPr>
                <w:rFonts w:ascii="Arial" w:hAnsi="Arial" w:cs="Arial"/>
                <w:sz w:val="18"/>
                <w:szCs w:val="18"/>
              </w:rPr>
              <w:t>non négligeable</w:t>
            </w:r>
            <w:r w:rsidR="00AC1045" w:rsidRPr="001650A4">
              <w:rPr>
                <w:rFonts w:ascii="Arial" w:hAnsi="Arial" w:cs="Arial"/>
                <w:sz w:val="18"/>
                <w:szCs w:val="18"/>
              </w:rPr>
              <w:t xml:space="preserve">, à savoir </w:t>
            </w:r>
            <w:r w:rsidRPr="001650A4">
              <w:rPr>
                <w:rFonts w:ascii="Arial" w:hAnsi="Arial" w:cs="Arial"/>
                <w:sz w:val="18"/>
                <w:szCs w:val="18"/>
              </w:rPr>
              <w:t xml:space="preserve">une question de forme et non de fond, qui peut être corrigée ou supprimée sans porter préjudice aux autres soumissionnaires. </w:t>
            </w:r>
          </w:p>
          <w:p w14:paraId="6F972546" w14:textId="11FE0BD0" w:rsidR="008E06F1" w:rsidRPr="001650A4" w:rsidRDefault="008E06F1" w:rsidP="00277AD0">
            <w:pPr>
              <w:widowControl w:val="0"/>
              <w:spacing w:after="120"/>
              <w:jc w:val="both"/>
              <w:rPr>
                <w:rFonts w:ascii="Arial" w:hAnsi="Arial" w:cs="Arial"/>
                <w:sz w:val="18"/>
                <w:szCs w:val="18"/>
              </w:rPr>
            </w:pPr>
            <w:r w:rsidRPr="001650A4">
              <w:rPr>
                <w:rFonts w:ascii="Arial" w:hAnsi="Arial" w:cs="Arial"/>
                <w:sz w:val="18"/>
                <w:szCs w:val="18"/>
              </w:rPr>
              <w:t xml:space="preserve">Si une offre de prix est globalement conforme, </w:t>
            </w:r>
            <w:sdt>
              <w:sdtPr>
                <w:rPr>
                  <w:rFonts w:ascii="Arial" w:hAnsi="Arial" w:cs="Arial"/>
                  <w:sz w:val="18"/>
                  <w:szCs w:val="18"/>
                </w:rPr>
                <w:id w:val="375356313"/>
                <w:placeholder>
                  <w:docPart w:val="A4909F6057E647D9B21D409B7B9C22F6"/>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peut demander au soumissionnaire de </w:t>
            </w:r>
            <w:r w:rsidRPr="001650A4">
              <w:rPr>
                <w:rFonts w:ascii="Arial" w:hAnsi="Arial" w:cs="Arial"/>
                <w:sz w:val="18"/>
                <w:szCs w:val="18"/>
              </w:rPr>
              <w:lastRenderedPageBreak/>
              <w:t xml:space="preserve">fournir les informations ou </w:t>
            </w:r>
            <w:r w:rsidR="007A06F7" w:rsidRPr="001650A4">
              <w:rPr>
                <w:rFonts w:ascii="Arial" w:hAnsi="Arial" w:cs="Arial"/>
                <w:sz w:val="18"/>
                <w:szCs w:val="18"/>
              </w:rPr>
              <w:t>les documents</w:t>
            </w:r>
            <w:r w:rsidRPr="001650A4">
              <w:rPr>
                <w:rFonts w:ascii="Arial" w:hAnsi="Arial" w:cs="Arial"/>
                <w:sz w:val="18"/>
                <w:szCs w:val="18"/>
              </w:rPr>
              <w:t xml:space="preserve"> nécessaires dans un délai raisonnable pour rectifier les </w:t>
            </w:r>
            <w:r w:rsidR="00F72A0D" w:rsidRPr="001650A4">
              <w:rPr>
                <w:rFonts w:ascii="Arial" w:hAnsi="Arial" w:cs="Arial"/>
                <w:sz w:val="18"/>
                <w:szCs w:val="18"/>
              </w:rPr>
              <w:t xml:space="preserve">défauts de </w:t>
            </w:r>
            <w:r w:rsidRPr="001650A4">
              <w:rPr>
                <w:rFonts w:ascii="Arial" w:hAnsi="Arial" w:cs="Arial"/>
                <w:sz w:val="18"/>
                <w:szCs w:val="18"/>
              </w:rPr>
              <w:t>conformité ou les omissions peu importantes dans l</w:t>
            </w:r>
            <w:r w:rsidR="003C31DD" w:rsidRPr="001650A4">
              <w:rPr>
                <w:rFonts w:ascii="Arial" w:hAnsi="Arial" w:cs="Arial"/>
                <w:sz w:val="18"/>
                <w:szCs w:val="18"/>
              </w:rPr>
              <w:t>’</w:t>
            </w:r>
            <w:r w:rsidRPr="001650A4">
              <w:rPr>
                <w:rFonts w:ascii="Arial" w:hAnsi="Arial" w:cs="Arial"/>
                <w:sz w:val="18"/>
                <w:szCs w:val="18"/>
              </w:rPr>
              <w:t>offre</w:t>
            </w:r>
            <w:r w:rsidR="007A06F7" w:rsidRPr="001650A4">
              <w:rPr>
                <w:rFonts w:ascii="Arial" w:hAnsi="Arial" w:cs="Arial"/>
                <w:sz w:val="18"/>
                <w:szCs w:val="18"/>
              </w:rPr>
              <w:t>, compte tenu</w:t>
            </w:r>
            <w:r w:rsidRPr="001650A4">
              <w:rPr>
                <w:rFonts w:ascii="Arial" w:hAnsi="Arial" w:cs="Arial"/>
                <w:sz w:val="18"/>
                <w:szCs w:val="18"/>
              </w:rPr>
              <w:t xml:space="preserve"> des </w:t>
            </w:r>
            <w:r w:rsidR="007A06F7" w:rsidRPr="001650A4">
              <w:rPr>
                <w:rFonts w:ascii="Arial" w:hAnsi="Arial" w:cs="Arial"/>
                <w:sz w:val="18"/>
                <w:szCs w:val="18"/>
              </w:rPr>
              <w:t xml:space="preserve">prescriptions </w:t>
            </w:r>
            <w:r w:rsidRPr="001650A4">
              <w:rPr>
                <w:rFonts w:ascii="Arial" w:hAnsi="Arial" w:cs="Arial"/>
                <w:sz w:val="18"/>
                <w:szCs w:val="18"/>
              </w:rPr>
              <w:t xml:space="preserve">en matière de </w:t>
            </w:r>
            <w:r w:rsidR="007A06F7" w:rsidRPr="001650A4">
              <w:rPr>
                <w:rFonts w:ascii="Arial" w:hAnsi="Arial" w:cs="Arial"/>
                <w:sz w:val="18"/>
                <w:szCs w:val="18"/>
              </w:rPr>
              <w:t>documents</w:t>
            </w:r>
            <w:r w:rsidRPr="001650A4">
              <w:rPr>
                <w:rFonts w:ascii="Arial" w:hAnsi="Arial" w:cs="Arial"/>
                <w:sz w:val="18"/>
                <w:szCs w:val="18"/>
              </w:rPr>
              <w:t>. Cette omission ne doit pas être liée à un quelconque aspect du prix de l</w:t>
            </w:r>
            <w:r w:rsidR="003C31DD" w:rsidRPr="001650A4">
              <w:rPr>
                <w:rFonts w:ascii="Arial" w:hAnsi="Arial" w:cs="Arial"/>
                <w:sz w:val="18"/>
                <w:szCs w:val="18"/>
              </w:rPr>
              <w:t>’</w:t>
            </w:r>
            <w:r w:rsidRPr="001650A4">
              <w:rPr>
                <w:rFonts w:ascii="Arial" w:hAnsi="Arial" w:cs="Arial"/>
                <w:sz w:val="18"/>
                <w:szCs w:val="18"/>
              </w:rPr>
              <w:t>offre. Si le soumissionnaire ne se conforme pas à cette demande, son offre de prix peut être rejetée.</w:t>
            </w:r>
          </w:p>
          <w:p w14:paraId="147DD888" w14:textId="77777777" w:rsidR="008E06F1" w:rsidRPr="001650A4" w:rsidRDefault="008E06F1" w:rsidP="00277AD0">
            <w:pPr>
              <w:widowControl w:val="0"/>
              <w:spacing w:after="120"/>
              <w:jc w:val="both"/>
              <w:rPr>
                <w:rFonts w:ascii="Arial" w:hAnsi="Arial" w:cs="Arial"/>
                <w:sz w:val="18"/>
                <w:szCs w:val="18"/>
              </w:rPr>
            </w:pPr>
            <w:r w:rsidRPr="001650A4">
              <w:rPr>
                <w:rFonts w:ascii="Arial" w:hAnsi="Arial" w:cs="Arial"/>
                <w:sz w:val="18"/>
                <w:szCs w:val="18"/>
              </w:rPr>
              <w:t xml:space="preserve">Pour les offres financières qui ont été ouvertes, </w:t>
            </w:r>
            <w:sdt>
              <w:sdtPr>
                <w:rPr>
                  <w:rFonts w:ascii="Arial" w:hAnsi="Arial" w:cs="Arial"/>
                  <w:sz w:val="18"/>
                  <w:szCs w:val="18"/>
                </w:rPr>
                <w:id w:val="-356961668"/>
                <w:placeholder>
                  <w:docPart w:val="644FE8B1907842DB9D8868BB0442EF8F"/>
                </w:placeholder>
              </w:sdtPr>
              <w:sdtEndPr/>
              <w:sdtContent>
                <w:r w:rsidRPr="001650A4">
                  <w:rPr>
                    <w:rFonts w:ascii="Arial" w:hAnsi="Arial" w:cs="Arial"/>
                    <w:sz w:val="18"/>
                    <w:szCs w:val="18"/>
                  </w:rPr>
                  <w:t>l’OIM</w:t>
                </w:r>
              </w:sdtContent>
            </w:sdt>
            <w:r w:rsidRPr="001650A4">
              <w:rPr>
                <w:rFonts w:ascii="Arial" w:hAnsi="Arial" w:cs="Arial"/>
                <w:sz w:val="18"/>
                <w:szCs w:val="18"/>
              </w:rPr>
              <w:t xml:space="preserve"> vérifiera et corrigera les erreurs arithmétiques de la manière suivante :</w:t>
            </w:r>
          </w:p>
          <w:p w14:paraId="3AE894AD" w14:textId="1632FA22" w:rsidR="008E06F1" w:rsidRPr="00E61820" w:rsidRDefault="00C869D2" w:rsidP="00D200E0">
            <w:pPr>
              <w:widowControl w:val="0"/>
              <w:numPr>
                <w:ilvl w:val="0"/>
                <w:numId w:val="12"/>
              </w:numPr>
              <w:spacing w:after="120"/>
              <w:ind w:left="886"/>
              <w:jc w:val="both"/>
              <w:rPr>
                <w:rFonts w:ascii="Arial" w:hAnsi="Arial" w:cs="Arial"/>
                <w:sz w:val="18"/>
                <w:szCs w:val="18"/>
              </w:rPr>
            </w:pPr>
            <w:r w:rsidRPr="00E61820">
              <w:rPr>
                <w:rFonts w:ascii="Arial" w:hAnsi="Arial" w:cs="Arial"/>
                <w:sz w:val="18"/>
                <w:szCs w:val="18"/>
              </w:rPr>
              <w:t>En</w:t>
            </w:r>
            <w:r w:rsidR="008E06F1" w:rsidRPr="00E61820">
              <w:rPr>
                <w:rFonts w:ascii="Arial" w:hAnsi="Arial" w:cs="Arial"/>
                <w:sz w:val="18"/>
                <w:szCs w:val="18"/>
              </w:rPr>
              <w:t xml:space="preserve"> cas de divergence entre le prix unitaire et le total obtenu en multipliant le prix unitaire par la quantité, le prix unitaire prévaut et le total </w:t>
            </w:r>
            <w:r w:rsidR="002F0F9C" w:rsidRPr="00E61820">
              <w:rPr>
                <w:rFonts w:ascii="Arial" w:hAnsi="Arial" w:cs="Arial"/>
                <w:sz w:val="18"/>
                <w:szCs w:val="18"/>
              </w:rPr>
              <w:t xml:space="preserve">correspondant au poste budgétaire </w:t>
            </w:r>
            <w:r w:rsidR="008E06F1" w:rsidRPr="00E61820">
              <w:rPr>
                <w:rFonts w:ascii="Arial" w:hAnsi="Arial" w:cs="Arial"/>
                <w:sz w:val="18"/>
                <w:szCs w:val="18"/>
              </w:rPr>
              <w:t>est corrigé, sauf si, de l</w:t>
            </w:r>
            <w:r w:rsidR="003C31DD" w:rsidRPr="00E61820">
              <w:rPr>
                <w:rFonts w:ascii="Arial" w:hAnsi="Arial" w:cs="Arial"/>
                <w:sz w:val="18"/>
                <w:szCs w:val="18"/>
              </w:rPr>
              <w:t>’</w:t>
            </w:r>
            <w:r w:rsidR="008E06F1" w:rsidRPr="00E61820">
              <w:rPr>
                <w:rFonts w:ascii="Arial" w:hAnsi="Arial" w:cs="Arial"/>
                <w:sz w:val="18"/>
                <w:szCs w:val="18"/>
              </w:rPr>
              <w:t xml:space="preserve">avis de </w:t>
            </w:r>
            <w:sdt>
              <w:sdtPr>
                <w:rPr>
                  <w:rFonts w:ascii="Arial" w:hAnsi="Arial" w:cs="Arial"/>
                  <w:color w:val="000000" w:themeColor="text1"/>
                  <w:sz w:val="18"/>
                  <w:szCs w:val="18"/>
                </w:rPr>
                <w:id w:val="-32268112"/>
                <w:placeholder>
                  <w:docPart w:val="C97EE75BB7EC4E889661DB32362506E0"/>
                </w:placeholder>
              </w:sdtPr>
              <w:sdtEndPr/>
              <w:sdtContent>
                <w:r w:rsidR="008E06F1" w:rsidRPr="00E61820">
                  <w:rPr>
                    <w:rFonts w:ascii="Arial" w:hAnsi="Arial" w:cs="Arial"/>
                    <w:color w:val="808080"/>
                    <w:sz w:val="18"/>
                    <w:szCs w:val="18"/>
                  </w:rPr>
                  <w:t>l’OIM</w:t>
                </w:r>
              </w:sdtContent>
            </w:sdt>
            <w:r w:rsidR="008E06F1" w:rsidRPr="00E61820">
              <w:rPr>
                <w:rFonts w:ascii="Arial" w:hAnsi="Arial" w:cs="Arial"/>
                <w:sz w:val="18"/>
                <w:szCs w:val="18"/>
              </w:rPr>
              <w:t>, la virgule décimale est manifestement mal placée dans le prix unitaire</w:t>
            </w:r>
            <w:r w:rsidR="00C71AFD" w:rsidRPr="00E61820">
              <w:rPr>
                <w:rFonts w:ascii="Arial" w:hAnsi="Arial" w:cs="Arial"/>
                <w:sz w:val="18"/>
                <w:szCs w:val="18"/>
              </w:rPr>
              <w:t> </w:t>
            </w:r>
            <w:r w:rsidR="008E06F1" w:rsidRPr="00E61820">
              <w:rPr>
                <w:rFonts w:ascii="Arial" w:hAnsi="Arial" w:cs="Arial"/>
                <w:sz w:val="18"/>
                <w:szCs w:val="18"/>
              </w:rPr>
              <w:t>; dans ce cas, c</w:t>
            </w:r>
            <w:r w:rsidR="003C31DD" w:rsidRPr="00E61820">
              <w:rPr>
                <w:rFonts w:ascii="Arial" w:hAnsi="Arial" w:cs="Arial"/>
                <w:sz w:val="18"/>
                <w:szCs w:val="18"/>
              </w:rPr>
              <w:t>’</w:t>
            </w:r>
            <w:r w:rsidR="008E06F1" w:rsidRPr="00E61820">
              <w:rPr>
                <w:rFonts w:ascii="Arial" w:hAnsi="Arial" w:cs="Arial"/>
                <w:sz w:val="18"/>
                <w:szCs w:val="18"/>
              </w:rPr>
              <w:t xml:space="preserve">est le total </w:t>
            </w:r>
            <w:r w:rsidR="00650BF0" w:rsidRPr="00E61820">
              <w:rPr>
                <w:rFonts w:ascii="Arial" w:hAnsi="Arial" w:cs="Arial"/>
                <w:sz w:val="18"/>
                <w:szCs w:val="18"/>
              </w:rPr>
              <w:t xml:space="preserve">indiqué pour le poste budgétaire </w:t>
            </w:r>
            <w:r w:rsidR="008E06F1" w:rsidRPr="00E61820">
              <w:rPr>
                <w:rFonts w:ascii="Arial" w:hAnsi="Arial" w:cs="Arial"/>
                <w:sz w:val="18"/>
                <w:szCs w:val="18"/>
              </w:rPr>
              <w:t>qui fait foi et le prix unitaire est corrigé</w:t>
            </w:r>
            <w:r w:rsidR="00C71AFD" w:rsidRPr="00E61820">
              <w:rPr>
                <w:rFonts w:ascii="Arial" w:hAnsi="Arial" w:cs="Arial"/>
                <w:sz w:val="18"/>
                <w:szCs w:val="18"/>
              </w:rPr>
              <w:t> </w:t>
            </w:r>
            <w:r w:rsidR="008E06F1" w:rsidRPr="00E61820">
              <w:rPr>
                <w:rFonts w:ascii="Arial" w:hAnsi="Arial" w:cs="Arial"/>
                <w:sz w:val="18"/>
                <w:szCs w:val="18"/>
              </w:rPr>
              <w:t>;</w:t>
            </w:r>
          </w:p>
          <w:p w14:paraId="079C7E54" w14:textId="2D2F4ABD" w:rsidR="008E06F1" w:rsidRPr="00E61820" w:rsidRDefault="00650BF0" w:rsidP="00D200E0">
            <w:pPr>
              <w:widowControl w:val="0"/>
              <w:numPr>
                <w:ilvl w:val="0"/>
                <w:numId w:val="12"/>
              </w:numPr>
              <w:spacing w:after="120"/>
              <w:ind w:left="886"/>
              <w:jc w:val="both"/>
              <w:rPr>
                <w:rFonts w:ascii="Arial" w:hAnsi="Arial" w:cs="Arial"/>
                <w:sz w:val="18"/>
                <w:szCs w:val="18"/>
              </w:rPr>
            </w:pPr>
            <w:r w:rsidRPr="00E61820">
              <w:rPr>
                <w:rFonts w:ascii="Arial" w:hAnsi="Arial" w:cs="Arial"/>
                <w:sz w:val="18"/>
                <w:szCs w:val="18"/>
              </w:rPr>
              <w:t>En</w:t>
            </w:r>
            <w:r w:rsidR="008E06F1" w:rsidRPr="00E61820">
              <w:rPr>
                <w:rFonts w:ascii="Arial" w:hAnsi="Arial" w:cs="Arial"/>
                <w:sz w:val="18"/>
                <w:szCs w:val="18"/>
              </w:rPr>
              <w:t xml:space="preserve"> cas d</w:t>
            </w:r>
            <w:r w:rsidR="003C31DD" w:rsidRPr="00E61820">
              <w:rPr>
                <w:rFonts w:ascii="Arial" w:hAnsi="Arial" w:cs="Arial"/>
                <w:sz w:val="18"/>
                <w:szCs w:val="18"/>
              </w:rPr>
              <w:t>’</w:t>
            </w:r>
            <w:r w:rsidR="008E06F1" w:rsidRPr="00E61820">
              <w:rPr>
                <w:rFonts w:ascii="Arial" w:hAnsi="Arial" w:cs="Arial"/>
                <w:sz w:val="18"/>
                <w:szCs w:val="18"/>
              </w:rPr>
              <w:t>erreur dans un total correspondant à l</w:t>
            </w:r>
            <w:r w:rsidR="003C31DD" w:rsidRPr="00E61820">
              <w:rPr>
                <w:rFonts w:ascii="Arial" w:hAnsi="Arial" w:cs="Arial"/>
                <w:sz w:val="18"/>
                <w:szCs w:val="18"/>
              </w:rPr>
              <w:t>’</w:t>
            </w:r>
            <w:r w:rsidR="008E06F1" w:rsidRPr="00E61820">
              <w:rPr>
                <w:rFonts w:ascii="Arial" w:hAnsi="Arial" w:cs="Arial"/>
                <w:sz w:val="18"/>
                <w:szCs w:val="18"/>
              </w:rPr>
              <w:t>addition ou à la soustraction de sous-totaux, les sous-totaux prévalent et le total est corrigé</w:t>
            </w:r>
            <w:r w:rsidR="00C71AFD" w:rsidRPr="00E61820">
              <w:rPr>
                <w:rFonts w:ascii="Arial" w:hAnsi="Arial" w:cs="Arial"/>
                <w:sz w:val="18"/>
                <w:szCs w:val="18"/>
              </w:rPr>
              <w:t> </w:t>
            </w:r>
            <w:r w:rsidR="008E06F1" w:rsidRPr="00E61820">
              <w:rPr>
                <w:rFonts w:ascii="Arial" w:hAnsi="Arial" w:cs="Arial"/>
                <w:sz w:val="18"/>
                <w:szCs w:val="18"/>
              </w:rPr>
              <w:t xml:space="preserve">; et </w:t>
            </w:r>
          </w:p>
          <w:p w14:paraId="19A708F3" w14:textId="16F412D4" w:rsidR="008E06F1" w:rsidRPr="00E61820" w:rsidRDefault="00650BF0" w:rsidP="00D200E0">
            <w:pPr>
              <w:widowControl w:val="0"/>
              <w:numPr>
                <w:ilvl w:val="0"/>
                <w:numId w:val="12"/>
              </w:numPr>
              <w:spacing w:after="120"/>
              <w:ind w:left="886"/>
              <w:jc w:val="both"/>
              <w:rPr>
                <w:rFonts w:ascii="Arial" w:hAnsi="Arial" w:cs="Arial"/>
                <w:sz w:val="18"/>
                <w:szCs w:val="18"/>
              </w:rPr>
            </w:pPr>
            <w:r w:rsidRPr="00E61820">
              <w:rPr>
                <w:rFonts w:ascii="Arial" w:hAnsi="Arial" w:cs="Arial"/>
                <w:sz w:val="18"/>
                <w:szCs w:val="18"/>
              </w:rPr>
              <w:t>En</w:t>
            </w:r>
            <w:r w:rsidR="008E06F1" w:rsidRPr="00E61820">
              <w:rPr>
                <w:rFonts w:ascii="Arial" w:hAnsi="Arial" w:cs="Arial"/>
                <w:sz w:val="18"/>
                <w:szCs w:val="18"/>
              </w:rPr>
              <w:t xml:space="preserve"> cas de divergence entre </w:t>
            </w:r>
            <w:r w:rsidR="00E92411" w:rsidRPr="00E61820">
              <w:rPr>
                <w:rFonts w:ascii="Arial" w:hAnsi="Arial" w:cs="Arial"/>
                <w:sz w:val="18"/>
                <w:szCs w:val="18"/>
              </w:rPr>
              <w:t>les montants en lettres et ceux en chiffres, le montant en lettres prévaut, sauf si le montant exprimé en lettres est lié à une erreur arithmétique, auquel cas le montant en chiffres prévaut</w:t>
            </w:r>
            <w:r w:rsidR="008E06F1" w:rsidRPr="00E61820">
              <w:rPr>
                <w:rFonts w:ascii="Arial" w:hAnsi="Arial" w:cs="Arial"/>
                <w:sz w:val="18"/>
                <w:szCs w:val="18"/>
              </w:rPr>
              <w:t>.</w:t>
            </w:r>
          </w:p>
          <w:p w14:paraId="380F211A" w14:textId="3B85FB3F"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Si le soumissionnaire n</w:t>
            </w:r>
            <w:r w:rsidR="003C31DD" w:rsidRPr="00E61820">
              <w:rPr>
                <w:rFonts w:ascii="Arial" w:hAnsi="Arial" w:cs="Arial"/>
                <w:sz w:val="18"/>
                <w:szCs w:val="18"/>
              </w:rPr>
              <w:t>’</w:t>
            </w:r>
            <w:r w:rsidRPr="00E61820">
              <w:rPr>
                <w:rFonts w:ascii="Arial" w:hAnsi="Arial" w:cs="Arial"/>
                <w:sz w:val="18"/>
                <w:szCs w:val="18"/>
              </w:rPr>
              <w:t xml:space="preserve">accepte pas </w:t>
            </w:r>
            <w:r w:rsidR="00085F79" w:rsidRPr="00E61820">
              <w:rPr>
                <w:rFonts w:ascii="Arial" w:hAnsi="Arial" w:cs="Arial"/>
                <w:sz w:val="18"/>
                <w:szCs w:val="18"/>
              </w:rPr>
              <w:t>que les</w:t>
            </w:r>
            <w:r w:rsidRPr="00E61820">
              <w:rPr>
                <w:rFonts w:ascii="Arial" w:hAnsi="Arial" w:cs="Arial"/>
                <w:sz w:val="18"/>
                <w:szCs w:val="18"/>
              </w:rPr>
              <w:t xml:space="preserve"> erreurs</w:t>
            </w:r>
            <w:r w:rsidR="00085F79" w:rsidRPr="00E61820">
              <w:rPr>
                <w:rFonts w:ascii="Arial" w:hAnsi="Arial" w:cs="Arial"/>
                <w:sz w:val="18"/>
                <w:szCs w:val="18"/>
              </w:rPr>
              <w:t xml:space="preserve"> soient corrigées</w:t>
            </w:r>
            <w:r w:rsidRPr="00E61820">
              <w:rPr>
                <w:rFonts w:ascii="Arial" w:hAnsi="Arial" w:cs="Arial"/>
                <w:sz w:val="18"/>
                <w:szCs w:val="18"/>
              </w:rPr>
              <w:t>, son offre de prix sera rejetée et sa garantie d</w:t>
            </w:r>
            <w:r w:rsidR="003C31DD" w:rsidRPr="00E61820">
              <w:rPr>
                <w:rFonts w:ascii="Arial" w:hAnsi="Arial" w:cs="Arial"/>
                <w:sz w:val="18"/>
                <w:szCs w:val="18"/>
              </w:rPr>
              <w:t>’</w:t>
            </w:r>
            <w:r w:rsidRPr="00E61820">
              <w:rPr>
                <w:rFonts w:ascii="Arial" w:hAnsi="Arial" w:cs="Arial"/>
                <w:sz w:val="18"/>
                <w:szCs w:val="18"/>
              </w:rPr>
              <w:t>offre pourra être retenue.</w:t>
            </w:r>
          </w:p>
        </w:tc>
      </w:tr>
      <w:tr w:rsidR="008E06F1" w:rsidRPr="00E61820" w14:paraId="13DBB9F3" w14:textId="77777777" w:rsidTr="00277AD0">
        <w:trPr>
          <w:trHeight w:val="129"/>
        </w:trPr>
        <w:tc>
          <w:tcPr>
            <w:tcW w:w="2547" w:type="dxa"/>
          </w:tcPr>
          <w:p w14:paraId="3B438880" w14:textId="298E4AF9" w:rsidR="008E06F1" w:rsidRPr="00E61820" w:rsidRDefault="008E06F1" w:rsidP="000F4C40">
            <w:pPr>
              <w:pStyle w:val="Titre3"/>
              <w:numPr>
                <w:ilvl w:val="0"/>
                <w:numId w:val="3"/>
              </w:numPr>
              <w:rPr>
                <w:rFonts w:ascii="Arial" w:hAnsi="Arial" w:cs="Arial"/>
                <w:sz w:val="18"/>
                <w:szCs w:val="18"/>
              </w:rPr>
            </w:pPr>
            <w:bookmarkStart w:id="49" w:name="_heading=h.37m2jsg" w:colFirst="0" w:colLast="0"/>
            <w:bookmarkEnd w:id="49"/>
            <w:r w:rsidRPr="00E61820">
              <w:rPr>
                <w:rFonts w:ascii="Arial" w:hAnsi="Arial" w:cs="Arial"/>
                <w:bCs/>
                <w:sz w:val="18"/>
                <w:szCs w:val="18"/>
              </w:rPr>
              <w:lastRenderedPageBreak/>
              <w:t>Droit d</w:t>
            </w:r>
            <w:r w:rsidR="003C31DD" w:rsidRPr="00E61820">
              <w:rPr>
                <w:rFonts w:ascii="Arial" w:hAnsi="Arial" w:cs="Arial"/>
                <w:bCs/>
                <w:sz w:val="18"/>
                <w:szCs w:val="18"/>
              </w:rPr>
              <w:t>’</w:t>
            </w:r>
            <w:r w:rsidRPr="00E61820">
              <w:rPr>
                <w:rFonts w:ascii="Arial" w:hAnsi="Arial" w:cs="Arial"/>
                <w:bCs/>
                <w:sz w:val="18"/>
                <w:szCs w:val="18"/>
              </w:rPr>
              <w:t xml:space="preserve">accepter toute offre de prix et de rejeter </w:t>
            </w:r>
            <w:r w:rsidR="00602070" w:rsidRPr="00E61820">
              <w:rPr>
                <w:rFonts w:ascii="Arial" w:hAnsi="Arial" w:cs="Arial"/>
                <w:bCs/>
                <w:sz w:val="18"/>
                <w:szCs w:val="18"/>
              </w:rPr>
              <w:t xml:space="preserve">tout ou </w:t>
            </w:r>
            <w:r w:rsidRPr="00E61820">
              <w:rPr>
                <w:rFonts w:ascii="Arial" w:hAnsi="Arial" w:cs="Arial"/>
                <w:bCs/>
                <w:sz w:val="18"/>
                <w:szCs w:val="18"/>
              </w:rPr>
              <w:t>partie</w:t>
            </w:r>
            <w:r w:rsidR="00602070" w:rsidRPr="00E61820">
              <w:rPr>
                <w:rFonts w:ascii="Arial" w:hAnsi="Arial" w:cs="Arial"/>
                <w:bCs/>
                <w:sz w:val="18"/>
                <w:szCs w:val="18"/>
              </w:rPr>
              <w:t xml:space="preserve"> </w:t>
            </w:r>
            <w:r w:rsidRPr="00E61820">
              <w:rPr>
                <w:rFonts w:ascii="Arial" w:hAnsi="Arial" w:cs="Arial"/>
                <w:bCs/>
                <w:sz w:val="18"/>
                <w:szCs w:val="18"/>
              </w:rPr>
              <w:t>des offres</w:t>
            </w:r>
          </w:p>
        </w:tc>
        <w:tc>
          <w:tcPr>
            <w:tcW w:w="7786" w:type="dxa"/>
          </w:tcPr>
          <w:p w14:paraId="28D87A62" w14:textId="2FEC25AC" w:rsidR="008E06F1" w:rsidRPr="001650A4" w:rsidRDefault="00094B91" w:rsidP="00277AD0">
            <w:pPr>
              <w:spacing w:after="120"/>
              <w:ind w:right="-72"/>
              <w:jc w:val="both"/>
              <w:rPr>
                <w:rFonts w:ascii="Arial" w:hAnsi="Arial" w:cs="Arial"/>
                <w:sz w:val="18"/>
                <w:szCs w:val="18"/>
              </w:rPr>
            </w:pPr>
            <w:sdt>
              <w:sdtPr>
                <w:rPr>
                  <w:rFonts w:ascii="Arial" w:hAnsi="Arial" w:cs="Arial"/>
                  <w:sz w:val="18"/>
                  <w:szCs w:val="18"/>
                </w:rPr>
                <w:id w:val="539717587"/>
                <w:placeholder>
                  <w:docPart w:val="A23DB249C2424DB68310C4D2928BBA9A"/>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se réserve le droit d</w:t>
            </w:r>
            <w:r w:rsidR="003C31DD" w:rsidRPr="001650A4">
              <w:rPr>
                <w:rFonts w:ascii="Arial" w:hAnsi="Arial" w:cs="Arial"/>
                <w:sz w:val="18"/>
                <w:szCs w:val="18"/>
              </w:rPr>
              <w:t>’</w:t>
            </w:r>
            <w:r w:rsidR="008E06F1" w:rsidRPr="001650A4">
              <w:rPr>
                <w:rFonts w:ascii="Arial" w:hAnsi="Arial" w:cs="Arial"/>
                <w:sz w:val="18"/>
                <w:szCs w:val="18"/>
              </w:rPr>
              <w:t>accepter ou de rejeter toute offre de prix, d</w:t>
            </w:r>
            <w:r w:rsidR="003C31DD" w:rsidRPr="001650A4">
              <w:rPr>
                <w:rFonts w:ascii="Arial" w:hAnsi="Arial" w:cs="Arial"/>
                <w:sz w:val="18"/>
                <w:szCs w:val="18"/>
              </w:rPr>
              <w:t>’</w:t>
            </w:r>
            <w:r w:rsidR="008E06F1" w:rsidRPr="001650A4">
              <w:rPr>
                <w:rFonts w:ascii="Arial" w:hAnsi="Arial" w:cs="Arial"/>
                <w:sz w:val="18"/>
                <w:szCs w:val="18"/>
              </w:rPr>
              <w:t>annuler la procédure de demande d</w:t>
            </w:r>
            <w:r w:rsidR="003C31DD" w:rsidRPr="001650A4">
              <w:rPr>
                <w:rFonts w:ascii="Arial" w:hAnsi="Arial" w:cs="Arial"/>
                <w:sz w:val="18"/>
                <w:szCs w:val="18"/>
              </w:rPr>
              <w:t>’</w:t>
            </w:r>
            <w:r w:rsidR="008E06F1" w:rsidRPr="001650A4">
              <w:rPr>
                <w:rFonts w:ascii="Arial" w:hAnsi="Arial" w:cs="Arial"/>
                <w:sz w:val="18"/>
                <w:szCs w:val="18"/>
              </w:rPr>
              <w:t>offres de prix et de rejeter toutes les offres à tout moment avant l</w:t>
            </w:r>
            <w:r w:rsidR="003C31DD" w:rsidRPr="001650A4">
              <w:rPr>
                <w:rFonts w:ascii="Arial" w:hAnsi="Arial" w:cs="Arial"/>
                <w:sz w:val="18"/>
                <w:szCs w:val="18"/>
              </w:rPr>
              <w:t>’</w:t>
            </w:r>
            <w:r w:rsidR="008E06F1" w:rsidRPr="001650A4">
              <w:rPr>
                <w:rFonts w:ascii="Arial" w:hAnsi="Arial" w:cs="Arial"/>
                <w:sz w:val="18"/>
                <w:szCs w:val="18"/>
              </w:rPr>
              <w:t xml:space="preserve">attribution du marché, sans </w:t>
            </w:r>
            <w:r w:rsidR="00275FE9" w:rsidRPr="001650A4">
              <w:rPr>
                <w:rFonts w:ascii="Arial" w:hAnsi="Arial" w:cs="Arial"/>
                <w:sz w:val="18"/>
                <w:szCs w:val="18"/>
              </w:rPr>
              <w:t>engager sa responsabilité auprès du ou des soumissionnaires concernés ni avoir l’obligation d’informer le ou les soumissionnaires concernés du motif de sa décision</w:t>
            </w:r>
            <w:r w:rsidR="008E06F1" w:rsidRPr="001650A4">
              <w:rPr>
                <w:rFonts w:ascii="Arial" w:hAnsi="Arial" w:cs="Arial"/>
                <w:sz w:val="18"/>
                <w:szCs w:val="18"/>
              </w:rPr>
              <w:t xml:space="preserve">. </w:t>
            </w:r>
            <w:sdt>
              <w:sdtPr>
                <w:rPr>
                  <w:rFonts w:ascii="Arial" w:hAnsi="Arial" w:cs="Arial"/>
                  <w:sz w:val="18"/>
                  <w:szCs w:val="18"/>
                </w:rPr>
                <w:id w:val="-2000113175"/>
                <w:placeholder>
                  <w:docPart w:val="989D5AFACDF843D08E63D67617F2B63B"/>
                </w:placeholder>
              </w:sdtPr>
              <w:sdtEndPr/>
              <w:sdtContent>
                <w:r w:rsidR="008E06F1" w:rsidRPr="001650A4">
                  <w:rPr>
                    <w:rFonts w:ascii="Arial" w:hAnsi="Arial" w:cs="Arial"/>
                    <w:sz w:val="18"/>
                    <w:szCs w:val="18"/>
                  </w:rPr>
                  <w:t>L’OIM</w:t>
                </w:r>
              </w:sdtContent>
            </w:sdt>
            <w:r w:rsidR="008E06F1" w:rsidRPr="001650A4">
              <w:rPr>
                <w:rFonts w:ascii="Arial" w:hAnsi="Arial" w:cs="Arial"/>
                <w:sz w:val="18"/>
                <w:szCs w:val="18"/>
              </w:rPr>
              <w:t xml:space="preserve"> n</w:t>
            </w:r>
            <w:r w:rsidR="003C31DD" w:rsidRPr="001650A4">
              <w:rPr>
                <w:rFonts w:ascii="Arial" w:hAnsi="Arial" w:cs="Arial"/>
                <w:sz w:val="18"/>
                <w:szCs w:val="18"/>
              </w:rPr>
              <w:t>’</w:t>
            </w:r>
            <w:r w:rsidR="008E06F1" w:rsidRPr="001650A4">
              <w:rPr>
                <w:rFonts w:ascii="Arial" w:hAnsi="Arial" w:cs="Arial"/>
                <w:sz w:val="18"/>
                <w:szCs w:val="18"/>
              </w:rPr>
              <w:t>est pas tenue d</w:t>
            </w:r>
            <w:r w:rsidR="003C31DD" w:rsidRPr="001650A4">
              <w:rPr>
                <w:rFonts w:ascii="Arial" w:hAnsi="Arial" w:cs="Arial"/>
                <w:sz w:val="18"/>
                <w:szCs w:val="18"/>
              </w:rPr>
              <w:t>’</w:t>
            </w:r>
            <w:r w:rsidR="008E06F1" w:rsidRPr="001650A4">
              <w:rPr>
                <w:rFonts w:ascii="Arial" w:hAnsi="Arial" w:cs="Arial"/>
                <w:sz w:val="18"/>
                <w:szCs w:val="18"/>
              </w:rPr>
              <w:t xml:space="preserve">attribuer le marché </w:t>
            </w:r>
            <w:r w:rsidR="00275FE9" w:rsidRPr="001650A4">
              <w:rPr>
                <w:rFonts w:ascii="Arial" w:hAnsi="Arial" w:cs="Arial"/>
                <w:sz w:val="18"/>
                <w:szCs w:val="18"/>
              </w:rPr>
              <w:t xml:space="preserve">au soumissionnaire de </w:t>
            </w:r>
            <w:r w:rsidR="008E06F1" w:rsidRPr="001650A4">
              <w:rPr>
                <w:rFonts w:ascii="Arial" w:hAnsi="Arial" w:cs="Arial"/>
                <w:sz w:val="18"/>
                <w:szCs w:val="18"/>
              </w:rPr>
              <w:t>l</w:t>
            </w:r>
            <w:r w:rsidR="003C31DD" w:rsidRPr="001650A4">
              <w:rPr>
                <w:rFonts w:ascii="Arial" w:hAnsi="Arial" w:cs="Arial"/>
                <w:sz w:val="18"/>
                <w:szCs w:val="18"/>
              </w:rPr>
              <w:t>’</w:t>
            </w:r>
            <w:r w:rsidR="008E06F1" w:rsidRPr="001650A4">
              <w:rPr>
                <w:rFonts w:ascii="Arial" w:hAnsi="Arial" w:cs="Arial"/>
                <w:sz w:val="18"/>
                <w:szCs w:val="18"/>
              </w:rPr>
              <w:t xml:space="preserve">offre la moins </w:t>
            </w:r>
            <w:r w:rsidR="00275FE9" w:rsidRPr="001650A4">
              <w:rPr>
                <w:rFonts w:ascii="Arial" w:hAnsi="Arial" w:cs="Arial"/>
                <w:sz w:val="18"/>
                <w:szCs w:val="18"/>
              </w:rPr>
              <w:t>élevée</w:t>
            </w:r>
            <w:r w:rsidR="008E06F1" w:rsidRPr="001650A4">
              <w:rPr>
                <w:rFonts w:ascii="Arial" w:hAnsi="Arial" w:cs="Arial"/>
                <w:sz w:val="18"/>
                <w:szCs w:val="18"/>
              </w:rPr>
              <w:t>.</w:t>
            </w:r>
          </w:p>
        </w:tc>
      </w:tr>
      <w:tr w:rsidR="008E06F1" w:rsidRPr="00E61820" w14:paraId="1FD26079" w14:textId="77777777" w:rsidTr="00277AD0">
        <w:trPr>
          <w:trHeight w:val="129"/>
        </w:trPr>
        <w:tc>
          <w:tcPr>
            <w:tcW w:w="10333" w:type="dxa"/>
            <w:gridSpan w:val="2"/>
            <w:shd w:val="clear" w:color="auto" w:fill="E7E6E6"/>
          </w:tcPr>
          <w:p w14:paraId="6F796987" w14:textId="77777777" w:rsidR="008E06F1" w:rsidRPr="00E61820" w:rsidRDefault="008E06F1" w:rsidP="00277AD0">
            <w:pPr>
              <w:pStyle w:val="Titre2"/>
              <w:jc w:val="both"/>
              <w:rPr>
                <w:rFonts w:ascii="Arial" w:hAnsi="Arial" w:cs="Arial"/>
                <w:sz w:val="18"/>
                <w:szCs w:val="18"/>
              </w:rPr>
            </w:pPr>
            <w:bookmarkStart w:id="50" w:name="_heading=h.1mrcu09" w:colFirst="0" w:colLast="0"/>
            <w:bookmarkEnd w:id="50"/>
            <w:r w:rsidRPr="00E61820">
              <w:rPr>
                <w:rFonts w:ascii="Arial" w:hAnsi="Arial" w:cs="Arial"/>
                <w:bCs/>
                <w:sz w:val="18"/>
                <w:szCs w:val="18"/>
              </w:rPr>
              <w:t>ATTRIBUTION DU MARCHÉ</w:t>
            </w:r>
          </w:p>
        </w:tc>
      </w:tr>
      <w:tr w:rsidR="008E06F1" w:rsidRPr="00E61820" w14:paraId="7ED91937" w14:textId="77777777" w:rsidTr="00277AD0">
        <w:trPr>
          <w:trHeight w:val="129"/>
        </w:trPr>
        <w:tc>
          <w:tcPr>
            <w:tcW w:w="2547" w:type="dxa"/>
          </w:tcPr>
          <w:p w14:paraId="64CBC252" w14:textId="46378EC8" w:rsidR="008E06F1" w:rsidRPr="00E61820" w:rsidRDefault="008E06F1" w:rsidP="000F4C40">
            <w:pPr>
              <w:pStyle w:val="Titre3"/>
              <w:numPr>
                <w:ilvl w:val="0"/>
                <w:numId w:val="3"/>
              </w:numPr>
              <w:rPr>
                <w:rFonts w:ascii="Arial" w:hAnsi="Arial" w:cs="Arial"/>
                <w:sz w:val="18"/>
                <w:szCs w:val="18"/>
              </w:rPr>
            </w:pPr>
            <w:bookmarkStart w:id="51" w:name="_heading=h.46r0co2" w:colFirst="0" w:colLast="0"/>
            <w:bookmarkEnd w:id="51"/>
            <w:r w:rsidRPr="00E61820">
              <w:rPr>
                <w:rFonts w:ascii="Arial" w:hAnsi="Arial" w:cs="Arial"/>
                <w:bCs/>
                <w:sz w:val="18"/>
                <w:szCs w:val="18"/>
              </w:rPr>
              <w:t>Critères d</w:t>
            </w:r>
            <w:r w:rsidR="003C31DD" w:rsidRPr="00E61820">
              <w:rPr>
                <w:rFonts w:ascii="Arial" w:hAnsi="Arial" w:cs="Arial"/>
                <w:bCs/>
                <w:sz w:val="18"/>
                <w:szCs w:val="18"/>
              </w:rPr>
              <w:t>’</w:t>
            </w:r>
            <w:r w:rsidRPr="00E61820">
              <w:rPr>
                <w:rFonts w:ascii="Arial" w:hAnsi="Arial" w:cs="Arial"/>
                <w:bCs/>
                <w:sz w:val="18"/>
                <w:szCs w:val="18"/>
              </w:rPr>
              <w:t>attribution</w:t>
            </w:r>
          </w:p>
        </w:tc>
        <w:tc>
          <w:tcPr>
            <w:tcW w:w="7786" w:type="dxa"/>
          </w:tcPr>
          <w:p w14:paraId="77EA9EC0" w14:textId="40D1361F" w:rsidR="008E06F1" w:rsidRPr="0070688C" w:rsidRDefault="008E06F1" w:rsidP="00277AD0">
            <w:pPr>
              <w:spacing w:after="120"/>
              <w:jc w:val="both"/>
              <w:rPr>
                <w:rFonts w:ascii="Arial" w:hAnsi="Arial" w:cs="Arial"/>
                <w:sz w:val="18"/>
                <w:szCs w:val="18"/>
              </w:rPr>
            </w:pPr>
            <w:r w:rsidRPr="0070688C">
              <w:rPr>
                <w:rFonts w:ascii="Arial" w:hAnsi="Arial" w:cs="Arial"/>
                <w:sz w:val="18"/>
                <w:szCs w:val="18"/>
              </w:rPr>
              <w:t>Avant l</w:t>
            </w:r>
            <w:r w:rsidR="003C31DD" w:rsidRPr="0070688C">
              <w:rPr>
                <w:rFonts w:ascii="Arial" w:hAnsi="Arial" w:cs="Arial"/>
                <w:sz w:val="18"/>
                <w:szCs w:val="18"/>
              </w:rPr>
              <w:t>’</w:t>
            </w:r>
            <w:r w:rsidRPr="0070688C">
              <w:rPr>
                <w:rFonts w:ascii="Arial" w:hAnsi="Arial" w:cs="Arial"/>
                <w:sz w:val="18"/>
                <w:szCs w:val="18"/>
              </w:rPr>
              <w:t>expiration de la</w:t>
            </w:r>
            <w:r w:rsidR="005C2BB2" w:rsidRPr="0070688C">
              <w:rPr>
                <w:rFonts w:ascii="Arial" w:hAnsi="Arial" w:cs="Arial"/>
                <w:sz w:val="18"/>
                <w:szCs w:val="18"/>
              </w:rPr>
              <w:t xml:space="preserve"> durée de</w:t>
            </w:r>
            <w:r w:rsidRPr="0070688C">
              <w:rPr>
                <w:rFonts w:ascii="Arial" w:hAnsi="Arial" w:cs="Arial"/>
                <w:sz w:val="18"/>
                <w:szCs w:val="18"/>
              </w:rPr>
              <w:t xml:space="preserve"> validité des offres de prix, </w:t>
            </w:r>
            <w:sdt>
              <w:sdtPr>
                <w:rPr>
                  <w:rFonts w:ascii="Arial" w:hAnsi="Arial" w:cs="Arial"/>
                  <w:sz w:val="18"/>
                  <w:szCs w:val="18"/>
                </w:rPr>
                <w:id w:val="-1551382996"/>
                <w:placeholder>
                  <w:docPart w:val="CDD01C4C66DF4385B6CA5267AF091970"/>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attribuera le contrat au soumissionnaire sélectionné sur la base des critères d</w:t>
            </w:r>
            <w:r w:rsidR="003C31DD" w:rsidRPr="0070688C">
              <w:rPr>
                <w:rFonts w:ascii="Arial" w:hAnsi="Arial" w:cs="Arial"/>
                <w:sz w:val="18"/>
                <w:szCs w:val="18"/>
              </w:rPr>
              <w:t>’</w:t>
            </w:r>
            <w:r w:rsidRPr="0070688C">
              <w:rPr>
                <w:rFonts w:ascii="Arial" w:hAnsi="Arial" w:cs="Arial"/>
                <w:sz w:val="18"/>
                <w:szCs w:val="18"/>
              </w:rPr>
              <w:t>attribution indiqués à la section</w:t>
            </w:r>
            <w:r w:rsidR="005123FF" w:rsidRPr="0070688C">
              <w:rPr>
                <w:rFonts w:ascii="Arial" w:hAnsi="Arial" w:cs="Arial"/>
                <w:sz w:val="18"/>
                <w:szCs w:val="18"/>
              </w:rPr>
              <w:t> </w:t>
            </w:r>
            <w:r w:rsidRPr="0070688C">
              <w:rPr>
                <w:rFonts w:ascii="Arial" w:hAnsi="Arial" w:cs="Arial"/>
                <w:sz w:val="18"/>
                <w:szCs w:val="18"/>
              </w:rPr>
              <w:t>3 (</w:t>
            </w:r>
            <w:r w:rsidR="009845D7" w:rsidRPr="0070688C">
              <w:rPr>
                <w:rFonts w:ascii="Arial" w:hAnsi="Arial" w:cs="Arial"/>
                <w:sz w:val="18"/>
                <w:szCs w:val="18"/>
              </w:rPr>
              <w:t>Fiche d’information</w:t>
            </w:r>
            <w:r w:rsidRPr="0070688C">
              <w:rPr>
                <w:rFonts w:ascii="Arial" w:hAnsi="Arial" w:cs="Arial"/>
                <w:sz w:val="18"/>
                <w:szCs w:val="18"/>
              </w:rPr>
              <w:t xml:space="preserve">). </w:t>
            </w:r>
          </w:p>
        </w:tc>
      </w:tr>
      <w:tr w:rsidR="008E06F1" w:rsidRPr="00E61820" w14:paraId="5AA0AE6F" w14:textId="77777777" w:rsidTr="00277AD0">
        <w:trPr>
          <w:trHeight w:val="129"/>
        </w:trPr>
        <w:tc>
          <w:tcPr>
            <w:tcW w:w="2547" w:type="dxa"/>
          </w:tcPr>
          <w:p w14:paraId="69A961B7" w14:textId="1C09B739" w:rsidR="008E06F1" w:rsidRPr="00E61820" w:rsidRDefault="008E06F1" w:rsidP="000F4C40">
            <w:pPr>
              <w:pStyle w:val="Titre3"/>
              <w:numPr>
                <w:ilvl w:val="0"/>
                <w:numId w:val="3"/>
              </w:numPr>
              <w:rPr>
                <w:rFonts w:ascii="Arial" w:hAnsi="Arial" w:cs="Arial"/>
                <w:sz w:val="18"/>
                <w:szCs w:val="18"/>
              </w:rPr>
            </w:pPr>
            <w:bookmarkStart w:id="52" w:name="_heading=h.2lwamvv" w:colFirst="0" w:colLast="0"/>
            <w:bookmarkEnd w:id="52"/>
            <w:r w:rsidRPr="00E61820">
              <w:rPr>
                <w:rFonts w:ascii="Arial" w:hAnsi="Arial" w:cs="Arial"/>
                <w:bCs/>
                <w:sz w:val="18"/>
                <w:szCs w:val="18"/>
              </w:rPr>
              <w:t xml:space="preserve">Droit de modifier </w:t>
            </w:r>
            <w:r w:rsidR="005C2BB2" w:rsidRPr="00E61820">
              <w:rPr>
                <w:rFonts w:ascii="Arial" w:hAnsi="Arial" w:cs="Arial"/>
                <w:bCs/>
                <w:sz w:val="18"/>
                <w:szCs w:val="18"/>
              </w:rPr>
              <w:t>une prescription</w:t>
            </w:r>
            <w:r w:rsidRPr="00E61820">
              <w:rPr>
                <w:rFonts w:ascii="Arial" w:hAnsi="Arial" w:cs="Arial"/>
                <w:bCs/>
                <w:sz w:val="18"/>
                <w:szCs w:val="18"/>
              </w:rPr>
              <w:t xml:space="preserve"> au moment de l</w:t>
            </w:r>
            <w:r w:rsidR="003C31DD" w:rsidRPr="00E61820">
              <w:rPr>
                <w:rFonts w:ascii="Arial" w:hAnsi="Arial" w:cs="Arial"/>
                <w:bCs/>
                <w:sz w:val="18"/>
                <w:szCs w:val="18"/>
              </w:rPr>
              <w:t>’</w:t>
            </w:r>
            <w:r w:rsidRPr="00E61820">
              <w:rPr>
                <w:rFonts w:ascii="Arial" w:hAnsi="Arial" w:cs="Arial"/>
                <w:bCs/>
                <w:sz w:val="18"/>
                <w:szCs w:val="18"/>
              </w:rPr>
              <w:t>attribution</w:t>
            </w:r>
          </w:p>
        </w:tc>
        <w:tc>
          <w:tcPr>
            <w:tcW w:w="7786" w:type="dxa"/>
          </w:tcPr>
          <w:p w14:paraId="2216AABC" w14:textId="03BC21D8" w:rsidR="008E06F1" w:rsidRPr="00E61820" w:rsidRDefault="008E06F1" w:rsidP="00277AD0">
            <w:pPr>
              <w:spacing w:after="120"/>
              <w:jc w:val="both"/>
              <w:rPr>
                <w:rFonts w:ascii="Arial" w:hAnsi="Arial" w:cs="Arial"/>
                <w:color w:val="000000" w:themeColor="text1"/>
                <w:sz w:val="18"/>
                <w:szCs w:val="18"/>
              </w:rPr>
            </w:pPr>
            <w:r w:rsidRPr="0070688C">
              <w:rPr>
                <w:rFonts w:ascii="Arial" w:hAnsi="Arial" w:cs="Arial"/>
                <w:sz w:val="18"/>
                <w:szCs w:val="18"/>
              </w:rPr>
              <w:t>Au moment de l</w:t>
            </w:r>
            <w:r w:rsidR="003C31DD" w:rsidRPr="0070688C">
              <w:rPr>
                <w:rFonts w:ascii="Arial" w:hAnsi="Arial" w:cs="Arial"/>
                <w:sz w:val="18"/>
                <w:szCs w:val="18"/>
              </w:rPr>
              <w:t>’</w:t>
            </w:r>
            <w:r w:rsidRPr="0070688C">
              <w:rPr>
                <w:rFonts w:ascii="Arial" w:hAnsi="Arial" w:cs="Arial"/>
                <w:sz w:val="18"/>
                <w:szCs w:val="18"/>
              </w:rPr>
              <w:t xml:space="preserve">attribution du marché, </w:t>
            </w:r>
            <w:sdt>
              <w:sdtPr>
                <w:rPr>
                  <w:rFonts w:ascii="Arial" w:hAnsi="Arial" w:cs="Arial"/>
                  <w:sz w:val="18"/>
                  <w:szCs w:val="18"/>
                </w:rPr>
                <w:id w:val="149335048"/>
                <w:placeholder>
                  <w:docPart w:val="644A57EE42534A559C151FD30183D56B"/>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se réserve le droit d</w:t>
            </w:r>
            <w:r w:rsidR="0023505E" w:rsidRPr="0070688C">
              <w:rPr>
                <w:rFonts w:ascii="Arial" w:hAnsi="Arial" w:cs="Arial"/>
                <w:sz w:val="18"/>
                <w:szCs w:val="18"/>
              </w:rPr>
              <w:t>’</w:t>
            </w:r>
            <w:r w:rsidRPr="0070688C">
              <w:rPr>
                <w:rFonts w:ascii="Arial" w:hAnsi="Arial" w:cs="Arial"/>
                <w:sz w:val="18"/>
                <w:szCs w:val="18"/>
              </w:rPr>
              <w:t>augmenter ou de diminuer la quantité de services indiquée</w:t>
            </w:r>
            <w:r w:rsidR="005C2BB2" w:rsidRPr="0070688C">
              <w:rPr>
                <w:rFonts w:ascii="Arial" w:hAnsi="Arial" w:cs="Arial"/>
                <w:sz w:val="18"/>
                <w:szCs w:val="18"/>
              </w:rPr>
              <w:t xml:space="preserve"> initialement</w:t>
            </w:r>
            <w:r w:rsidRPr="0070688C">
              <w:rPr>
                <w:rFonts w:ascii="Arial" w:hAnsi="Arial" w:cs="Arial"/>
                <w:sz w:val="18"/>
                <w:szCs w:val="18"/>
              </w:rPr>
              <w:t xml:space="preserve"> à la section</w:t>
            </w:r>
            <w:r w:rsidR="005123FF" w:rsidRPr="0070688C">
              <w:rPr>
                <w:rFonts w:ascii="Arial" w:hAnsi="Arial" w:cs="Arial"/>
                <w:sz w:val="18"/>
                <w:szCs w:val="18"/>
              </w:rPr>
              <w:t> </w:t>
            </w:r>
            <w:r w:rsidRPr="0070688C">
              <w:rPr>
                <w:rFonts w:ascii="Arial" w:hAnsi="Arial" w:cs="Arial"/>
                <w:sz w:val="18"/>
                <w:szCs w:val="18"/>
              </w:rPr>
              <w:t xml:space="preserve">5 (Cahier des charges), </w:t>
            </w:r>
            <w:r w:rsidR="005C2BB2" w:rsidRPr="0070688C">
              <w:rPr>
                <w:rFonts w:ascii="Arial" w:hAnsi="Arial" w:cs="Arial"/>
                <w:sz w:val="18"/>
                <w:szCs w:val="18"/>
              </w:rPr>
              <w:t>pour autant</w:t>
            </w:r>
            <w:r w:rsidRPr="0070688C">
              <w:rPr>
                <w:rFonts w:ascii="Arial" w:hAnsi="Arial" w:cs="Arial"/>
                <w:sz w:val="18"/>
                <w:szCs w:val="18"/>
              </w:rPr>
              <w:t xml:space="preserve"> que cela ne dépasse pas les pourcentages indiqués à la section</w:t>
            </w:r>
            <w:r w:rsidR="00717017" w:rsidRPr="0070688C">
              <w:rPr>
                <w:rFonts w:ascii="Arial" w:hAnsi="Arial" w:cs="Arial"/>
                <w:sz w:val="18"/>
                <w:szCs w:val="18"/>
              </w:rPr>
              <w:t> </w:t>
            </w:r>
            <w:r w:rsidRPr="0070688C">
              <w:rPr>
                <w:rFonts w:ascii="Arial" w:hAnsi="Arial" w:cs="Arial"/>
                <w:sz w:val="18"/>
                <w:szCs w:val="18"/>
              </w:rPr>
              <w:t>3 (</w:t>
            </w:r>
            <w:r w:rsidR="009845D7" w:rsidRPr="0070688C">
              <w:rPr>
                <w:rFonts w:ascii="Arial" w:hAnsi="Arial" w:cs="Arial"/>
                <w:sz w:val="18"/>
                <w:szCs w:val="18"/>
              </w:rPr>
              <w:t>Fiche d’information</w:t>
            </w:r>
            <w:r w:rsidRPr="0070688C">
              <w:rPr>
                <w:rFonts w:ascii="Arial" w:hAnsi="Arial" w:cs="Arial"/>
                <w:sz w:val="18"/>
                <w:szCs w:val="18"/>
              </w:rPr>
              <w:t>), et sans modification des prix unitaires ou des autres conditions de l</w:t>
            </w:r>
            <w:r w:rsidR="0023505E" w:rsidRPr="0070688C">
              <w:rPr>
                <w:rFonts w:ascii="Arial" w:hAnsi="Arial" w:cs="Arial"/>
                <w:sz w:val="18"/>
                <w:szCs w:val="18"/>
              </w:rPr>
              <w:t>’</w:t>
            </w:r>
            <w:r w:rsidRPr="0070688C">
              <w:rPr>
                <w:rFonts w:ascii="Arial" w:hAnsi="Arial" w:cs="Arial"/>
                <w:sz w:val="18"/>
                <w:szCs w:val="18"/>
              </w:rPr>
              <w:t xml:space="preserve">offre de prix et du document </w:t>
            </w:r>
            <w:r w:rsidR="00094BCE" w:rsidRPr="0070688C">
              <w:rPr>
                <w:rFonts w:ascii="Arial" w:hAnsi="Arial" w:cs="Arial"/>
                <w:sz w:val="18"/>
                <w:szCs w:val="18"/>
              </w:rPr>
              <w:t>d’appel à la concurrence</w:t>
            </w:r>
            <w:r w:rsidRPr="0070688C">
              <w:rPr>
                <w:rFonts w:ascii="Arial" w:hAnsi="Arial" w:cs="Arial"/>
                <w:sz w:val="18"/>
                <w:szCs w:val="18"/>
              </w:rPr>
              <w:t xml:space="preserve">. </w:t>
            </w:r>
          </w:p>
        </w:tc>
      </w:tr>
      <w:tr w:rsidR="008E06F1" w:rsidRPr="00E61820" w14:paraId="654606BC" w14:textId="77777777" w:rsidTr="00277AD0">
        <w:trPr>
          <w:trHeight w:val="129"/>
        </w:trPr>
        <w:tc>
          <w:tcPr>
            <w:tcW w:w="2547" w:type="dxa"/>
          </w:tcPr>
          <w:p w14:paraId="6150C4BE" w14:textId="77777777" w:rsidR="008E06F1" w:rsidRPr="00E61820" w:rsidRDefault="008E06F1" w:rsidP="000F4C40">
            <w:pPr>
              <w:pStyle w:val="Titre3"/>
              <w:numPr>
                <w:ilvl w:val="0"/>
                <w:numId w:val="3"/>
              </w:numPr>
              <w:rPr>
                <w:rFonts w:ascii="Arial" w:hAnsi="Arial" w:cs="Arial"/>
                <w:sz w:val="18"/>
                <w:szCs w:val="18"/>
              </w:rPr>
            </w:pPr>
            <w:bookmarkStart w:id="53" w:name="_heading=h.111kx3o" w:colFirst="0" w:colLast="0"/>
            <w:bookmarkEnd w:id="53"/>
            <w:r w:rsidRPr="00E61820">
              <w:rPr>
                <w:rFonts w:ascii="Arial" w:hAnsi="Arial" w:cs="Arial"/>
                <w:bCs/>
                <w:sz w:val="18"/>
                <w:szCs w:val="18"/>
              </w:rPr>
              <w:t>Avis d’adjudication</w:t>
            </w:r>
          </w:p>
        </w:tc>
        <w:tc>
          <w:tcPr>
            <w:tcW w:w="7786" w:type="dxa"/>
          </w:tcPr>
          <w:p w14:paraId="7298A6DB" w14:textId="5505A92F" w:rsidR="008E06F1" w:rsidRPr="00E61820" w:rsidRDefault="008E06F1" w:rsidP="00277AD0">
            <w:pPr>
              <w:spacing w:after="120"/>
              <w:jc w:val="both"/>
              <w:rPr>
                <w:rFonts w:ascii="Arial" w:hAnsi="Arial" w:cs="Arial"/>
                <w:sz w:val="18"/>
                <w:szCs w:val="18"/>
              </w:rPr>
            </w:pPr>
            <w:r w:rsidRPr="0070688C">
              <w:rPr>
                <w:rFonts w:ascii="Arial" w:hAnsi="Arial" w:cs="Arial"/>
                <w:sz w:val="18"/>
                <w:szCs w:val="18"/>
              </w:rPr>
              <w:t>Avant l</w:t>
            </w:r>
            <w:r w:rsidR="0023505E" w:rsidRPr="0070688C">
              <w:rPr>
                <w:rFonts w:ascii="Arial" w:hAnsi="Arial" w:cs="Arial"/>
                <w:sz w:val="18"/>
                <w:szCs w:val="18"/>
              </w:rPr>
              <w:t>’</w:t>
            </w:r>
            <w:r w:rsidRPr="0070688C">
              <w:rPr>
                <w:rFonts w:ascii="Arial" w:hAnsi="Arial" w:cs="Arial"/>
                <w:sz w:val="18"/>
                <w:szCs w:val="18"/>
              </w:rPr>
              <w:t xml:space="preserve">expiration de la </w:t>
            </w:r>
            <w:r w:rsidR="005C2BB2" w:rsidRPr="0070688C">
              <w:rPr>
                <w:rFonts w:ascii="Arial" w:hAnsi="Arial" w:cs="Arial"/>
                <w:sz w:val="18"/>
                <w:szCs w:val="18"/>
              </w:rPr>
              <w:t xml:space="preserve">durée </w:t>
            </w:r>
            <w:r w:rsidRPr="0070688C">
              <w:rPr>
                <w:rFonts w:ascii="Arial" w:hAnsi="Arial" w:cs="Arial"/>
                <w:sz w:val="18"/>
                <w:szCs w:val="18"/>
              </w:rPr>
              <w:t xml:space="preserve">de validité des offres de prix, </w:t>
            </w:r>
            <w:sdt>
              <w:sdtPr>
                <w:rPr>
                  <w:rFonts w:ascii="Arial" w:hAnsi="Arial" w:cs="Arial"/>
                  <w:sz w:val="18"/>
                  <w:szCs w:val="18"/>
                </w:rPr>
                <w:id w:val="-83699295"/>
                <w:placeholder>
                  <w:docPart w:val="467A180AC9BB4A03BC848D1A263E9BD4"/>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w:t>
            </w:r>
            <w:r w:rsidR="00704A26" w:rsidRPr="0070688C">
              <w:rPr>
                <w:rFonts w:ascii="Arial" w:hAnsi="Arial" w:cs="Arial"/>
                <w:sz w:val="18"/>
                <w:szCs w:val="18"/>
              </w:rPr>
              <w:t xml:space="preserve">informera le soumissionnaire retenu par écrit, par courrier électronique, </w:t>
            </w:r>
            <w:r w:rsidR="006F3244" w:rsidRPr="0070688C">
              <w:rPr>
                <w:rFonts w:ascii="Arial" w:hAnsi="Arial" w:cs="Arial"/>
                <w:sz w:val="18"/>
                <w:szCs w:val="18"/>
              </w:rPr>
              <w:t xml:space="preserve">par </w:t>
            </w:r>
            <w:r w:rsidR="00704A26" w:rsidRPr="0070688C">
              <w:rPr>
                <w:rFonts w:ascii="Arial" w:hAnsi="Arial" w:cs="Arial"/>
                <w:sz w:val="18"/>
                <w:szCs w:val="18"/>
              </w:rPr>
              <w:t xml:space="preserve">télécopie ou </w:t>
            </w:r>
            <w:r w:rsidR="006F3244" w:rsidRPr="0070688C">
              <w:rPr>
                <w:rFonts w:ascii="Arial" w:hAnsi="Arial" w:cs="Arial"/>
                <w:sz w:val="18"/>
                <w:szCs w:val="18"/>
              </w:rPr>
              <w:t xml:space="preserve">par </w:t>
            </w:r>
            <w:r w:rsidR="00704A26" w:rsidRPr="0070688C">
              <w:rPr>
                <w:rFonts w:ascii="Arial" w:hAnsi="Arial" w:cs="Arial"/>
                <w:sz w:val="18"/>
                <w:szCs w:val="18"/>
              </w:rPr>
              <w:t>courrier postal, que son offre a été acceptée</w:t>
            </w:r>
            <w:r w:rsidRPr="0070688C">
              <w:rPr>
                <w:rFonts w:ascii="Arial" w:hAnsi="Arial" w:cs="Arial"/>
                <w:sz w:val="18"/>
                <w:szCs w:val="18"/>
              </w:rPr>
              <w:t>. Il convient de noter que, s</w:t>
            </w:r>
            <w:r w:rsidR="0023505E" w:rsidRPr="0070688C">
              <w:rPr>
                <w:rFonts w:ascii="Arial" w:hAnsi="Arial" w:cs="Arial"/>
                <w:sz w:val="18"/>
                <w:szCs w:val="18"/>
              </w:rPr>
              <w:t>’</w:t>
            </w:r>
            <w:r w:rsidRPr="0070688C">
              <w:rPr>
                <w:rFonts w:ascii="Arial" w:hAnsi="Arial" w:cs="Arial"/>
                <w:sz w:val="18"/>
                <w:szCs w:val="18"/>
              </w:rPr>
              <w:t>il n</w:t>
            </w:r>
            <w:r w:rsidR="0023505E" w:rsidRPr="0070688C">
              <w:rPr>
                <w:rFonts w:ascii="Arial" w:hAnsi="Arial" w:cs="Arial"/>
                <w:sz w:val="18"/>
                <w:szCs w:val="18"/>
              </w:rPr>
              <w:t>’</w:t>
            </w:r>
            <w:r w:rsidRPr="0070688C">
              <w:rPr>
                <w:rFonts w:ascii="Arial" w:hAnsi="Arial" w:cs="Arial"/>
                <w:sz w:val="18"/>
                <w:szCs w:val="18"/>
              </w:rPr>
              <w:t xml:space="preserve">est pas déjà enregistré au niveau approprié sur le Portail mondial pour les fournisseurs des organismes des Nations Unies, </w:t>
            </w:r>
            <w:r w:rsidR="00182021" w:rsidRPr="0070688C">
              <w:rPr>
                <w:rFonts w:ascii="Arial" w:hAnsi="Arial" w:cs="Arial"/>
                <w:sz w:val="18"/>
                <w:szCs w:val="18"/>
              </w:rPr>
              <w:t xml:space="preserve">le soumissionnaire </w:t>
            </w:r>
            <w:r w:rsidRPr="0070688C">
              <w:rPr>
                <w:rFonts w:ascii="Arial" w:hAnsi="Arial" w:cs="Arial"/>
                <w:sz w:val="18"/>
                <w:szCs w:val="18"/>
              </w:rPr>
              <w:t>devra compléter la procédure d</w:t>
            </w:r>
            <w:r w:rsidR="0023505E" w:rsidRPr="0070688C">
              <w:rPr>
                <w:rFonts w:ascii="Arial" w:hAnsi="Arial" w:cs="Arial"/>
                <w:sz w:val="18"/>
                <w:szCs w:val="18"/>
              </w:rPr>
              <w:t>’</w:t>
            </w:r>
            <w:r w:rsidRPr="0070688C">
              <w:rPr>
                <w:rFonts w:ascii="Arial" w:hAnsi="Arial" w:cs="Arial"/>
                <w:sz w:val="18"/>
                <w:szCs w:val="18"/>
              </w:rPr>
              <w:t>enregistrement sur le Portail mondial avant la signature et la finalisation du contrat.</w:t>
            </w:r>
          </w:p>
        </w:tc>
      </w:tr>
      <w:tr w:rsidR="008E06F1" w:rsidRPr="00E61820" w14:paraId="0BCAF894" w14:textId="77777777" w:rsidTr="00277AD0">
        <w:trPr>
          <w:trHeight w:val="129"/>
        </w:trPr>
        <w:tc>
          <w:tcPr>
            <w:tcW w:w="2547" w:type="dxa"/>
          </w:tcPr>
          <w:p w14:paraId="4A7D38C8" w14:textId="77777777" w:rsidR="008E06F1" w:rsidRPr="00E61820" w:rsidRDefault="008E06F1" w:rsidP="00277AD0">
            <w:pPr>
              <w:pStyle w:val="Titre3"/>
              <w:numPr>
                <w:ilvl w:val="0"/>
                <w:numId w:val="3"/>
              </w:numPr>
              <w:jc w:val="both"/>
              <w:rPr>
                <w:rFonts w:ascii="Arial" w:hAnsi="Arial" w:cs="Arial"/>
                <w:sz w:val="18"/>
                <w:szCs w:val="18"/>
              </w:rPr>
            </w:pPr>
            <w:bookmarkStart w:id="54" w:name="_heading=h.3l18frh" w:colFirst="0" w:colLast="0"/>
            <w:bookmarkEnd w:id="54"/>
            <w:r w:rsidRPr="00E61820">
              <w:rPr>
                <w:rFonts w:ascii="Arial" w:hAnsi="Arial" w:cs="Arial"/>
                <w:bCs/>
                <w:sz w:val="18"/>
                <w:szCs w:val="18"/>
              </w:rPr>
              <w:t>Compte rendu</w:t>
            </w:r>
          </w:p>
        </w:tc>
        <w:tc>
          <w:tcPr>
            <w:tcW w:w="7786" w:type="dxa"/>
          </w:tcPr>
          <w:p w14:paraId="40F82C5E" w14:textId="3AC2498D"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Si </w:t>
            </w:r>
            <w:r w:rsidRPr="0070688C">
              <w:rPr>
                <w:rFonts w:ascii="Arial" w:hAnsi="Arial" w:cs="Arial"/>
                <w:sz w:val="18"/>
                <w:szCs w:val="18"/>
              </w:rPr>
              <w:t>un soumissionnaire n</w:t>
            </w:r>
            <w:r w:rsidR="0023505E" w:rsidRPr="0070688C">
              <w:rPr>
                <w:rFonts w:ascii="Arial" w:hAnsi="Arial" w:cs="Arial"/>
                <w:sz w:val="18"/>
                <w:szCs w:val="18"/>
              </w:rPr>
              <w:t>’</w:t>
            </w:r>
            <w:r w:rsidRPr="0070688C">
              <w:rPr>
                <w:rFonts w:ascii="Arial" w:hAnsi="Arial" w:cs="Arial"/>
                <w:sz w:val="18"/>
                <w:szCs w:val="18"/>
              </w:rPr>
              <w:t xml:space="preserve">est pas retenu, il peut demander un compte rendu à </w:t>
            </w:r>
            <w:sdt>
              <w:sdtPr>
                <w:rPr>
                  <w:rFonts w:ascii="Arial" w:hAnsi="Arial" w:cs="Arial"/>
                  <w:sz w:val="18"/>
                  <w:szCs w:val="18"/>
                </w:rPr>
                <w:id w:val="-1621757782"/>
                <w:placeholder>
                  <w:docPart w:val="82F5F4220219455B9AA4443EF2499DB7"/>
                </w:placeholder>
              </w:sdtPr>
              <w:sdtEndPr/>
              <w:sdtContent>
                <w:r w:rsidRPr="0070688C">
                  <w:rPr>
                    <w:rFonts w:ascii="Arial" w:hAnsi="Arial" w:cs="Arial"/>
                    <w:sz w:val="18"/>
                    <w:szCs w:val="18"/>
                  </w:rPr>
                  <w:t>l’OIM</w:t>
                </w:r>
              </w:sdtContent>
            </w:sdt>
            <w:r w:rsidRPr="0070688C">
              <w:rPr>
                <w:rFonts w:ascii="Arial" w:hAnsi="Arial" w:cs="Arial"/>
                <w:sz w:val="18"/>
                <w:szCs w:val="18"/>
              </w:rPr>
              <w:t>. L</w:t>
            </w:r>
            <w:r w:rsidR="0023505E" w:rsidRPr="0070688C">
              <w:rPr>
                <w:rFonts w:ascii="Arial" w:hAnsi="Arial" w:cs="Arial"/>
                <w:sz w:val="18"/>
                <w:szCs w:val="18"/>
              </w:rPr>
              <w:t>’</w:t>
            </w:r>
            <w:r w:rsidRPr="0070688C">
              <w:rPr>
                <w:rFonts w:ascii="Arial" w:hAnsi="Arial" w:cs="Arial"/>
                <w:sz w:val="18"/>
                <w:szCs w:val="18"/>
              </w:rPr>
              <w:t xml:space="preserve">objectif de ce compte rendu est </w:t>
            </w:r>
            <w:r w:rsidR="009E63EB" w:rsidRPr="0070688C">
              <w:rPr>
                <w:rFonts w:ascii="Arial" w:hAnsi="Arial" w:cs="Arial"/>
                <w:sz w:val="18"/>
                <w:szCs w:val="18"/>
              </w:rPr>
              <w:t>d’aborder l</w:t>
            </w:r>
            <w:r w:rsidRPr="0070688C">
              <w:rPr>
                <w:rFonts w:ascii="Arial" w:hAnsi="Arial" w:cs="Arial"/>
                <w:sz w:val="18"/>
                <w:szCs w:val="18"/>
              </w:rPr>
              <w:t xml:space="preserve">es points forts et </w:t>
            </w:r>
            <w:r w:rsidR="009E63EB" w:rsidRPr="0070688C">
              <w:rPr>
                <w:rFonts w:ascii="Arial" w:hAnsi="Arial" w:cs="Arial"/>
                <w:sz w:val="18"/>
                <w:szCs w:val="18"/>
              </w:rPr>
              <w:t xml:space="preserve">les </w:t>
            </w:r>
            <w:r w:rsidRPr="0070688C">
              <w:rPr>
                <w:rFonts w:ascii="Arial" w:hAnsi="Arial" w:cs="Arial"/>
                <w:sz w:val="18"/>
                <w:szCs w:val="18"/>
              </w:rPr>
              <w:t>points faibles de l</w:t>
            </w:r>
            <w:r w:rsidR="0023505E" w:rsidRPr="0070688C">
              <w:rPr>
                <w:rFonts w:ascii="Arial" w:hAnsi="Arial" w:cs="Arial"/>
                <w:sz w:val="18"/>
                <w:szCs w:val="18"/>
              </w:rPr>
              <w:t>’</w:t>
            </w:r>
            <w:r w:rsidRPr="0070688C">
              <w:rPr>
                <w:rFonts w:ascii="Arial" w:hAnsi="Arial" w:cs="Arial"/>
                <w:sz w:val="18"/>
                <w:szCs w:val="18"/>
              </w:rPr>
              <w:t>offre du soumissionnaire afin d</w:t>
            </w:r>
            <w:r w:rsidR="0023505E" w:rsidRPr="0070688C">
              <w:rPr>
                <w:rFonts w:ascii="Arial" w:hAnsi="Arial" w:cs="Arial"/>
                <w:sz w:val="18"/>
                <w:szCs w:val="18"/>
              </w:rPr>
              <w:t>’</w:t>
            </w:r>
            <w:r w:rsidRPr="0070688C">
              <w:rPr>
                <w:rFonts w:ascii="Arial" w:hAnsi="Arial" w:cs="Arial"/>
                <w:sz w:val="18"/>
                <w:szCs w:val="18"/>
              </w:rPr>
              <w:t xml:space="preserve">aider ce dernier à </w:t>
            </w:r>
            <w:r w:rsidR="00A56F1A" w:rsidRPr="0070688C">
              <w:rPr>
                <w:rFonts w:ascii="Arial" w:hAnsi="Arial" w:cs="Arial"/>
                <w:sz w:val="18"/>
                <w:szCs w:val="18"/>
              </w:rPr>
              <w:t>mieux répondre</w:t>
            </w:r>
            <w:r w:rsidRPr="0070688C">
              <w:rPr>
                <w:rFonts w:ascii="Arial" w:hAnsi="Arial" w:cs="Arial"/>
                <w:sz w:val="18"/>
                <w:szCs w:val="18"/>
              </w:rPr>
              <w:t xml:space="preserve"> à des demandes d</w:t>
            </w:r>
            <w:r w:rsidR="0023505E" w:rsidRPr="0070688C">
              <w:rPr>
                <w:rFonts w:ascii="Arial" w:hAnsi="Arial" w:cs="Arial"/>
                <w:sz w:val="18"/>
                <w:szCs w:val="18"/>
              </w:rPr>
              <w:t>’</w:t>
            </w:r>
            <w:r w:rsidRPr="0070688C">
              <w:rPr>
                <w:rFonts w:ascii="Arial" w:hAnsi="Arial" w:cs="Arial"/>
                <w:sz w:val="18"/>
                <w:szCs w:val="18"/>
              </w:rPr>
              <w:t xml:space="preserve">offres de prix de </w:t>
            </w:r>
            <w:sdt>
              <w:sdtPr>
                <w:rPr>
                  <w:rFonts w:ascii="Arial" w:hAnsi="Arial" w:cs="Arial"/>
                  <w:sz w:val="18"/>
                  <w:szCs w:val="18"/>
                </w:rPr>
                <w:id w:val="-373153259"/>
                <w:placeholder>
                  <w:docPart w:val="5DD06458767B474CB1BF861F34D316BB"/>
                </w:placeholder>
              </w:sdtPr>
              <w:sdtEndPr/>
              <w:sdtContent>
                <w:r w:rsidRPr="0070688C">
                  <w:rPr>
                    <w:rFonts w:ascii="Arial" w:hAnsi="Arial" w:cs="Arial"/>
                    <w:sz w:val="18"/>
                    <w:szCs w:val="18"/>
                  </w:rPr>
                  <w:t>l’OIM</w:t>
                </w:r>
              </w:sdtContent>
            </w:sdt>
            <w:r w:rsidR="009E63EB" w:rsidRPr="0070688C">
              <w:rPr>
                <w:rFonts w:ascii="Arial" w:hAnsi="Arial" w:cs="Arial"/>
                <w:sz w:val="18"/>
                <w:szCs w:val="18"/>
              </w:rPr>
              <w:t xml:space="preserve"> à l’avenir</w:t>
            </w:r>
            <w:r w:rsidRPr="0070688C">
              <w:rPr>
                <w:rFonts w:ascii="Arial" w:hAnsi="Arial" w:cs="Arial"/>
                <w:sz w:val="18"/>
                <w:szCs w:val="18"/>
              </w:rPr>
              <w:t xml:space="preserve">. Le contenu des autres offres de prix et leur comparaison avec celle du soumissionnaire ne doivent pas être </w:t>
            </w:r>
            <w:r w:rsidR="009E63EB" w:rsidRPr="0070688C">
              <w:rPr>
                <w:rFonts w:ascii="Arial" w:hAnsi="Arial" w:cs="Arial"/>
                <w:sz w:val="18"/>
                <w:szCs w:val="18"/>
              </w:rPr>
              <w:t>abordés</w:t>
            </w:r>
            <w:r w:rsidRPr="0070688C">
              <w:rPr>
                <w:rFonts w:ascii="Arial" w:hAnsi="Arial" w:cs="Arial"/>
                <w:sz w:val="18"/>
                <w:szCs w:val="18"/>
              </w:rPr>
              <w:t xml:space="preserve">. </w:t>
            </w:r>
          </w:p>
        </w:tc>
      </w:tr>
      <w:tr w:rsidR="008E06F1" w:rsidRPr="00E61820" w14:paraId="759F193D" w14:textId="77777777" w:rsidTr="00277AD0">
        <w:trPr>
          <w:trHeight w:val="129"/>
        </w:trPr>
        <w:tc>
          <w:tcPr>
            <w:tcW w:w="2547" w:type="dxa"/>
          </w:tcPr>
          <w:p w14:paraId="04AF04DC" w14:textId="77777777" w:rsidR="008E06F1" w:rsidRPr="00E61820" w:rsidRDefault="008E06F1" w:rsidP="000F4C40">
            <w:pPr>
              <w:pStyle w:val="Titre3"/>
              <w:numPr>
                <w:ilvl w:val="0"/>
                <w:numId w:val="3"/>
              </w:numPr>
              <w:rPr>
                <w:rFonts w:ascii="Arial" w:hAnsi="Arial" w:cs="Arial"/>
                <w:sz w:val="18"/>
                <w:szCs w:val="18"/>
              </w:rPr>
            </w:pPr>
            <w:bookmarkStart w:id="55" w:name="_heading=h.206ipza" w:colFirst="0" w:colLast="0"/>
            <w:bookmarkStart w:id="56" w:name="_heading=h.4k668n3" w:colFirst="0" w:colLast="0"/>
            <w:bookmarkEnd w:id="55"/>
            <w:bookmarkEnd w:id="56"/>
            <w:r w:rsidRPr="00E61820">
              <w:rPr>
                <w:rFonts w:ascii="Arial" w:hAnsi="Arial" w:cs="Arial"/>
                <w:bCs/>
                <w:sz w:val="18"/>
                <w:szCs w:val="18"/>
              </w:rPr>
              <w:t>Garantie de bonne exécution</w:t>
            </w:r>
          </w:p>
        </w:tc>
        <w:tc>
          <w:tcPr>
            <w:tcW w:w="7786" w:type="dxa"/>
          </w:tcPr>
          <w:p w14:paraId="495A1D26" w14:textId="045F0490" w:rsidR="008E06F1" w:rsidRPr="0070688C" w:rsidRDefault="008E06F1" w:rsidP="00277AD0">
            <w:pPr>
              <w:spacing w:after="120"/>
              <w:jc w:val="both"/>
              <w:rPr>
                <w:rFonts w:ascii="Arial" w:hAnsi="Arial" w:cs="Arial"/>
                <w:sz w:val="18"/>
                <w:szCs w:val="18"/>
              </w:rPr>
            </w:pPr>
            <w:r w:rsidRPr="0070688C">
              <w:rPr>
                <w:rFonts w:ascii="Arial" w:hAnsi="Arial" w:cs="Arial"/>
                <w:sz w:val="18"/>
                <w:szCs w:val="18"/>
              </w:rPr>
              <w:t>Si cela est indiqué à la section</w:t>
            </w:r>
            <w:r w:rsidR="00717017" w:rsidRPr="0070688C">
              <w:rPr>
                <w:rFonts w:ascii="Arial" w:hAnsi="Arial" w:cs="Arial"/>
                <w:sz w:val="18"/>
                <w:szCs w:val="18"/>
              </w:rPr>
              <w:t> </w:t>
            </w:r>
            <w:r w:rsidRPr="0070688C">
              <w:rPr>
                <w:rFonts w:ascii="Arial" w:hAnsi="Arial" w:cs="Arial"/>
                <w:sz w:val="18"/>
                <w:szCs w:val="18"/>
              </w:rPr>
              <w:t>3 (</w:t>
            </w:r>
            <w:r w:rsidR="009845D7" w:rsidRPr="0070688C">
              <w:rPr>
                <w:rFonts w:ascii="Arial" w:hAnsi="Arial" w:cs="Arial"/>
                <w:sz w:val="18"/>
                <w:szCs w:val="18"/>
              </w:rPr>
              <w:t>Fiche d’information</w:t>
            </w:r>
            <w:r w:rsidRPr="0070688C">
              <w:rPr>
                <w:rFonts w:ascii="Arial" w:hAnsi="Arial" w:cs="Arial"/>
                <w:sz w:val="18"/>
                <w:szCs w:val="18"/>
              </w:rPr>
              <w:t xml:space="preserve">), le soumissionnaire retenu </w:t>
            </w:r>
            <w:r w:rsidR="009E63EB" w:rsidRPr="0070688C">
              <w:rPr>
                <w:rFonts w:ascii="Arial" w:hAnsi="Arial" w:cs="Arial"/>
                <w:sz w:val="18"/>
                <w:szCs w:val="18"/>
              </w:rPr>
              <w:t xml:space="preserve">devra </w:t>
            </w:r>
            <w:r w:rsidRPr="0070688C">
              <w:rPr>
                <w:rFonts w:ascii="Arial" w:hAnsi="Arial" w:cs="Arial"/>
                <w:sz w:val="18"/>
                <w:szCs w:val="18"/>
              </w:rPr>
              <w:t>fournir une garantie de bonne exécution du montant</w:t>
            </w:r>
            <w:r w:rsidR="00AB09DB" w:rsidRPr="0070688C">
              <w:rPr>
                <w:rFonts w:ascii="Arial" w:hAnsi="Arial" w:cs="Arial"/>
                <w:sz w:val="18"/>
                <w:szCs w:val="18"/>
              </w:rPr>
              <w:t xml:space="preserve"> indiqué</w:t>
            </w:r>
            <w:r w:rsidR="009E63EB" w:rsidRPr="0070688C">
              <w:rPr>
                <w:rFonts w:ascii="Arial" w:hAnsi="Arial" w:cs="Arial"/>
                <w:sz w:val="18"/>
                <w:szCs w:val="18"/>
              </w:rPr>
              <w:t>, sous</w:t>
            </w:r>
            <w:r w:rsidRPr="0070688C">
              <w:rPr>
                <w:rFonts w:ascii="Arial" w:hAnsi="Arial" w:cs="Arial"/>
                <w:sz w:val="18"/>
                <w:szCs w:val="18"/>
              </w:rPr>
              <w:t xml:space="preserve"> la forme </w:t>
            </w:r>
            <w:r w:rsidR="009E63EB" w:rsidRPr="0070688C">
              <w:rPr>
                <w:rFonts w:ascii="Arial" w:hAnsi="Arial" w:cs="Arial"/>
                <w:sz w:val="18"/>
                <w:szCs w:val="18"/>
              </w:rPr>
              <w:t>précisée</w:t>
            </w:r>
            <w:r w:rsidR="002D769E" w:rsidRPr="0070688C">
              <w:rPr>
                <w:rFonts w:ascii="Arial" w:hAnsi="Arial" w:cs="Arial"/>
                <w:sz w:val="18"/>
                <w:szCs w:val="18"/>
              </w:rPr>
              <w:t xml:space="preserve"> et </w:t>
            </w:r>
            <w:r w:rsidRPr="0070688C">
              <w:rPr>
                <w:rFonts w:ascii="Arial" w:hAnsi="Arial" w:cs="Arial"/>
                <w:sz w:val="18"/>
                <w:szCs w:val="18"/>
              </w:rPr>
              <w:t xml:space="preserve">dans le </w:t>
            </w:r>
            <w:r w:rsidR="002D769E" w:rsidRPr="0070688C">
              <w:rPr>
                <w:rFonts w:ascii="Arial" w:hAnsi="Arial" w:cs="Arial"/>
                <w:sz w:val="18"/>
                <w:szCs w:val="18"/>
              </w:rPr>
              <w:t>délai prescrit</w:t>
            </w:r>
            <w:r w:rsidRPr="0070688C">
              <w:rPr>
                <w:rFonts w:ascii="Arial" w:hAnsi="Arial" w:cs="Arial"/>
                <w:sz w:val="18"/>
                <w:szCs w:val="18"/>
              </w:rPr>
              <w:t xml:space="preserve"> </w:t>
            </w:r>
            <w:r w:rsidR="002D769E" w:rsidRPr="0070688C">
              <w:rPr>
                <w:rFonts w:ascii="Arial" w:hAnsi="Arial" w:cs="Arial"/>
                <w:sz w:val="18"/>
                <w:szCs w:val="18"/>
              </w:rPr>
              <w:t xml:space="preserve">à compter de la </w:t>
            </w:r>
            <w:r w:rsidRPr="0070688C">
              <w:rPr>
                <w:rFonts w:ascii="Arial" w:hAnsi="Arial" w:cs="Arial"/>
                <w:sz w:val="18"/>
                <w:szCs w:val="18"/>
              </w:rPr>
              <w:t xml:space="preserve">réception du contrat de </w:t>
            </w:r>
            <w:sdt>
              <w:sdtPr>
                <w:rPr>
                  <w:rFonts w:ascii="Arial" w:hAnsi="Arial" w:cs="Arial"/>
                  <w:sz w:val="18"/>
                  <w:szCs w:val="18"/>
                </w:rPr>
                <w:id w:val="-1397893538"/>
                <w:placeholder>
                  <w:docPart w:val="7B839E71147F4F3C92D0E2B6FDFD864E"/>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Les banques émettrices de garanties de bonne exécution doivent être agréées par le contrôleur </w:t>
            </w:r>
            <w:r w:rsidR="002D769E" w:rsidRPr="0070688C">
              <w:rPr>
                <w:rFonts w:ascii="Arial" w:hAnsi="Arial" w:cs="Arial"/>
                <w:sz w:val="18"/>
                <w:szCs w:val="18"/>
              </w:rPr>
              <w:t xml:space="preserve">financier </w:t>
            </w:r>
            <w:r w:rsidRPr="0070688C">
              <w:rPr>
                <w:rFonts w:ascii="Arial" w:hAnsi="Arial" w:cs="Arial"/>
                <w:sz w:val="18"/>
                <w:szCs w:val="18"/>
              </w:rPr>
              <w:t xml:space="preserve">de </w:t>
            </w:r>
            <w:sdt>
              <w:sdtPr>
                <w:rPr>
                  <w:rFonts w:ascii="Arial" w:hAnsi="Arial" w:cs="Arial"/>
                  <w:sz w:val="18"/>
                  <w:szCs w:val="18"/>
                </w:rPr>
                <w:id w:val="304517049"/>
                <w:placeholder>
                  <w:docPart w:val="E800DA2F7A4B4D22AA311590CB1AE855"/>
                </w:placeholder>
              </w:sdtPr>
              <w:sdtEndPr/>
              <w:sdtContent>
                <w:r w:rsidRPr="0070688C">
                  <w:rPr>
                    <w:rFonts w:ascii="Arial" w:hAnsi="Arial" w:cs="Arial"/>
                    <w:sz w:val="18"/>
                    <w:szCs w:val="18"/>
                  </w:rPr>
                  <w:t>l’OIM</w:t>
                </w:r>
              </w:sdtContent>
            </w:sdt>
            <w:r w:rsidRPr="0070688C">
              <w:rPr>
                <w:rFonts w:ascii="Arial" w:hAnsi="Arial" w:cs="Arial"/>
                <w:sz w:val="18"/>
                <w:szCs w:val="18"/>
              </w:rPr>
              <w:t>, c</w:t>
            </w:r>
            <w:r w:rsidR="0023505E" w:rsidRPr="0070688C">
              <w:rPr>
                <w:rFonts w:ascii="Arial" w:hAnsi="Arial" w:cs="Arial"/>
                <w:sz w:val="18"/>
                <w:szCs w:val="18"/>
              </w:rPr>
              <w:t>’</w:t>
            </w:r>
            <w:r w:rsidRPr="0070688C">
              <w:rPr>
                <w:rFonts w:ascii="Arial" w:hAnsi="Arial" w:cs="Arial"/>
                <w:sz w:val="18"/>
                <w:szCs w:val="18"/>
              </w:rPr>
              <w:t>est-à-dire qu</w:t>
            </w:r>
            <w:r w:rsidR="0023505E" w:rsidRPr="0070688C">
              <w:rPr>
                <w:rFonts w:ascii="Arial" w:hAnsi="Arial" w:cs="Arial"/>
                <w:sz w:val="18"/>
                <w:szCs w:val="18"/>
              </w:rPr>
              <w:t>’</w:t>
            </w:r>
            <w:r w:rsidRPr="0070688C">
              <w:rPr>
                <w:rFonts w:ascii="Arial" w:hAnsi="Arial" w:cs="Arial"/>
                <w:sz w:val="18"/>
                <w:szCs w:val="18"/>
              </w:rPr>
              <w:t>il doit s</w:t>
            </w:r>
            <w:r w:rsidR="0023505E" w:rsidRPr="0070688C">
              <w:rPr>
                <w:rFonts w:ascii="Arial" w:hAnsi="Arial" w:cs="Arial"/>
                <w:sz w:val="18"/>
                <w:szCs w:val="18"/>
              </w:rPr>
              <w:t>’</w:t>
            </w:r>
            <w:r w:rsidRPr="0070688C">
              <w:rPr>
                <w:rFonts w:ascii="Arial" w:hAnsi="Arial" w:cs="Arial"/>
                <w:sz w:val="18"/>
                <w:szCs w:val="18"/>
              </w:rPr>
              <w:t xml:space="preserve">agir de banques </w:t>
            </w:r>
            <w:r w:rsidR="00315EBD" w:rsidRPr="0070688C">
              <w:rPr>
                <w:rFonts w:ascii="Arial" w:hAnsi="Arial" w:cs="Arial"/>
                <w:sz w:val="18"/>
                <w:szCs w:val="18"/>
              </w:rPr>
              <w:t xml:space="preserve">déclarées aptes à </w:t>
            </w:r>
            <w:r w:rsidRPr="0070688C">
              <w:rPr>
                <w:rFonts w:ascii="Arial" w:hAnsi="Arial" w:cs="Arial"/>
                <w:sz w:val="18"/>
                <w:szCs w:val="18"/>
              </w:rPr>
              <w:t>opérer en tant que banque commerciale</w:t>
            </w:r>
            <w:r w:rsidR="00315EBD" w:rsidRPr="0070688C">
              <w:rPr>
                <w:rFonts w:ascii="Arial" w:hAnsi="Arial" w:cs="Arial"/>
                <w:sz w:val="18"/>
                <w:szCs w:val="18"/>
              </w:rPr>
              <w:t xml:space="preserve"> par la banque centrale du pays</w:t>
            </w:r>
            <w:r w:rsidRPr="0070688C">
              <w:rPr>
                <w:rFonts w:ascii="Arial" w:hAnsi="Arial" w:cs="Arial"/>
                <w:sz w:val="18"/>
                <w:szCs w:val="18"/>
              </w:rPr>
              <w:t xml:space="preserve">. </w:t>
            </w:r>
            <w:sdt>
              <w:sdtPr>
                <w:rPr>
                  <w:rFonts w:ascii="Arial" w:hAnsi="Arial" w:cs="Arial"/>
                  <w:sz w:val="18"/>
                  <w:szCs w:val="18"/>
                </w:rPr>
                <w:id w:val="-1671252614"/>
                <w:placeholder>
                  <w:docPart w:val="63F42E77A62C40F8A2BD25D6128859A9"/>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w:t>
            </w:r>
            <w:r w:rsidR="00315EBD" w:rsidRPr="0070688C">
              <w:rPr>
                <w:rFonts w:ascii="Arial" w:hAnsi="Arial" w:cs="Arial"/>
                <w:sz w:val="18"/>
                <w:szCs w:val="18"/>
              </w:rPr>
              <w:t xml:space="preserve">restituera </w:t>
            </w:r>
            <w:r w:rsidRPr="0070688C">
              <w:rPr>
                <w:rFonts w:ascii="Arial" w:hAnsi="Arial" w:cs="Arial"/>
                <w:sz w:val="18"/>
                <w:szCs w:val="18"/>
              </w:rPr>
              <w:t>sans délai les garanties d</w:t>
            </w:r>
            <w:r w:rsidR="0023505E" w:rsidRPr="0070688C">
              <w:rPr>
                <w:rFonts w:ascii="Arial" w:hAnsi="Arial" w:cs="Arial"/>
                <w:sz w:val="18"/>
                <w:szCs w:val="18"/>
              </w:rPr>
              <w:t>’</w:t>
            </w:r>
            <w:r w:rsidRPr="0070688C">
              <w:rPr>
                <w:rFonts w:ascii="Arial" w:hAnsi="Arial" w:cs="Arial"/>
                <w:sz w:val="18"/>
                <w:szCs w:val="18"/>
              </w:rPr>
              <w:t>offre des soumissionnaires non retenus conformément à l</w:t>
            </w:r>
            <w:r w:rsidR="0023505E" w:rsidRPr="0070688C">
              <w:rPr>
                <w:rFonts w:ascii="Arial" w:hAnsi="Arial" w:cs="Arial"/>
                <w:sz w:val="18"/>
                <w:szCs w:val="18"/>
              </w:rPr>
              <w:t>’</w:t>
            </w:r>
            <w:r w:rsidRPr="0070688C">
              <w:rPr>
                <w:rFonts w:ascii="Arial" w:hAnsi="Arial" w:cs="Arial"/>
                <w:sz w:val="18"/>
                <w:szCs w:val="18"/>
              </w:rPr>
              <w:t>article</w:t>
            </w:r>
            <w:r w:rsidR="00717017" w:rsidRPr="0070688C">
              <w:rPr>
                <w:rFonts w:ascii="Arial" w:hAnsi="Arial" w:cs="Arial"/>
                <w:sz w:val="18"/>
                <w:szCs w:val="18"/>
              </w:rPr>
              <w:t> </w:t>
            </w:r>
            <w:r w:rsidRPr="0070688C">
              <w:rPr>
                <w:rFonts w:ascii="Arial" w:hAnsi="Arial" w:cs="Arial"/>
                <w:sz w:val="18"/>
                <w:szCs w:val="18"/>
              </w:rPr>
              <w:t>17 (Garantie d</w:t>
            </w:r>
            <w:r w:rsidR="0023505E" w:rsidRPr="0070688C">
              <w:rPr>
                <w:rFonts w:ascii="Arial" w:hAnsi="Arial" w:cs="Arial"/>
                <w:sz w:val="18"/>
                <w:szCs w:val="18"/>
              </w:rPr>
              <w:t>’</w:t>
            </w:r>
            <w:r w:rsidRPr="0070688C">
              <w:rPr>
                <w:rFonts w:ascii="Arial" w:hAnsi="Arial" w:cs="Arial"/>
                <w:sz w:val="18"/>
                <w:szCs w:val="18"/>
              </w:rPr>
              <w:t xml:space="preserve">offre). </w:t>
            </w:r>
          </w:p>
          <w:p w14:paraId="211D219C" w14:textId="790738E9" w:rsidR="008E06F1" w:rsidRPr="0070688C" w:rsidRDefault="008E06F1" w:rsidP="00277AD0">
            <w:pPr>
              <w:spacing w:after="120"/>
              <w:jc w:val="both"/>
              <w:rPr>
                <w:rFonts w:ascii="Arial" w:hAnsi="Arial" w:cs="Arial"/>
                <w:sz w:val="18"/>
                <w:szCs w:val="18"/>
              </w:rPr>
            </w:pPr>
            <w:r w:rsidRPr="0070688C">
              <w:rPr>
                <w:rFonts w:ascii="Arial" w:hAnsi="Arial" w:cs="Arial"/>
                <w:sz w:val="18"/>
                <w:szCs w:val="18"/>
              </w:rPr>
              <w:t>Le fait que l</w:t>
            </w:r>
            <w:r w:rsidR="0023505E" w:rsidRPr="0070688C">
              <w:rPr>
                <w:rFonts w:ascii="Arial" w:hAnsi="Arial" w:cs="Arial"/>
                <w:sz w:val="18"/>
                <w:szCs w:val="18"/>
              </w:rPr>
              <w:t>’</w:t>
            </w:r>
            <w:r w:rsidRPr="0070688C">
              <w:rPr>
                <w:rFonts w:ascii="Arial" w:hAnsi="Arial" w:cs="Arial"/>
                <w:sz w:val="18"/>
                <w:szCs w:val="18"/>
              </w:rPr>
              <w:t xml:space="preserve">adjudicataire ne </w:t>
            </w:r>
            <w:r w:rsidR="00315EBD" w:rsidRPr="0070688C">
              <w:rPr>
                <w:rFonts w:ascii="Arial" w:hAnsi="Arial" w:cs="Arial"/>
                <w:sz w:val="18"/>
                <w:szCs w:val="18"/>
              </w:rPr>
              <w:t xml:space="preserve">fournisse </w:t>
            </w:r>
            <w:r w:rsidRPr="0070688C">
              <w:rPr>
                <w:rFonts w:ascii="Arial" w:hAnsi="Arial" w:cs="Arial"/>
                <w:sz w:val="18"/>
                <w:szCs w:val="18"/>
              </w:rPr>
              <w:t>pas la garantie de bonne exécution susmentionnée ou ne signe pas le contrat constitue un motif suffisant pour lui faire perdre la garantie d</w:t>
            </w:r>
            <w:r w:rsidR="0023505E" w:rsidRPr="0070688C">
              <w:rPr>
                <w:rFonts w:ascii="Arial" w:hAnsi="Arial" w:cs="Arial"/>
                <w:sz w:val="18"/>
                <w:szCs w:val="18"/>
              </w:rPr>
              <w:t>’</w:t>
            </w:r>
            <w:r w:rsidRPr="0070688C">
              <w:rPr>
                <w:rFonts w:ascii="Arial" w:hAnsi="Arial" w:cs="Arial"/>
                <w:sz w:val="18"/>
                <w:szCs w:val="18"/>
              </w:rPr>
              <w:t>offre et annuler l</w:t>
            </w:r>
            <w:r w:rsidR="0023505E" w:rsidRPr="0070688C">
              <w:rPr>
                <w:rFonts w:ascii="Arial" w:hAnsi="Arial" w:cs="Arial"/>
                <w:sz w:val="18"/>
                <w:szCs w:val="18"/>
              </w:rPr>
              <w:t>’</w:t>
            </w:r>
            <w:r w:rsidRPr="0070688C">
              <w:rPr>
                <w:rFonts w:ascii="Arial" w:hAnsi="Arial" w:cs="Arial"/>
                <w:sz w:val="18"/>
                <w:szCs w:val="18"/>
              </w:rPr>
              <w:t xml:space="preserve">attribution du marché. Dans ce cas, </w:t>
            </w:r>
            <w:sdt>
              <w:sdtPr>
                <w:rPr>
                  <w:rFonts w:ascii="Arial" w:hAnsi="Arial" w:cs="Arial"/>
                  <w:sz w:val="18"/>
                  <w:szCs w:val="18"/>
                </w:rPr>
                <w:id w:val="-479543262"/>
                <w:placeholder>
                  <w:docPart w:val="282A7AD0E7AE4BD98F51E2A05DB6B7CD"/>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w:t>
            </w:r>
            <w:r w:rsidR="00315EBD" w:rsidRPr="0070688C">
              <w:rPr>
                <w:rFonts w:ascii="Arial" w:hAnsi="Arial" w:cs="Arial"/>
                <w:sz w:val="18"/>
                <w:szCs w:val="18"/>
              </w:rPr>
              <w:t xml:space="preserve">pourra </w:t>
            </w:r>
            <w:r w:rsidRPr="0070688C">
              <w:rPr>
                <w:rFonts w:ascii="Arial" w:hAnsi="Arial" w:cs="Arial"/>
                <w:sz w:val="18"/>
                <w:szCs w:val="18"/>
              </w:rPr>
              <w:t>attribuer le marché au deuxième soumissionnaire le mieux classé.</w:t>
            </w:r>
          </w:p>
        </w:tc>
      </w:tr>
      <w:tr w:rsidR="008E06F1" w:rsidRPr="00E61820" w14:paraId="3637D70F" w14:textId="77777777" w:rsidTr="00277AD0">
        <w:trPr>
          <w:trHeight w:val="129"/>
        </w:trPr>
        <w:tc>
          <w:tcPr>
            <w:tcW w:w="2547" w:type="dxa"/>
          </w:tcPr>
          <w:p w14:paraId="73982282" w14:textId="77777777" w:rsidR="008E06F1" w:rsidRPr="00E61820" w:rsidRDefault="008E06F1" w:rsidP="000F4C40">
            <w:pPr>
              <w:pStyle w:val="Titre3"/>
              <w:numPr>
                <w:ilvl w:val="0"/>
                <w:numId w:val="3"/>
              </w:numPr>
              <w:rPr>
                <w:rFonts w:ascii="Arial" w:hAnsi="Arial" w:cs="Arial"/>
                <w:sz w:val="18"/>
                <w:szCs w:val="18"/>
              </w:rPr>
            </w:pPr>
            <w:bookmarkStart w:id="57" w:name="_heading=h.2zbgiuw" w:colFirst="0" w:colLast="0"/>
            <w:bookmarkEnd w:id="57"/>
            <w:r w:rsidRPr="00E61820">
              <w:rPr>
                <w:rFonts w:ascii="Arial" w:hAnsi="Arial" w:cs="Arial"/>
                <w:bCs/>
                <w:sz w:val="18"/>
                <w:szCs w:val="18"/>
              </w:rPr>
              <w:lastRenderedPageBreak/>
              <w:t>Garantie bancaire pour paiement anticipé</w:t>
            </w:r>
          </w:p>
        </w:tc>
        <w:tc>
          <w:tcPr>
            <w:tcW w:w="7786" w:type="dxa"/>
          </w:tcPr>
          <w:p w14:paraId="2E70BE0D" w14:textId="1C0219B7" w:rsidR="008E06F1" w:rsidRPr="00E61820" w:rsidRDefault="008E06F1" w:rsidP="00277AD0">
            <w:pPr>
              <w:spacing w:after="120"/>
              <w:jc w:val="both"/>
              <w:rPr>
                <w:rFonts w:ascii="Arial" w:hAnsi="Arial" w:cs="Arial"/>
                <w:sz w:val="18"/>
                <w:szCs w:val="18"/>
              </w:rPr>
            </w:pPr>
            <w:r w:rsidRPr="0070688C">
              <w:rPr>
                <w:rFonts w:ascii="Arial" w:hAnsi="Arial" w:cs="Arial"/>
                <w:sz w:val="18"/>
                <w:szCs w:val="18"/>
              </w:rPr>
              <w:t xml:space="preserve">Sauf lorsque les intérêts de </w:t>
            </w:r>
            <w:sdt>
              <w:sdtPr>
                <w:rPr>
                  <w:rFonts w:ascii="Arial" w:hAnsi="Arial" w:cs="Arial"/>
                  <w:sz w:val="18"/>
                  <w:szCs w:val="18"/>
                </w:rPr>
                <w:id w:val="-1682886016"/>
                <w:placeholder>
                  <w:docPart w:val="CE5108D9112C43D18BD4D866C3343F86"/>
                </w:placeholder>
              </w:sdtPr>
              <w:sdtEndPr/>
              <w:sdtContent>
                <w:r w:rsidRPr="0070688C">
                  <w:rPr>
                    <w:rFonts w:ascii="Arial" w:hAnsi="Arial" w:cs="Arial"/>
                    <w:sz w:val="18"/>
                    <w:szCs w:val="18"/>
                  </w:rPr>
                  <w:t>l’OIM</w:t>
                </w:r>
              </w:sdtContent>
            </w:sdt>
            <w:r w:rsidRPr="0070688C">
              <w:rPr>
                <w:rFonts w:ascii="Arial" w:hAnsi="Arial" w:cs="Arial"/>
                <w:sz w:val="18"/>
                <w:szCs w:val="18"/>
              </w:rPr>
              <w:t xml:space="preserve"> l</w:t>
            </w:r>
            <w:r w:rsidR="0023505E" w:rsidRPr="0070688C">
              <w:rPr>
                <w:rFonts w:ascii="Arial" w:hAnsi="Arial" w:cs="Arial"/>
                <w:sz w:val="18"/>
                <w:szCs w:val="18"/>
              </w:rPr>
              <w:t>’</w:t>
            </w:r>
            <w:r w:rsidRPr="0070688C">
              <w:rPr>
                <w:rFonts w:ascii="Arial" w:hAnsi="Arial" w:cs="Arial"/>
                <w:sz w:val="18"/>
                <w:szCs w:val="18"/>
              </w:rPr>
              <w:t>exigent, la pratique habituelle de l</w:t>
            </w:r>
            <w:r w:rsidR="0023505E" w:rsidRPr="0070688C">
              <w:rPr>
                <w:rFonts w:ascii="Arial" w:hAnsi="Arial" w:cs="Arial"/>
                <w:sz w:val="18"/>
                <w:szCs w:val="18"/>
              </w:rPr>
              <w:t>’</w:t>
            </w:r>
            <w:r w:rsidRPr="0070688C">
              <w:rPr>
                <w:rFonts w:ascii="Arial" w:hAnsi="Arial" w:cs="Arial"/>
                <w:sz w:val="18"/>
                <w:szCs w:val="18"/>
              </w:rPr>
              <w:t>Organisation est de ne pas effectuer de paiement anticipé (c</w:t>
            </w:r>
            <w:r w:rsidR="0023505E" w:rsidRPr="0070688C">
              <w:rPr>
                <w:rFonts w:ascii="Arial" w:hAnsi="Arial" w:cs="Arial"/>
                <w:sz w:val="18"/>
                <w:szCs w:val="18"/>
              </w:rPr>
              <w:t>’</w:t>
            </w:r>
            <w:r w:rsidRPr="0070688C">
              <w:rPr>
                <w:rFonts w:ascii="Arial" w:hAnsi="Arial" w:cs="Arial"/>
                <w:sz w:val="18"/>
                <w:szCs w:val="18"/>
              </w:rPr>
              <w:t xml:space="preserve">est-à-dire des paiements </w:t>
            </w:r>
            <w:r w:rsidR="00F26353" w:rsidRPr="0070688C">
              <w:rPr>
                <w:rFonts w:ascii="Arial" w:hAnsi="Arial" w:cs="Arial"/>
                <w:sz w:val="18"/>
                <w:szCs w:val="18"/>
              </w:rPr>
              <w:t>effectués avant réception</w:t>
            </w:r>
            <w:r w:rsidRPr="0070688C">
              <w:rPr>
                <w:rFonts w:ascii="Arial" w:hAnsi="Arial" w:cs="Arial"/>
                <w:sz w:val="18"/>
                <w:szCs w:val="18"/>
              </w:rPr>
              <w:t xml:space="preserve"> de</w:t>
            </w:r>
            <w:r w:rsidR="00F26353" w:rsidRPr="0070688C">
              <w:rPr>
                <w:rFonts w:ascii="Arial" w:hAnsi="Arial" w:cs="Arial"/>
                <w:sz w:val="18"/>
                <w:szCs w:val="18"/>
              </w:rPr>
              <w:t>s</w:t>
            </w:r>
            <w:r w:rsidRPr="0070688C">
              <w:rPr>
                <w:rFonts w:ascii="Arial" w:hAnsi="Arial" w:cs="Arial"/>
                <w:sz w:val="18"/>
                <w:szCs w:val="18"/>
              </w:rPr>
              <w:t xml:space="preserve"> produits). Si un paiement anticipé est autorisé conformément à la section</w:t>
            </w:r>
            <w:r w:rsidR="00717017" w:rsidRPr="0070688C">
              <w:rPr>
                <w:rFonts w:ascii="Arial" w:hAnsi="Arial" w:cs="Arial"/>
                <w:sz w:val="18"/>
                <w:szCs w:val="18"/>
              </w:rPr>
              <w:t> </w:t>
            </w:r>
            <w:r w:rsidRPr="0070688C">
              <w:rPr>
                <w:rFonts w:ascii="Arial" w:hAnsi="Arial" w:cs="Arial"/>
                <w:sz w:val="18"/>
                <w:szCs w:val="18"/>
              </w:rPr>
              <w:t>3 (</w:t>
            </w:r>
            <w:r w:rsidR="009845D7" w:rsidRPr="0070688C">
              <w:rPr>
                <w:rFonts w:ascii="Arial" w:hAnsi="Arial" w:cs="Arial"/>
                <w:sz w:val="18"/>
                <w:szCs w:val="18"/>
              </w:rPr>
              <w:t>Fiche d’information</w:t>
            </w:r>
            <w:r w:rsidRPr="0070688C">
              <w:rPr>
                <w:rFonts w:ascii="Arial" w:hAnsi="Arial" w:cs="Arial"/>
                <w:sz w:val="18"/>
                <w:szCs w:val="18"/>
              </w:rPr>
              <w:t xml:space="preserve">), et si cela est </w:t>
            </w:r>
            <w:r w:rsidR="00F26353" w:rsidRPr="0070688C">
              <w:rPr>
                <w:rFonts w:ascii="Arial" w:hAnsi="Arial" w:cs="Arial"/>
                <w:sz w:val="18"/>
                <w:szCs w:val="18"/>
              </w:rPr>
              <w:t>indiqué</w:t>
            </w:r>
            <w:r w:rsidRPr="0070688C">
              <w:rPr>
                <w:rFonts w:ascii="Arial" w:hAnsi="Arial" w:cs="Arial"/>
                <w:sz w:val="18"/>
                <w:szCs w:val="18"/>
              </w:rPr>
              <w:t xml:space="preserve">, le soumissionnaire doit présenter une garantie bancaire </w:t>
            </w:r>
            <w:r w:rsidR="00F26353" w:rsidRPr="0070688C">
              <w:rPr>
                <w:rFonts w:ascii="Arial" w:hAnsi="Arial" w:cs="Arial"/>
                <w:sz w:val="18"/>
                <w:szCs w:val="18"/>
              </w:rPr>
              <w:t>correspondant au</w:t>
            </w:r>
            <w:r w:rsidRPr="0070688C">
              <w:rPr>
                <w:rFonts w:ascii="Arial" w:hAnsi="Arial" w:cs="Arial"/>
                <w:sz w:val="18"/>
                <w:szCs w:val="18"/>
              </w:rPr>
              <w:t xml:space="preserve"> montant total du paiement anticipé. Les banques émettant des garanties bancaires doivent être agréées par le </w:t>
            </w:r>
            <w:r w:rsidR="00F26353" w:rsidRPr="0070688C">
              <w:rPr>
                <w:rFonts w:ascii="Arial" w:hAnsi="Arial" w:cs="Arial"/>
                <w:sz w:val="18"/>
                <w:szCs w:val="18"/>
              </w:rPr>
              <w:t xml:space="preserve">contrôleur financier </w:t>
            </w:r>
            <w:r w:rsidRPr="0070688C">
              <w:rPr>
                <w:rFonts w:ascii="Arial" w:hAnsi="Arial" w:cs="Arial"/>
                <w:sz w:val="18"/>
                <w:szCs w:val="18"/>
              </w:rPr>
              <w:t xml:space="preserve">de </w:t>
            </w:r>
            <w:sdt>
              <w:sdtPr>
                <w:rPr>
                  <w:rFonts w:ascii="Arial" w:hAnsi="Arial" w:cs="Arial"/>
                  <w:sz w:val="18"/>
                  <w:szCs w:val="18"/>
                </w:rPr>
                <w:id w:val="1922217395"/>
                <w:placeholder>
                  <w:docPart w:val="BAB4BC63760142A0B732A78E8FAB48C3"/>
                </w:placeholder>
              </w:sdtPr>
              <w:sdtEndPr/>
              <w:sdtContent>
                <w:r w:rsidRPr="0070688C">
                  <w:rPr>
                    <w:rFonts w:ascii="Arial" w:hAnsi="Arial" w:cs="Arial"/>
                    <w:sz w:val="18"/>
                    <w:szCs w:val="18"/>
                  </w:rPr>
                  <w:t>l’OIM</w:t>
                </w:r>
              </w:sdtContent>
            </w:sdt>
            <w:r w:rsidRPr="0070688C">
              <w:rPr>
                <w:rFonts w:ascii="Arial" w:hAnsi="Arial" w:cs="Arial"/>
                <w:sz w:val="18"/>
                <w:szCs w:val="18"/>
              </w:rPr>
              <w:t>, c</w:t>
            </w:r>
            <w:r w:rsidR="0023505E" w:rsidRPr="0070688C">
              <w:rPr>
                <w:rFonts w:ascii="Arial" w:hAnsi="Arial" w:cs="Arial"/>
                <w:sz w:val="18"/>
                <w:szCs w:val="18"/>
              </w:rPr>
              <w:t>’</w:t>
            </w:r>
            <w:r w:rsidRPr="0070688C">
              <w:rPr>
                <w:rFonts w:ascii="Arial" w:hAnsi="Arial" w:cs="Arial"/>
                <w:sz w:val="18"/>
                <w:szCs w:val="18"/>
              </w:rPr>
              <w:t>est-à-dire qu</w:t>
            </w:r>
            <w:r w:rsidR="0023505E" w:rsidRPr="0070688C">
              <w:rPr>
                <w:rFonts w:ascii="Arial" w:hAnsi="Arial" w:cs="Arial"/>
                <w:sz w:val="18"/>
                <w:szCs w:val="18"/>
              </w:rPr>
              <w:t>’</w:t>
            </w:r>
            <w:r w:rsidRPr="0070688C">
              <w:rPr>
                <w:rFonts w:ascii="Arial" w:hAnsi="Arial" w:cs="Arial"/>
                <w:sz w:val="18"/>
                <w:szCs w:val="18"/>
              </w:rPr>
              <w:t>il doit s</w:t>
            </w:r>
            <w:r w:rsidR="0023505E" w:rsidRPr="0070688C">
              <w:rPr>
                <w:rFonts w:ascii="Arial" w:hAnsi="Arial" w:cs="Arial"/>
                <w:sz w:val="18"/>
                <w:szCs w:val="18"/>
              </w:rPr>
              <w:t>’</w:t>
            </w:r>
            <w:r w:rsidRPr="0070688C">
              <w:rPr>
                <w:rFonts w:ascii="Arial" w:hAnsi="Arial" w:cs="Arial"/>
                <w:sz w:val="18"/>
                <w:szCs w:val="18"/>
              </w:rPr>
              <w:t xml:space="preserve">agir de banques </w:t>
            </w:r>
            <w:r w:rsidR="00860B1B" w:rsidRPr="0070688C">
              <w:rPr>
                <w:rFonts w:ascii="Arial" w:hAnsi="Arial" w:cs="Arial"/>
                <w:sz w:val="18"/>
                <w:szCs w:val="18"/>
              </w:rPr>
              <w:t xml:space="preserve">déclarées aptes à opérer en tant que banque commerciale </w:t>
            </w:r>
            <w:r w:rsidRPr="0070688C">
              <w:rPr>
                <w:rFonts w:ascii="Arial" w:hAnsi="Arial" w:cs="Arial"/>
                <w:sz w:val="18"/>
                <w:szCs w:val="18"/>
              </w:rPr>
              <w:t xml:space="preserve">par la banque centrale du pays. </w:t>
            </w:r>
          </w:p>
        </w:tc>
      </w:tr>
      <w:tr w:rsidR="008E06F1" w:rsidRPr="00E61820" w14:paraId="1457A495" w14:textId="77777777" w:rsidTr="00277AD0">
        <w:trPr>
          <w:trHeight w:val="129"/>
        </w:trPr>
        <w:tc>
          <w:tcPr>
            <w:tcW w:w="2547" w:type="dxa"/>
          </w:tcPr>
          <w:p w14:paraId="1742283A" w14:textId="012D5FC4" w:rsidR="008E06F1" w:rsidRPr="00E61820" w:rsidRDefault="00860B1B" w:rsidP="000F4C40">
            <w:pPr>
              <w:pStyle w:val="Titre3"/>
              <w:numPr>
                <w:ilvl w:val="0"/>
                <w:numId w:val="3"/>
              </w:numPr>
              <w:rPr>
                <w:rFonts w:ascii="Arial" w:hAnsi="Arial" w:cs="Arial"/>
                <w:sz w:val="18"/>
                <w:szCs w:val="18"/>
              </w:rPr>
            </w:pPr>
            <w:bookmarkStart w:id="58" w:name="_heading=h.1egqt2p" w:colFirst="0" w:colLast="0"/>
            <w:bookmarkEnd w:id="58"/>
            <w:r w:rsidRPr="00E61820">
              <w:rPr>
                <w:rFonts w:ascii="Arial" w:hAnsi="Arial" w:cs="Arial"/>
                <w:bCs/>
                <w:sz w:val="18"/>
                <w:szCs w:val="18"/>
              </w:rPr>
              <w:t>Pénalités</w:t>
            </w:r>
          </w:p>
        </w:tc>
        <w:tc>
          <w:tcPr>
            <w:tcW w:w="7786" w:type="dxa"/>
          </w:tcPr>
          <w:p w14:paraId="600E0160" w14:textId="5F45A80A"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 xml:space="preserve">Si cela est </w:t>
            </w:r>
            <w:r w:rsidR="00860B1B" w:rsidRPr="00E61820">
              <w:rPr>
                <w:rFonts w:ascii="Arial" w:hAnsi="Arial" w:cs="Arial"/>
                <w:sz w:val="18"/>
                <w:szCs w:val="18"/>
              </w:rPr>
              <w:t xml:space="preserve">indiqué </w:t>
            </w:r>
            <w:r w:rsidRPr="00E61820">
              <w:rPr>
                <w:rFonts w:ascii="Arial" w:hAnsi="Arial" w:cs="Arial"/>
                <w:sz w:val="18"/>
                <w:szCs w:val="18"/>
              </w:rPr>
              <w:t>à la section</w:t>
            </w:r>
            <w:r w:rsidR="00717017" w:rsidRPr="00E61820">
              <w:rPr>
                <w:rFonts w:ascii="Arial" w:hAnsi="Arial" w:cs="Arial"/>
                <w:sz w:val="18"/>
                <w:szCs w:val="18"/>
              </w:rPr>
              <w:t> </w:t>
            </w:r>
            <w:r w:rsidRPr="00E61820">
              <w:rPr>
                <w:rFonts w:ascii="Arial" w:hAnsi="Arial" w:cs="Arial"/>
                <w:sz w:val="18"/>
                <w:szCs w:val="18"/>
              </w:rPr>
              <w:t>3 (</w:t>
            </w:r>
            <w:r w:rsidR="009845D7" w:rsidRPr="00E61820">
              <w:rPr>
                <w:rFonts w:ascii="Arial" w:hAnsi="Arial" w:cs="Arial"/>
                <w:sz w:val="18"/>
                <w:szCs w:val="18"/>
              </w:rPr>
              <w:t>Fiche d’information</w:t>
            </w:r>
            <w:r w:rsidRPr="00E61820">
              <w:rPr>
                <w:rFonts w:ascii="Arial" w:hAnsi="Arial" w:cs="Arial"/>
                <w:sz w:val="18"/>
                <w:szCs w:val="18"/>
              </w:rPr>
              <w:t xml:space="preserve">), </w:t>
            </w:r>
            <w:sdt>
              <w:sdtPr>
                <w:rPr>
                  <w:rFonts w:ascii="Arial" w:hAnsi="Arial" w:cs="Arial"/>
                  <w:color w:val="000000"/>
                  <w:sz w:val="18"/>
                  <w:szCs w:val="18"/>
                </w:rPr>
                <w:id w:val="-186455084"/>
                <w:placeholder>
                  <w:docPart w:val="DBCA3EF5FD8C4797976421DB568C14C2"/>
                </w:placeholder>
              </w:sdtPr>
              <w:sdtEndPr>
                <w:rPr>
                  <w:color w:val="808080"/>
                </w:rPr>
              </w:sdtEndPr>
              <w:sdtContent>
                <w:r w:rsidR="0070688C">
                  <w:rPr>
                    <w:rFonts w:ascii="Arial" w:hAnsi="Arial" w:cs="Arial"/>
                    <w:color w:val="808080"/>
                    <w:sz w:val="18"/>
                    <w:szCs w:val="18"/>
                  </w:rPr>
                  <w:t>l’OIM</w:t>
                </w:r>
              </w:sdtContent>
            </w:sdt>
            <w:r w:rsidRPr="00E61820">
              <w:rPr>
                <w:rFonts w:ascii="Arial" w:hAnsi="Arial" w:cs="Arial"/>
                <w:sz w:val="18"/>
                <w:szCs w:val="18"/>
              </w:rPr>
              <w:t xml:space="preserve"> </w:t>
            </w:r>
            <w:r w:rsidR="001B763E" w:rsidRPr="00E61820">
              <w:rPr>
                <w:rFonts w:ascii="Arial" w:hAnsi="Arial" w:cs="Arial"/>
                <w:sz w:val="18"/>
                <w:szCs w:val="18"/>
              </w:rPr>
              <w:t xml:space="preserve">fera payer </w:t>
            </w:r>
            <w:r w:rsidRPr="00E61820">
              <w:rPr>
                <w:rFonts w:ascii="Arial" w:hAnsi="Arial" w:cs="Arial"/>
                <w:sz w:val="18"/>
                <w:szCs w:val="18"/>
              </w:rPr>
              <w:t>des</w:t>
            </w:r>
            <w:r w:rsidR="001B763E" w:rsidRPr="00E61820">
              <w:rPr>
                <w:rFonts w:ascii="Arial" w:hAnsi="Arial" w:cs="Arial"/>
                <w:sz w:val="18"/>
                <w:szCs w:val="18"/>
              </w:rPr>
              <w:t xml:space="preserve"> pénalités </w:t>
            </w:r>
            <w:r w:rsidR="005D1787" w:rsidRPr="00E61820">
              <w:rPr>
                <w:rFonts w:ascii="Arial" w:hAnsi="Arial" w:cs="Arial"/>
                <w:sz w:val="18"/>
                <w:szCs w:val="18"/>
              </w:rPr>
              <w:t>pour les</w:t>
            </w:r>
            <w:r w:rsidRPr="00E61820">
              <w:rPr>
                <w:rFonts w:ascii="Arial" w:hAnsi="Arial" w:cs="Arial"/>
                <w:sz w:val="18"/>
                <w:szCs w:val="18"/>
              </w:rPr>
              <w:t xml:space="preserve"> dommages et/ou les risques causés à </w:t>
            </w:r>
            <w:sdt>
              <w:sdtPr>
                <w:rPr>
                  <w:rFonts w:ascii="Arial" w:hAnsi="Arial" w:cs="Arial"/>
                  <w:sz w:val="18"/>
                  <w:szCs w:val="18"/>
                </w:rPr>
                <w:id w:val="955459244"/>
                <w:placeholder>
                  <w:docPart w:val="7D53861442014104A4C1E651D7266D0A"/>
                </w:placeholder>
              </w:sdtPr>
              <w:sdtEndPr/>
              <w:sdtContent>
                <w:r w:rsidR="0070688C" w:rsidRPr="0070688C">
                  <w:rPr>
                    <w:rFonts w:ascii="Arial" w:hAnsi="Arial" w:cs="Arial"/>
                    <w:sz w:val="18"/>
                    <w:szCs w:val="18"/>
                  </w:rPr>
                  <w:t>ce dernier,</w:t>
                </w:r>
              </w:sdtContent>
            </w:sdt>
            <w:r w:rsidRPr="0070688C">
              <w:rPr>
                <w:rFonts w:ascii="Arial" w:hAnsi="Arial" w:cs="Arial"/>
                <w:sz w:val="18"/>
                <w:szCs w:val="18"/>
              </w:rPr>
              <w:t xml:space="preserve"> </w:t>
            </w:r>
            <w:r w:rsidRPr="00E61820">
              <w:rPr>
                <w:rFonts w:ascii="Arial" w:hAnsi="Arial" w:cs="Arial"/>
                <w:sz w:val="18"/>
                <w:szCs w:val="18"/>
              </w:rPr>
              <w:t xml:space="preserve">résultant </w:t>
            </w:r>
            <w:r w:rsidR="005D1787" w:rsidRPr="00E61820">
              <w:rPr>
                <w:rFonts w:ascii="Arial" w:hAnsi="Arial" w:cs="Arial"/>
                <w:sz w:val="18"/>
                <w:szCs w:val="18"/>
              </w:rPr>
              <w:t xml:space="preserve">d’un </w:t>
            </w:r>
            <w:r w:rsidRPr="00E61820">
              <w:rPr>
                <w:rFonts w:ascii="Arial" w:hAnsi="Arial" w:cs="Arial"/>
                <w:sz w:val="18"/>
                <w:szCs w:val="18"/>
              </w:rPr>
              <w:t xml:space="preserve">retard du </w:t>
            </w:r>
            <w:r w:rsidR="005D1787" w:rsidRPr="00E61820">
              <w:rPr>
                <w:rFonts w:ascii="Arial" w:hAnsi="Arial" w:cs="Arial"/>
                <w:sz w:val="18"/>
                <w:szCs w:val="18"/>
              </w:rPr>
              <w:t xml:space="preserve">prestataire </w:t>
            </w:r>
            <w:r w:rsidRPr="00E61820">
              <w:rPr>
                <w:rFonts w:ascii="Arial" w:hAnsi="Arial" w:cs="Arial"/>
                <w:sz w:val="18"/>
                <w:szCs w:val="18"/>
              </w:rPr>
              <w:t xml:space="preserve">ou </w:t>
            </w:r>
            <w:r w:rsidR="005D1787" w:rsidRPr="00E61820">
              <w:rPr>
                <w:rFonts w:ascii="Arial" w:hAnsi="Arial" w:cs="Arial"/>
                <w:sz w:val="18"/>
                <w:szCs w:val="18"/>
              </w:rPr>
              <w:t>du non-respect</w:t>
            </w:r>
            <w:r w:rsidRPr="00E61820">
              <w:rPr>
                <w:rFonts w:ascii="Arial" w:hAnsi="Arial" w:cs="Arial"/>
                <w:sz w:val="18"/>
                <w:szCs w:val="18"/>
              </w:rPr>
              <w:t xml:space="preserve"> de ses obligations </w:t>
            </w:r>
            <w:r w:rsidR="005D1787" w:rsidRPr="00E61820">
              <w:rPr>
                <w:rFonts w:ascii="Arial" w:hAnsi="Arial" w:cs="Arial"/>
                <w:sz w:val="18"/>
                <w:szCs w:val="18"/>
              </w:rPr>
              <w:t>au titre</w:t>
            </w:r>
            <w:r w:rsidRPr="00E61820">
              <w:rPr>
                <w:rFonts w:ascii="Arial" w:hAnsi="Arial" w:cs="Arial"/>
                <w:sz w:val="18"/>
                <w:szCs w:val="18"/>
              </w:rPr>
              <w:t xml:space="preserve"> du contrat. Le paiement ou la déduction de </w:t>
            </w:r>
            <w:r w:rsidR="00295AEE" w:rsidRPr="00E61820">
              <w:rPr>
                <w:rFonts w:ascii="Arial" w:hAnsi="Arial" w:cs="Arial"/>
                <w:sz w:val="18"/>
                <w:szCs w:val="18"/>
              </w:rPr>
              <w:t>telles pénalités</w:t>
            </w:r>
            <w:r w:rsidRPr="00E61820">
              <w:rPr>
                <w:rFonts w:ascii="Arial" w:hAnsi="Arial" w:cs="Arial"/>
                <w:sz w:val="18"/>
                <w:szCs w:val="18"/>
              </w:rPr>
              <w:t xml:space="preserve"> n</w:t>
            </w:r>
            <w:r w:rsidR="0023505E" w:rsidRPr="00E61820">
              <w:rPr>
                <w:rFonts w:ascii="Arial" w:hAnsi="Arial" w:cs="Arial"/>
                <w:sz w:val="18"/>
                <w:szCs w:val="18"/>
              </w:rPr>
              <w:t>’</w:t>
            </w:r>
            <w:r w:rsidRPr="00E61820">
              <w:rPr>
                <w:rFonts w:ascii="Arial" w:hAnsi="Arial" w:cs="Arial"/>
                <w:sz w:val="18"/>
                <w:szCs w:val="18"/>
              </w:rPr>
              <w:t xml:space="preserve">exonère pas le </w:t>
            </w:r>
            <w:r w:rsidR="00212EE6" w:rsidRPr="00E61820">
              <w:rPr>
                <w:rFonts w:ascii="Arial" w:hAnsi="Arial" w:cs="Arial"/>
                <w:sz w:val="18"/>
                <w:szCs w:val="18"/>
              </w:rPr>
              <w:t xml:space="preserve">prestataire </w:t>
            </w:r>
            <w:r w:rsidRPr="00E61820">
              <w:rPr>
                <w:rFonts w:ascii="Arial" w:hAnsi="Arial" w:cs="Arial"/>
                <w:sz w:val="18"/>
                <w:szCs w:val="18"/>
              </w:rPr>
              <w:t xml:space="preserve">de </w:t>
            </w:r>
            <w:r w:rsidR="00212EE6" w:rsidRPr="00E61820">
              <w:rPr>
                <w:rFonts w:ascii="Arial" w:hAnsi="Arial" w:cs="Arial"/>
                <w:sz w:val="18"/>
                <w:szCs w:val="18"/>
              </w:rPr>
              <w:t xml:space="preserve">toute </w:t>
            </w:r>
            <w:r w:rsidRPr="00E61820">
              <w:rPr>
                <w:rFonts w:ascii="Arial" w:hAnsi="Arial" w:cs="Arial"/>
                <w:sz w:val="18"/>
                <w:szCs w:val="18"/>
              </w:rPr>
              <w:t>autre obligation ou responsabilité</w:t>
            </w:r>
            <w:r w:rsidR="00212EE6" w:rsidRPr="00E61820">
              <w:rPr>
                <w:rFonts w:ascii="Arial" w:hAnsi="Arial" w:cs="Arial"/>
                <w:sz w:val="18"/>
                <w:szCs w:val="18"/>
              </w:rPr>
              <w:t xml:space="preserve"> lui incombant</w:t>
            </w:r>
            <w:r w:rsidRPr="00E61820">
              <w:rPr>
                <w:rFonts w:ascii="Arial" w:hAnsi="Arial" w:cs="Arial"/>
                <w:sz w:val="18"/>
                <w:szCs w:val="18"/>
              </w:rPr>
              <w:t xml:space="preserve"> </w:t>
            </w:r>
            <w:r w:rsidR="00212EE6" w:rsidRPr="00E61820">
              <w:rPr>
                <w:rFonts w:ascii="Arial" w:hAnsi="Arial" w:cs="Arial"/>
                <w:sz w:val="18"/>
                <w:szCs w:val="18"/>
              </w:rPr>
              <w:t xml:space="preserve">au titre </w:t>
            </w:r>
            <w:r w:rsidRPr="00E61820">
              <w:rPr>
                <w:rFonts w:ascii="Arial" w:hAnsi="Arial" w:cs="Arial"/>
                <w:sz w:val="18"/>
                <w:szCs w:val="18"/>
              </w:rPr>
              <w:t xml:space="preserve">de tout contrat ou bon de commande en vigueur. </w:t>
            </w:r>
          </w:p>
        </w:tc>
      </w:tr>
      <w:tr w:rsidR="008E06F1" w:rsidRPr="00E61820" w14:paraId="5008A193" w14:textId="77777777" w:rsidTr="00277AD0">
        <w:trPr>
          <w:trHeight w:val="129"/>
        </w:trPr>
        <w:tc>
          <w:tcPr>
            <w:tcW w:w="2547" w:type="dxa"/>
          </w:tcPr>
          <w:p w14:paraId="0151A067" w14:textId="77777777" w:rsidR="008E06F1" w:rsidRPr="00E61820" w:rsidRDefault="008E06F1" w:rsidP="000F4C40">
            <w:pPr>
              <w:pStyle w:val="Titre3"/>
              <w:numPr>
                <w:ilvl w:val="0"/>
                <w:numId w:val="3"/>
              </w:numPr>
              <w:rPr>
                <w:rFonts w:ascii="Arial" w:hAnsi="Arial" w:cs="Arial"/>
                <w:sz w:val="18"/>
                <w:szCs w:val="18"/>
              </w:rPr>
            </w:pPr>
            <w:bookmarkStart w:id="59" w:name="_heading=h.3ygebqi" w:colFirst="0" w:colLast="0"/>
            <w:bookmarkEnd w:id="59"/>
            <w:r w:rsidRPr="00E61820">
              <w:rPr>
                <w:rFonts w:ascii="Arial" w:hAnsi="Arial" w:cs="Arial"/>
                <w:bCs/>
                <w:sz w:val="18"/>
                <w:szCs w:val="18"/>
              </w:rPr>
              <w:t>Contestation de la procédure</w:t>
            </w:r>
          </w:p>
        </w:tc>
        <w:tc>
          <w:tcPr>
            <w:tcW w:w="7786" w:type="dxa"/>
          </w:tcPr>
          <w:p w14:paraId="338352B4" w14:textId="21996F20" w:rsidR="008E06F1" w:rsidRPr="00E61820" w:rsidRDefault="008E06F1" w:rsidP="00277AD0">
            <w:pPr>
              <w:spacing w:after="120"/>
              <w:jc w:val="both"/>
              <w:rPr>
                <w:rFonts w:ascii="Arial" w:hAnsi="Arial" w:cs="Arial"/>
                <w:sz w:val="18"/>
                <w:szCs w:val="18"/>
              </w:rPr>
            </w:pPr>
            <w:r w:rsidRPr="00E61820">
              <w:rPr>
                <w:rFonts w:ascii="Arial" w:hAnsi="Arial" w:cs="Arial"/>
                <w:sz w:val="18"/>
                <w:szCs w:val="18"/>
              </w:rPr>
              <w:t>Tout soumissionnaire qui estime avoir été traité injustement dans le cadre de la présente procédure de demande d</w:t>
            </w:r>
            <w:r w:rsidR="0023505E" w:rsidRPr="00E61820">
              <w:rPr>
                <w:rFonts w:ascii="Arial" w:hAnsi="Arial" w:cs="Arial"/>
                <w:sz w:val="18"/>
                <w:szCs w:val="18"/>
              </w:rPr>
              <w:t>’</w:t>
            </w:r>
            <w:r w:rsidRPr="00E61820">
              <w:rPr>
                <w:rFonts w:ascii="Arial" w:hAnsi="Arial" w:cs="Arial"/>
                <w:sz w:val="18"/>
                <w:szCs w:val="18"/>
              </w:rPr>
              <w:t>offres de prix ou de tout marché susceptible d</w:t>
            </w:r>
            <w:r w:rsidR="0023505E" w:rsidRPr="00E61820">
              <w:rPr>
                <w:rFonts w:ascii="Arial" w:hAnsi="Arial" w:cs="Arial"/>
                <w:sz w:val="18"/>
                <w:szCs w:val="18"/>
              </w:rPr>
              <w:t>’</w:t>
            </w:r>
            <w:r w:rsidRPr="00E61820">
              <w:rPr>
                <w:rFonts w:ascii="Arial" w:hAnsi="Arial" w:cs="Arial"/>
                <w:sz w:val="18"/>
                <w:szCs w:val="18"/>
              </w:rPr>
              <w:t xml:space="preserve">être attribué à </w:t>
            </w:r>
            <w:r w:rsidR="002B69D0" w:rsidRPr="00E61820">
              <w:rPr>
                <w:rFonts w:ascii="Arial" w:hAnsi="Arial" w:cs="Arial"/>
                <w:sz w:val="18"/>
                <w:szCs w:val="18"/>
              </w:rPr>
              <w:t>l’issue</w:t>
            </w:r>
            <w:r w:rsidRPr="00E61820">
              <w:rPr>
                <w:rFonts w:ascii="Arial" w:hAnsi="Arial" w:cs="Arial"/>
                <w:sz w:val="18"/>
                <w:szCs w:val="18"/>
              </w:rPr>
              <w:t xml:space="preserve"> de cette procédure peut déposer une plainte auprès de </w:t>
            </w:r>
            <w:r w:rsidRPr="00E61820">
              <w:rPr>
                <w:rFonts w:ascii="Arial" w:hAnsi="Arial" w:cs="Arial"/>
                <w:color w:val="4472C4" w:themeColor="accent1"/>
                <w:sz w:val="18"/>
                <w:szCs w:val="18"/>
                <w:u w:val="single"/>
              </w:rPr>
              <w:t>mscu@iom.int</w:t>
            </w:r>
            <w:r w:rsidRPr="00E61820">
              <w:rPr>
                <w:rFonts w:ascii="Arial" w:hAnsi="Arial" w:cs="Arial"/>
                <w:sz w:val="18"/>
                <w:szCs w:val="18"/>
              </w:rPr>
              <w:t xml:space="preserve">. </w:t>
            </w:r>
          </w:p>
        </w:tc>
      </w:tr>
    </w:tbl>
    <w:p w14:paraId="762B761A" w14:textId="77777777" w:rsidR="008E06F1" w:rsidRPr="00670351" w:rsidRDefault="008E06F1" w:rsidP="008E06F1">
      <w:pPr>
        <w:jc w:val="both"/>
        <w:rPr>
          <w:sz w:val="20"/>
          <w:szCs w:val="20"/>
        </w:rPr>
      </w:pPr>
    </w:p>
    <w:p w14:paraId="7C5EC8F7" w14:textId="77777777" w:rsidR="008E06F1" w:rsidRPr="00670351" w:rsidRDefault="008E06F1" w:rsidP="008E06F1">
      <w:pPr>
        <w:jc w:val="both"/>
        <w:rPr>
          <w:b/>
          <w:sz w:val="20"/>
          <w:szCs w:val="20"/>
        </w:rPr>
      </w:pPr>
      <w:r w:rsidRPr="00670351">
        <w:br w:type="page"/>
      </w:r>
    </w:p>
    <w:p w14:paraId="3F14D643" w14:textId="7005CD51" w:rsidR="008E06F1" w:rsidRPr="008B5673" w:rsidRDefault="008E06F1" w:rsidP="008B5673">
      <w:pPr>
        <w:pStyle w:val="Titre1"/>
        <w:jc w:val="both"/>
        <w:rPr>
          <w:rFonts w:ascii="Arial" w:hAnsi="Arial" w:cs="Arial"/>
          <w:sz w:val="22"/>
          <w:szCs w:val="22"/>
        </w:rPr>
      </w:pPr>
      <w:bookmarkStart w:id="60" w:name="_heading=h.2dlolyb" w:colFirst="0" w:colLast="0"/>
      <w:bookmarkEnd w:id="60"/>
      <w:r w:rsidRPr="0070688C">
        <w:rPr>
          <w:rFonts w:ascii="Arial" w:hAnsi="Arial" w:cs="Arial"/>
          <w:bCs/>
          <w:sz w:val="22"/>
          <w:szCs w:val="22"/>
        </w:rPr>
        <w:lastRenderedPageBreak/>
        <w:t>SECTION</w:t>
      </w:r>
      <w:r w:rsidR="00717017" w:rsidRPr="0070688C">
        <w:rPr>
          <w:rFonts w:ascii="Arial" w:hAnsi="Arial" w:cs="Arial"/>
          <w:bCs/>
          <w:sz w:val="22"/>
          <w:szCs w:val="22"/>
        </w:rPr>
        <w:t> </w:t>
      </w:r>
      <w:r w:rsidRPr="0070688C">
        <w:rPr>
          <w:rFonts w:ascii="Arial" w:hAnsi="Arial" w:cs="Arial"/>
          <w:bCs/>
          <w:sz w:val="22"/>
          <w:szCs w:val="22"/>
        </w:rPr>
        <w:t>3</w:t>
      </w:r>
      <w:r w:rsidR="00CE29D3" w:rsidRPr="0070688C">
        <w:rPr>
          <w:rFonts w:ascii="Arial" w:hAnsi="Arial" w:cs="Arial"/>
          <w:bCs/>
          <w:sz w:val="22"/>
          <w:szCs w:val="22"/>
        </w:rPr>
        <w:t> </w:t>
      </w:r>
      <w:r w:rsidRPr="0070688C">
        <w:rPr>
          <w:rFonts w:ascii="Arial" w:hAnsi="Arial" w:cs="Arial"/>
          <w:bCs/>
          <w:sz w:val="22"/>
          <w:szCs w:val="22"/>
        </w:rPr>
        <w:t xml:space="preserve">: FICHE </w:t>
      </w:r>
      <w:r w:rsidR="00B07024" w:rsidRPr="0070688C">
        <w:rPr>
          <w:rFonts w:ascii="Arial" w:hAnsi="Arial" w:cs="Arial"/>
          <w:bCs/>
          <w:sz w:val="22"/>
          <w:szCs w:val="22"/>
        </w:rPr>
        <w:t>D’INFORMATION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6946"/>
      </w:tblGrid>
      <w:tr w:rsidR="008E06F1" w:rsidRPr="00E568DF" w14:paraId="7777AB9A" w14:textId="77777777" w:rsidTr="00E568DF">
        <w:trPr>
          <w:trHeight w:val="531"/>
        </w:trPr>
        <w:tc>
          <w:tcPr>
            <w:tcW w:w="1271" w:type="dxa"/>
            <w:shd w:val="clear" w:color="auto" w:fill="E7E6E6" w:themeFill="background2"/>
            <w:vAlign w:val="center"/>
          </w:tcPr>
          <w:p w14:paraId="1D6CAFE5" w14:textId="6FA77AE7" w:rsidR="008E06F1" w:rsidRPr="00E568DF" w:rsidRDefault="008E06F1" w:rsidP="00635C37">
            <w:pPr>
              <w:spacing w:after="120"/>
              <w:ind w:left="-120" w:right="-114"/>
              <w:jc w:val="center"/>
              <w:rPr>
                <w:rFonts w:ascii="Arial" w:hAnsi="Arial" w:cs="Arial"/>
                <w:b/>
                <w:sz w:val="18"/>
                <w:szCs w:val="18"/>
              </w:rPr>
            </w:pPr>
            <w:r w:rsidRPr="00E568DF">
              <w:rPr>
                <w:rFonts w:ascii="Arial" w:hAnsi="Arial" w:cs="Arial"/>
                <w:b/>
                <w:bCs/>
                <w:sz w:val="18"/>
                <w:szCs w:val="18"/>
              </w:rPr>
              <w:t xml:space="preserve">Article </w:t>
            </w:r>
            <w:r w:rsidR="00635C37" w:rsidRPr="00E568DF">
              <w:rPr>
                <w:rFonts w:ascii="Arial" w:hAnsi="Arial" w:cs="Arial"/>
                <w:b/>
                <w:bCs/>
                <w:sz w:val="18"/>
                <w:szCs w:val="18"/>
              </w:rPr>
              <w:br/>
            </w:r>
            <w:r w:rsidRPr="00E568DF">
              <w:rPr>
                <w:rFonts w:ascii="Arial" w:hAnsi="Arial" w:cs="Arial"/>
                <w:b/>
                <w:bCs/>
                <w:sz w:val="18"/>
                <w:szCs w:val="18"/>
              </w:rPr>
              <w:t>de la section</w:t>
            </w:r>
            <w:r w:rsidR="00717017" w:rsidRPr="00E568DF">
              <w:rPr>
                <w:rFonts w:ascii="Arial" w:hAnsi="Arial" w:cs="Arial"/>
                <w:b/>
                <w:bCs/>
                <w:sz w:val="18"/>
                <w:szCs w:val="18"/>
              </w:rPr>
              <w:t> </w:t>
            </w:r>
            <w:r w:rsidRPr="00E568DF">
              <w:rPr>
                <w:rFonts w:ascii="Arial" w:hAnsi="Arial" w:cs="Arial"/>
                <w:b/>
                <w:bCs/>
                <w:sz w:val="18"/>
                <w:szCs w:val="18"/>
              </w:rPr>
              <w:t>2 correspondant</w:t>
            </w:r>
          </w:p>
        </w:tc>
        <w:tc>
          <w:tcPr>
            <w:tcW w:w="1559" w:type="dxa"/>
            <w:shd w:val="clear" w:color="auto" w:fill="E7E6E6" w:themeFill="background2"/>
            <w:vAlign w:val="center"/>
          </w:tcPr>
          <w:p w14:paraId="6DA498B7" w14:textId="77777777" w:rsidR="008E06F1" w:rsidRPr="00E568DF" w:rsidRDefault="008E06F1" w:rsidP="00277AD0">
            <w:pPr>
              <w:spacing w:after="120"/>
              <w:jc w:val="both"/>
              <w:rPr>
                <w:rFonts w:ascii="Arial" w:hAnsi="Arial" w:cs="Arial"/>
                <w:sz w:val="18"/>
                <w:szCs w:val="18"/>
              </w:rPr>
            </w:pPr>
          </w:p>
        </w:tc>
        <w:tc>
          <w:tcPr>
            <w:tcW w:w="6946" w:type="dxa"/>
            <w:shd w:val="clear" w:color="auto" w:fill="E7E6E6" w:themeFill="background2"/>
            <w:vAlign w:val="center"/>
          </w:tcPr>
          <w:p w14:paraId="5E838AFB" w14:textId="30581248" w:rsidR="008E06F1" w:rsidRPr="00E568DF" w:rsidRDefault="008E06F1" w:rsidP="00E568DF">
            <w:pPr>
              <w:spacing w:after="120"/>
              <w:jc w:val="center"/>
              <w:rPr>
                <w:rFonts w:ascii="Arial" w:hAnsi="Arial" w:cs="Arial"/>
                <w:b/>
                <w:sz w:val="18"/>
                <w:szCs w:val="18"/>
              </w:rPr>
            </w:pPr>
            <w:r w:rsidRPr="00E568DF">
              <w:rPr>
                <w:rFonts w:ascii="Arial" w:hAnsi="Arial" w:cs="Arial"/>
                <w:b/>
                <w:bCs/>
                <w:sz w:val="18"/>
                <w:szCs w:val="18"/>
              </w:rPr>
              <w:t>Instructions/</w:t>
            </w:r>
            <w:r w:rsidR="002134B2" w:rsidRPr="00E568DF">
              <w:rPr>
                <w:rFonts w:ascii="Arial" w:hAnsi="Arial" w:cs="Arial"/>
                <w:b/>
                <w:bCs/>
                <w:sz w:val="18"/>
                <w:szCs w:val="18"/>
              </w:rPr>
              <w:t>prescriptions</w:t>
            </w:r>
            <w:r w:rsidRPr="00E568DF">
              <w:rPr>
                <w:rFonts w:ascii="Arial" w:hAnsi="Arial" w:cs="Arial"/>
                <w:b/>
                <w:bCs/>
                <w:sz w:val="18"/>
                <w:szCs w:val="18"/>
              </w:rPr>
              <w:t xml:space="preserve"> </w:t>
            </w:r>
            <w:r w:rsidR="002134B2" w:rsidRPr="00E568DF">
              <w:rPr>
                <w:rFonts w:ascii="Arial" w:hAnsi="Arial" w:cs="Arial"/>
                <w:b/>
                <w:bCs/>
                <w:sz w:val="18"/>
                <w:szCs w:val="18"/>
              </w:rPr>
              <w:t>particulières</w:t>
            </w:r>
          </w:p>
        </w:tc>
      </w:tr>
      <w:tr w:rsidR="008E06F1" w:rsidRPr="00E568DF" w14:paraId="59E7A88E" w14:textId="77777777" w:rsidTr="00E568DF">
        <w:tc>
          <w:tcPr>
            <w:tcW w:w="1271" w:type="dxa"/>
          </w:tcPr>
          <w:p w14:paraId="44FF2CC7"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1.</w:t>
            </w:r>
          </w:p>
        </w:tc>
        <w:tc>
          <w:tcPr>
            <w:tcW w:w="1559" w:type="dxa"/>
          </w:tcPr>
          <w:p w14:paraId="0C65B59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Portée</w:t>
            </w:r>
          </w:p>
        </w:tc>
        <w:tc>
          <w:tcPr>
            <w:tcW w:w="6946" w:type="dxa"/>
          </w:tcPr>
          <w:p w14:paraId="34F55ABF" w14:textId="26DE9924" w:rsidR="008E06F1" w:rsidRPr="00E568DF" w:rsidRDefault="008E06F1" w:rsidP="00277AD0">
            <w:pPr>
              <w:spacing w:after="120"/>
              <w:jc w:val="both"/>
              <w:rPr>
                <w:rFonts w:ascii="Arial" w:hAnsi="Arial" w:cs="Arial"/>
                <w:color w:val="000000"/>
                <w:sz w:val="18"/>
                <w:szCs w:val="18"/>
              </w:rPr>
            </w:pPr>
            <w:r w:rsidRPr="00E568DF">
              <w:rPr>
                <w:rFonts w:ascii="Arial" w:hAnsi="Arial" w:cs="Arial"/>
                <w:sz w:val="18"/>
                <w:szCs w:val="18"/>
              </w:rPr>
              <w:t>Le numéro de référence de la présente demande d</w:t>
            </w:r>
            <w:r w:rsidR="0023505E" w:rsidRPr="00E568DF">
              <w:rPr>
                <w:rFonts w:ascii="Arial" w:hAnsi="Arial" w:cs="Arial"/>
                <w:sz w:val="18"/>
                <w:szCs w:val="18"/>
              </w:rPr>
              <w:t>’</w:t>
            </w:r>
            <w:r w:rsidRPr="00E568DF">
              <w:rPr>
                <w:rFonts w:ascii="Arial" w:hAnsi="Arial" w:cs="Arial"/>
                <w:sz w:val="18"/>
                <w:szCs w:val="18"/>
              </w:rPr>
              <w:t>offres de prix est le</w:t>
            </w:r>
            <w:r w:rsidR="00324B43" w:rsidRPr="00E568DF">
              <w:rPr>
                <w:rFonts w:ascii="Arial" w:hAnsi="Arial" w:cs="Arial"/>
                <w:sz w:val="18"/>
                <w:szCs w:val="18"/>
              </w:rPr>
              <w:t xml:space="preserve"> suivant :</w:t>
            </w:r>
            <w:r w:rsidRPr="00E568DF">
              <w:rPr>
                <w:rFonts w:ascii="Arial" w:hAnsi="Arial" w:cs="Arial"/>
                <w:sz w:val="18"/>
                <w:szCs w:val="18"/>
              </w:rPr>
              <w:t xml:space="preserve"> </w:t>
            </w:r>
            <w:sdt>
              <w:sdtPr>
                <w:rPr>
                  <w:rFonts w:ascii="Arial" w:hAnsi="Arial" w:cs="Arial"/>
                  <w:b/>
                  <w:bCs/>
                  <w:sz w:val="18"/>
                  <w:szCs w:val="18"/>
                </w:rPr>
                <w:id w:val="-261770214"/>
                <w:placeholder>
                  <w:docPart w:val="301CD883D9C84B8D959006709FF79699"/>
                </w:placeholder>
                <w:text/>
              </w:sdtPr>
              <w:sdtEndPr/>
              <w:sdtContent>
                <w:r w:rsidR="00DB5373" w:rsidRPr="00DB5373">
                  <w:rPr>
                    <w:rFonts w:ascii="Arial" w:hAnsi="Arial" w:cs="Arial"/>
                    <w:b/>
                    <w:bCs/>
                    <w:sz w:val="18"/>
                    <w:szCs w:val="18"/>
                  </w:rPr>
                  <w:t>RFP002/NE10/07/2025</w:t>
                </w:r>
              </w:sdtContent>
            </w:sdt>
            <w:r w:rsidR="00612C4F" w:rsidRPr="00E568DF">
              <w:rPr>
                <w:rFonts w:ascii="Arial" w:hAnsi="Arial" w:cs="Arial"/>
                <w:color w:val="808080"/>
                <w:sz w:val="18"/>
                <w:szCs w:val="18"/>
              </w:rPr>
              <w:t>.</w:t>
            </w:r>
          </w:p>
          <w:p w14:paraId="7D3278C2" w14:textId="5BB3DB10"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 xml:space="preserve">Les services </w:t>
            </w:r>
            <w:r w:rsidR="00BA3403" w:rsidRPr="00E568DF">
              <w:rPr>
                <w:rFonts w:ascii="Arial" w:hAnsi="Arial" w:cs="Arial"/>
                <w:sz w:val="18"/>
                <w:szCs w:val="18"/>
              </w:rPr>
              <w:t xml:space="preserve">consistent en </w:t>
            </w:r>
            <w:r w:rsidRPr="00E568DF">
              <w:rPr>
                <w:rFonts w:ascii="Arial" w:hAnsi="Arial" w:cs="Arial"/>
                <w:sz w:val="18"/>
                <w:szCs w:val="18"/>
              </w:rPr>
              <w:t>la fourniture de</w:t>
            </w:r>
            <w:r w:rsidR="003E50F2">
              <w:rPr>
                <w:rFonts w:ascii="Arial" w:hAnsi="Arial" w:cs="Arial"/>
                <w:sz w:val="18"/>
                <w:szCs w:val="18"/>
              </w:rPr>
              <w:t>s</w:t>
            </w:r>
            <w:r w:rsidRPr="00E568DF">
              <w:rPr>
                <w:rFonts w:ascii="Arial" w:hAnsi="Arial" w:cs="Arial"/>
                <w:sz w:val="18"/>
                <w:szCs w:val="18"/>
              </w:rPr>
              <w:t xml:space="preserve"> </w:t>
            </w:r>
            <w:bookmarkStart w:id="61" w:name="_Hlk198049645"/>
            <w:r w:rsidR="00470A1E" w:rsidRPr="00470A1E">
              <w:rPr>
                <w:rFonts w:ascii="Arial" w:hAnsi="Arial" w:cs="Arial"/>
                <w:b/>
                <w:bCs/>
                <w:color w:val="000000"/>
                <w:sz w:val="18"/>
                <w:szCs w:val="18"/>
              </w:rPr>
              <w:t xml:space="preserve">SERVICES DE RESTAURATION DES MIGRANTS </w:t>
            </w:r>
            <w:r w:rsidR="00731C19">
              <w:rPr>
                <w:rFonts w:ascii="Arial" w:hAnsi="Arial" w:cs="Arial"/>
                <w:b/>
                <w:bCs/>
                <w:color w:val="000000"/>
                <w:sz w:val="18"/>
                <w:szCs w:val="18"/>
              </w:rPr>
              <w:t>DU CENTRE DE</w:t>
            </w:r>
            <w:r w:rsidR="00470A1E" w:rsidRPr="00470A1E">
              <w:rPr>
                <w:rFonts w:ascii="Arial" w:hAnsi="Arial" w:cs="Arial"/>
                <w:b/>
                <w:bCs/>
                <w:color w:val="000000"/>
                <w:sz w:val="18"/>
                <w:szCs w:val="18"/>
              </w:rPr>
              <w:t xml:space="preserve"> HAMDALLAYE</w:t>
            </w:r>
            <w:bookmarkEnd w:id="61"/>
            <w:r w:rsidR="00043B69" w:rsidRPr="00E568DF">
              <w:rPr>
                <w:rFonts w:ascii="Arial" w:hAnsi="Arial" w:cs="Arial"/>
                <w:color w:val="000000"/>
                <w:sz w:val="18"/>
                <w:szCs w:val="18"/>
              </w:rPr>
              <w:t xml:space="preserve"> </w:t>
            </w:r>
            <w:r w:rsidRPr="00E568DF">
              <w:rPr>
                <w:rFonts w:ascii="Arial" w:hAnsi="Arial" w:cs="Arial"/>
                <w:sz w:val="18"/>
                <w:szCs w:val="18"/>
              </w:rPr>
              <w:t>selon les conditions décrites à la section</w:t>
            </w:r>
            <w:r w:rsidR="00717017" w:rsidRPr="00E568DF">
              <w:rPr>
                <w:rFonts w:ascii="Arial" w:hAnsi="Arial" w:cs="Arial"/>
                <w:sz w:val="18"/>
                <w:szCs w:val="18"/>
              </w:rPr>
              <w:t> </w:t>
            </w:r>
            <w:r w:rsidRPr="00E568DF">
              <w:rPr>
                <w:rFonts w:ascii="Arial" w:hAnsi="Arial" w:cs="Arial"/>
                <w:sz w:val="18"/>
                <w:szCs w:val="18"/>
              </w:rPr>
              <w:t>5 de la présente demande d</w:t>
            </w:r>
            <w:r w:rsidR="0023505E" w:rsidRPr="00E568DF">
              <w:rPr>
                <w:rFonts w:ascii="Arial" w:hAnsi="Arial" w:cs="Arial"/>
                <w:sz w:val="18"/>
                <w:szCs w:val="18"/>
              </w:rPr>
              <w:t>’</w:t>
            </w:r>
            <w:r w:rsidRPr="00E568DF">
              <w:rPr>
                <w:rFonts w:ascii="Arial" w:hAnsi="Arial" w:cs="Arial"/>
                <w:sz w:val="18"/>
                <w:szCs w:val="18"/>
              </w:rPr>
              <w:t>offres de prix.</w:t>
            </w:r>
            <w:bookmarkStart w:id="62" w:name="_heading=h.sqyw64" w:colFirst="0" w:colLast="0"/>
            <w:bookmarkEnd w:id="62"/>
          </w:p>
          <w:p w14:paraId="144FAEE1" w14:textId="0A7816A6" w:rsidR="008E06F1" w:rsidRPr="00E568DF" w:rsidRDefault="008E06F1" w:rsidP="00277AD0">
            <w:pPr>
              <w:pBdr>
                <w:top w:val="nil"/>
                <w:left w:val="nil"/>
                <w:bottom w:val="nil"/>
                <w:right w:val="nil"/>
                <w:between w:val="nil"/>
              </w:pBdr>
              <w:spacing w:after="120"/>
              <w:jc w:val="both"/>
              <w:rPr>
                <w:rFonts w:ascii="Arial" w:hAnsi="Arial" w:cs="Arial"/>
                <w:color w:val="000000"/>
                <w:sz w:val="18"/>
                <w:szCs w:val="18"/>
              </w:rPr>
            </w:pPr>
            <w:r w:rsidRPr="00E568DF">
              <w:rPr>
                <w:rFonts w:ascii="Arial" w:hAnsi="Arial" w:cs="Arial"/>
                <w:sz w:val="18"/>
                <w:szCs w:val="18"/>
              </w:rPr>
              <w:t xml:space="preserve">Sur la base des résultats de </w:t>
            </w:r>
            <w:r w:rsidR="00C23342" w:rsidRPr="00E568DF">
              <w:rPr>
                <w:rFonts w:ascii="Arial" w:hAnsi="Arial" w:cs="Arial"/>
                <w:sz w:val="18"/>
                <w:szCs w:val="18"/>
              </w:rPr>
              <w:t xml:space="preserve">la présente </w:t>
            </w:r>
            <w:r w:rsidR="005161FA" w:rsidRPr="00E568DF">
              <w:rPr>
                <w:rFonts w:ascii="Arial" w:hAnsi="Arial" w:cs="Arial"/>
                <w:sz w:val="18"/>
                <w:szCs w:val="18"/>
              </w:rPr>
              <w:t>mise en concurrence</w:t>
            </w:r>
            <w:r w:rsidRPr="00E568DF">
              <w:rPr>
                <w:rFonts w:ascii="Arial" w:hAnsi="Arial" w:cs="Arial"/>
                <w:sz w:val="18"/>
                <w:szCs w:val="18"/>
              </w:rPr>
              <w:t xml:space="preserve">, </w:t>
            </w:r>
            <w:sdt>
              <w:sdtPr>
                <w:rPr>
                  <w:rFonts w:ascii="Arial" w:hAnsi="Arial" w:cs="Arial"/>
                  <w:color w:val="000000"/>
                  <w:sz w:val="18"/>
                  <w:szCs w:val="18"/>
                </w:rPr>
                <w:id w:val="-167337044"/>
                <w:placeholder>
                  <w:docPart w:val="9EBCC7BD042F4B0C93D40ABE51A9C21C"/>
                </w:placeholder>
              </w:sdtPr>
              <w:sdtEndPr>
                <w:rPr>
                  <w:color w:val="808080"/>
                </w:rPr>
              </w:sdtEndPr>
              <w:sdtContent>
                <w:r w:rsidR="00EF4197" w:rsidRPr="00E568DF">
                  <w:rPr>
                    <w:rFonts w:ascii="Arial" w:hAnsi="Arial" w:cs="Arial"/>
                    <w:color w:val="000000"/>
                    <w:sz w:val="18"/>
                    <w:szCs w:val="18"/>
                  </w:rPr>
                  <w:t>l’OIM</w:t>
                </w:r>
              </w:sdtContent>
            </w:sdt>
            <w:r w:rsidRPr="00E568DF">
              <w:rPr>
                <w:rFonts w:ascii="Arial" w:hAnsi="Arial" w:cs="Arial"/>
                <w:sz w:val="18"/>
                <w:szCs w:val="18"/>
              </w:rPr>
              <w:t xml:space="preserve"> </w:t>
            </w:r>
            <w:r w:rsidR="005161FA" w:rsidRPr="00E568DF">
              <w:rPr>
                <w:rFonts w:ascii="Arial" w:hAnsi="Arial" w:cs="Arial"/>
                <w:sz w:val="18"/>
                <w:szCs w:val="18"/>
              </w:rPr>
              <w:t>entend</w:t>
            </w:r>
            <w:r w:rsidRPr="00E568DF">
              <w:rPr>
                <w:rFonts w:ascii="Arial" w:hAnsi="Arial" w:cs="Arial"/>
                <w:sz w:val="18"/>
                <w:szCs w:val="18"/>
              </w:rPr>
              <w:t xml:space="preserve"> conclure </w:t>
            </w:r>
            <w:r w:rsidR="00B16802" w:rsidRPr="00E568DF">
              <w:rPr>
                <w:rFonts w:ascii="Arial" w:hAnsi="Arial" w:cs="Arial"/>
                <w:sz w:val="18"/>
                <w:szCs w:val="18"/>
              </w:rPr>
              <w:t xml:space="preserve">un ou plusieurs </w:t>
            </w:r>
            <w:r w:rsidRPr="00E568DF">
              <w:rPr>
                <w:rFonts w:ascii="Arial" w:hAnsi="Arial" w:cs="Arial"/>
                <w:sz w:val="18"/>
                <w:szCs w:val="18"/>
              </w:rPr>
              <w:t xml:space="preserve">accords à long terme non exclusifs avec le(s) soumissionnaire(s) retenu(s) pour la fourniture des services indiqués </w:t>
            </w:r>
            <w:r w:rsidR="00B16802" w:rsidRPr="00E568DF">
              <w:rPr>
                <w:rFonts w:ascii="Arial" w:hAnsi="Arial" w:cs="Arial"/>
                <w:sz w:val="18"/>
                <w:szCs w:val="18"/>
              </w:rPr>
              <w:t xml:space="preserve">en quantité indéfinie, </w:t>
            </w:r>
            <w:r w:rsidRPr="00E568DF">
              <w:rPr>
                <w:rFonts w:ascii="Arial" w:hAnsi="Arial" w:cs="Arial"/>
                <w:sz w:val="18"/>
                <w:szCs w:val="18"/>
              </w:rPr>
              <w:t>à l</w:t>
            </w:r>
            <w:r w:rsidR="0023505E" w:rsidRPr="00E568DF">
              <w:rPr>
                <w:rFonts w:ascii="Arial" w:hAnsi="Arial" w:cs="Arial"/>
                <w:sz w:val="18"/>
                <w:szCs w:val="18"/>
              </w:rPr>
              <w:t>’</w:t>
            </w:r>
            <w:r w:rsidRPr="00E568DF">
              <w:rPr>
                <w:rFonts w:ascii="Arial" w:hAnsi="Arial" w:cs="Arial"/>
                <w:sz w:val="18"/>
                <w:szCs w:val="18"/>
              </w:rPr>
              <w:t xml:space="preserve">appui des opérations de </w:t>
            </w:r>
            <w:sdt>
              <w:sdtPr>
                <w:rPr>
                  <w:rFonts w:ascii="Arial" w:hAnsi="Arial" w:cs="Arial"/>
                  <w:sz w:val="18"/>
                  <w:szCs w:val="18"/>
                </w:rPr>
                <w:id w:val="1230731035"/>
                <w:placeholder>
                  <w:docPart w:val="8E320BBAD87D48DF86FF3583A1D480B2"/>
                </w:placeholder>
              </w:sdtPr>
              <w:sdtEndPr/>
              <w:sdtContent>
                <w:r w:rsidR="00EF4197" w:rsidRPr="00E568DF">
                  <w:rPr>
                    <w:rFonts w:ascii="Arial" w:hAnsi="Arial" w:cs="Arial"/>
                    <w:sz w:val="18"/>
                    <w:szCs w:val="18"/>
                  </w:rPr>
                  <w:t>l’OIM</w:t>
                </w:r>
              </w:sdtContent>
            </w:sdt>
            <w:r w:rsidRPr="00E568DF">
              <w:rPr>
                <w:rFonts w:ascii="Arial" w:hAnsi="Arial" w:cs="Arial"/>
                <w:sz w:val="18"/>
                <w:szCs w:val="18"/>
              </w:rPr>
              <w:t xml:space="preserve">. Si </w:t>
            </w:r>
            <w:sdt>
              <w:sdtPr>
                <w:rPr>
                  <w:rFonts w:ascii="Arial" w:hAnsi="Arial" w:cs="Arial"/>
                  <w:sz w:val="18"/>
                  <w:szCs w:val="18"/>
                </w:rPr>
                <w:id w:val="1530831105"/>
                <w:placeholder>
                  <w:docPart w:val="A4422774C6F246DFB5687F6C84F9DEDA"/>
                </w:placeholder>
              </w:sdtPr>
              <w:sdtEndPr/>
              <w:sdtContent>
                <w:r w:rsidR="00EF4197" w:rsidRPr="00E568DF">
                  <w:rPr>
                    <w:rFonts w:ascii="Arial" w:hAnsi="Arial" w:cs="Arial"/>
                    <w:sz w:val="18"/>
                    <w:szCs w:val="18"/>
                  </w:rPr>
                  <w:t>l’OIM</w:t>
                </w:r>
              </w:sdtContent>
            </w:sdt>
            <w:r w:rsidRPr="00E568DF">
              <w:rPr>
                <w:rFonts w:ascii="Arial" w:hAnsi="Arial" w:cs="Arial"/>
                <w:sz w:val="18"/>
                <w:szCs w:val="18"/>
              </w:rPr>
              <w:t xml:space="preserve"> signe un ou plusieurs accords à long terme, les dispositions suivantes s</w:t>
            </w:r>
            <w:r w:rsidR="0023505E" w:rsidRPr="00E568DF">
              <w:rPr>
                <w:rFonts w:ascii="Arial" w:hAnsi="Arial" w:cs="Arial"/>
                <w:sz w:val="18"/>
                <w:szCs w:val="18"/>
              </w:rPr>
              <w:t>’</w:t>
            </w:r>
            <w:r w:rsidRPr="00E568DF">
              <w:rPr>
                <w:rFonts w:ascii="Arial" w:hAnsi="Arial" w:cs="Arial"/>
                <w:sz w:val="18"/>
                <w:szCs w:val="18"/>
              </w:rPr>
              <w:t>appliquent :</w:t>
            </w:r>
          </w:p>
          <w:p w14:paraId="4FF49FB7" w14:textId="5CFB8D94" w:rsidR="008E06F1" w:rsidRPr="00E568DF" w:rsidRDefault="008E06F1" w:rsidP="00277AD0">
            <w:pPr>
              <w:pBdr>
                <w:top w:val="nil"/>
                <w:left w:val="nil"/>
                <w:bottom w:val="nil"/>
                <w:right w:val="nil"/>
                <w:between w:val="nil"/>
              </w:pBdr>
              <w:spacing w:after="120"/>
              <w:jc w:val="both"/>
              <w:rPr>
                <w:rFonts w:ascii="Arial" w:hAnsi="Arial" w:cs="Arial"/>
                <w:color w:val="000000"/>
                <w:sz w:val="18"/>
                <w:szCs w:val="18"/>
              </w:rPr>
            </w:pPr>
            <w:r w:rsidRPr="00E568DF">
              <w:rPr>
                <w:rFonts w:ascii="Arial" w:hAnsi="Arial" w:cs="Arial"/>
                <w:sz w:val="18"/>
                <w:szCs w:val="18"/>
              </w:rPr>
              <w:t xml:space="preserve">Le soumissionnaire retenu accordera les mêmes conditions à toute autre organisation du système des Nations Unies qui souhaite </w:t>
            </w:r>
            <w:r w:rsidR="00B40B20" w:rsidRPr="00E568DF">
              <w:rPr>
                <w:rFonts w:ascii="Arial" w:hAnsi="Arial" w:cs="Arial"/>
                <w:sz w:val="18"/>
                <w:szCs w:val="18"/>
              </w:rPr>
              <w:t xml:space="preserve">en </w:t>
            </w:r>
            <w:r w:rsidRPr="00E568DF">
              <w:rPr>
                <w:rFonts w:ascii="Arial" w:hAnsi="Arial" w:cs="Arial"/>
                <w:sz w:val="18"/>
                <w:szCs w:val="18"/>
              </w:rPr>
              <w:t xml:space="preserve">bénéficier, après accord écrit de </w:t>
            </w:r>
            <w:r w:rsidR="00EF4197" w:rsidRPr="00E568DF">
              <w:rPr>
                <w:rFonts w:ascii="Arial" w:hAnsi="Arial" w:cs="Arial"/>
                <w:sz w:val="18"/>
                <w:szCs w:val="18"/>
              </w:rPr>
              <w:t>l’OIM</w:t>
            </w:r>
            <w:r w:rsidR="00612C4F" w:rsidRPr="00E568DF">
              <w:rPr>
                <w:rFonts w:ascii="Arial" w:hAnsi="Arial" w:cs="Arial"/>
                <w:color w:val="808080"/>
                <w:sz w:val="18"/>
                <w:szCs w:val="18"/>
              </w:rPr>
              <w:t>.</w:t>
            </w:r>
          </w:p>
          <w:p w14:paraId="76A00F3C" w14:textId="0CFC138C" w:rsidR="008E06F1" w:rsidRPr="00E568DF" w:rsidRDefault="008E06F1" w:rsidP="00277AD0">
            <w:pPr>
              <w:pBdr>
                <w:top w:val="nil"/>
                <w:left w:val="nil"/>
                <w:bottom w:val="nil"/>
                <w:right w:val="nil"/>
                <w:between w:val="nil"/>
              </w:pBdr>
              <w:spacing w:after="120"/>
              <w:jc w:val="both"/>
              <w:rPr>
                <w:rFonts w:ascii="Arial" w:hAnsi="Arial" w:cs="Arial"/>
                <w:color w:val="000000"/>
                <w:sz w:val="18"/>
                <w:szCs w:val="18"/>
              </w:rPr>
            </w:pPr>
            <w:r w:rsidRPr="00E568DF">
              <w:rPr>
                <w:rFonts w:ascii="Arial" w:hAnsi="Arial" w:cs="Arial"/>
                <w:sz w:val="18"/>
                <w:szCs w:val="18"/>
              </w:rPr>
              <w:t>La durée prévue de l</w:t>
            </w:r>
            <w:r w:rsidR="0023505E" w:rsidRPr="00E568DF">
              <w:rPr>
                <w:rFonts w:ascii="Arial" w:hAnsi="Arial" w:cs="Arial"/>
                <w:sz w:val="18"/>
                <w:szCs w:val="18"/>
              </w:rPr>
              <w:t>’</w:t>
            </w:r>
            <w:r w:rsidRPr="00E568DF">
              <w:rPr>
                <w:rFonts w:ascii="Arial" w:hAnsi="Arial" w:cs="Arial"/>
                <w:sz w:val="18"/>
                <w:szCs w:val="18"/>
              </w:rPr>
              <w:t>accord à long terme est de</w:t>
            </w:r>
            <w:r w:rsidR="00CE29D3" w:rsidRPr="00E568DF">
              <w:rPr>
                <w:rFonts w:ascii="Arial" w:hAnsi="Arial" w:cs="Arial"/>
                <w:sz w:val="18"/>
                <w:szCs w:val="18"/>
              </w:rPr>
              <w:t> </w:t>
            </w:r>
            <w:r w:rsidRPr="00E568DF">
              <w:rPr>
                <w:rFonts w:ascii="Arial" w:hAnsi="Arial" w:cs="Arial"/>
                <w:sz w:val="18"/>
                <w:szCs w:val="18"/>
              </w:rPr>
              <w:t xml:space="preserve">: </w:t>
            </w:r>
            <w:sdt>
              <w:sdtPr>
                <w:rPr>
                  <w:rFonts w:ascii="Arial" w:hAnsi="Arial" w:cs="Arial"/>
                  <w:color w:val="000000"/>
                  <w:sz w:val="18"/>
                  <w:szCs w:val="18"/>
                </w:rPr>
                <w:id w:val="-524473073"/>
                <w:placeholder>
                  <w:docPart w:val="B1BED0F0BF9742AA8B3EA67A19A0BE73"/>
                </w:placeholder>
              </w:sdtPr>
              <w:sdtEndPr>
                <w:rPr>
                  <w:color w:val="808080"/>
                </w:rPr>
              </w:sdtEndPr>
              <w:sdtContent>
                <w:r w:rsidR="00EF4197" w:rsidRPr="00E568DF">
                  <w:rPr>
                    <w:rFonts w:ascii="Arial" w:hAnsi="Arial" w:cs="Arial"/>
                    <w:b/>
                    <w:bCs/>
                    <w:color w:val="000000"/>
                    <w:sz w:val="18"/>
                    <w:szCs w:val="18"/>
                    <w:lang w:val="fr"/>
                  </w:rPr>
                  <w:t>2ans renouvelable</w:t>
                </w:r>
              </w:sdtContent>
            </w:sdt>
            <w:r w:rsidR="00EF4197" w:rsidRPr="00E568DF">
              <w:rPr>
                <w:rFonts w:ascii="Arial" w:hAnsi="Arial" w:cs="Arial"/>
                <w:sz w:val="18"/>
                <w:szCs w:val="18"/>
              </w:rPr>
              <w:t>s</w:t>
            </w:r>
            <w:r w:rsidR="001966E8" w:rsidRPr="00E568DF">
              <w:rPr>
                <w:rFonts w:ascii="Arial" w:hAnsi="Arial" w:cs="Arial"/>
                <w:sz w:val="18"/>
                <w:szCs w:val="18"/>
              </w:rPr>
              <w:t>. Elle peut être prolongée</w:t>
            </w:r>
            <w:r w:rsidRPr="00E568DF">
              <w:rPr>
                <w:rFonts w:ascii="Arial" w:hAnsi="Arial" w:cs="Arial"/>
                <w:sz w:val="18"/>
                <w:szCs w:val="18"/>
              </w:rPr>
              <w:t xml:space="preserve"> de </w:t>
            </w:r>
            <w:sdt>
              <w:sdtPr>
                <w:rPr>
                  <w:rFonts w:ascii="Arial" w:hAnsi="Arial" w:cs="Arial"/>
                  <w:sz w:val="18"/>
                  <w:szCs w:val="18"/>
                </w:rPr>
                <w:id w:val="318780647"/>
                <w:placeholder>
                  <w:docPart w:val="D47CDC23FB494398A9F3148FDC7DA5DB"/>
                </w:placeholder>
              </w:sdtPr>
              <w:sdtEndPr/>
              <w:sdtContent>
                <w:r w:rsidR="00EF4197" w:rsidRPr="00E568DF">
                  <w:rPr>
                    <w:rFonts w:ascii="Arial" w:hAnsi="Arial" w:cs="Arial"/>
                    <w:sz w:val="18"/>
                    <w:szCs w:val="18"/>
                  </w:rPr>
                  <w:t>deux (02) années</w:t>
                </w:r>
              </w:sdtContent>
            </w:sdt>
            <w:r w:rsidRPr="00E568DF">
              <w:rPr>
                <w:rFonts w:ascii="Arial" w:hAnsi="Arial" w:cs="Arial"/>
                <w:sz w:val="18"/>
                <w:szCs w:val="18"/>
              </w:rPr>
              <w:t xml:space="preserve"> </w:t>
            </w:r>
            <w:r w:rsidR="00EF4197" w:rsidRPr="00E568DF">
              <w:rPr>
                <w:rFonts w:ascii="Arial" w:hAnsi="Arial" w:cs="Arial"/>
                <w:sz w:val="18"/>
                <w:szCs w:val="18"/>
              </w:rPr>
              <w:t>s</w:t>
            </w:r>
            <w:r w:rsidRPr="00E568DF">
              <w:rPr>
                <w:rFonts w:ascii="Arial" w:hAnsi="Arial" w:cs="Arial"/>
                <w:sz w:val="18"/>
                <w:szCs w:val="18"/>
              </w:rPr>
              <w:t>upplémentaires</w:t>
            </w:r>
            <w:r w:rsidR="001966E8" w:rsidRPr="00E568DF">
              <w:rPr>
                <w:rFonts w:ascii="Arial" w:hAnsi="Arial" w:cs="Arial"/>
                <w:sz w:val="18"/>
                <w:szCs w:val="18"/>
              </w:rPr>
              <w:t xml:space="preserve"> au </w:t>
            </w:r>
            <w:r w:rsidR="0067535D" w:rsidRPr="00E568DF">
              <w:rPr>
                <w:rFonts w:ascii="Arial" w:hAnsi="Arial" w:cs="Arial"/>
                <w:sz w:val="18"/>
                <w:szCs w:val="18"/>
              </w:rPr>
              <w:t>plus</w:t>
            </w:r>
            <w:r w:rsidR="001966E8" w:rsidRPr="00E568DF">
              <w:rPr>
                <w:rFonts w:ascii="Arial" w:hAnsi="Arial" w:cs="Arial"/>
                <w:sz w:val="18"/>
                <w:szCs w:val="18"/>
              </w:rPr>
              <w:t>,</w:t>
            </w:r>
            <w:r w:rsidRPr="00E568DF">
              <w:rPr>
                <w:rFonts w:ascii="Arial" w:hAnsi="Arial" w:cs="Arial"/>
                <w:sz w:val="18"/>
                <w:szCs w:val="18"/>
              </w:rPr>
              <w:t xml:space="preserve"> sous réserve de résultats satisfaisants </w:t>
            </w:r>
            <w:r w:rsidR="00EA199F" w:rsidRPr="00E568DF">
              <w:rPr>
                <w:rFonts w:ascii="Arial" w:hAnsi="Arial" w:cs="Arial"/>
                <w:sz w:val="18"/>
                <w:szCs w:val="18"/>
              </w:rPr>
              <w:t xml:space="preserve">de la part du </w:t>
            </w:r>
            <w:r w:rsidRPr="00E568DF">
              <w:rPr>
                <w:rFonts w:ascii="Arial" w:hAnsi="Arial" w:cs="Arial"/>
                <w:sz w:val="18"/>
                <w:szCs w:val="18"/>
              </w:rPr>
              <w:t>fournisseur et de prix</w:t>
            </w:r>
            <w:r w:rsidR="00EA199F" w:rsidRPr="00E568DF">
              <w:rPr>
                <w:rFonts w:ascii="Arial" w:hAnsi="Arial" w:cs="Arial"/>
                <w:sz w:val="18"/>
                <w:szCs w:val="18"/>
              </w:rPr>
              <w:t xml:space="preserve"> compétitifs</w:t>
            </w:r>
            <w:r w:rsidRPr="00E568DF">
              <w:rPr>
                <w:rFonts w:ascii="Arial" w:hAnsi="Arial" w:cs="Arial"/>
                <w:sz w:val="18"/>
                <w:szCs w:val="18"/>
              </w:rPr>
              <w:t>.</w:t>
            </w:r>
            <w:r w:rsidRPr="00E568DF">
              <w:rPr>
                <w:rFonts w:ascii="Arial" w:hAnsi="Arial" w:cs="Arial"/>
                <w:color w:val="000000"/>
                <w:sz w:val="18"/>
                <w:szCs w:val="18"/>
              </w:rPr>
              <w:t xml:space="preserve"> </w:t>
            </w:r>
          </w:p>
          <w:p w14:paraId="62815BAA" w14:textId="77777777" w:rsidR="008E06F1" w:rsidRDefault="00094B91" w:rsidP="00EF4197">
            <w:pPr>
              <w:pBdr>
                <w:top w:val="nil"/>
                <w:left w:val="nil"/>
                <w:bottom w:val="nil"/>
                <w:right w:val="nil"/>
                <w:between w:val="nil"/>
              </w:pBdr>
              <w:spacing w:after="120"/>
              <w:jc w:val="both"/>
              <w:rPr>
                <w:rFonts w:ascii="Arial" w:hAnsi="Arial" w:cs="Arial"/>
                <w:color w:val="808080"/>
                <w:sz w:val="18"/>
                <w:szCs w:val="18"/>
              </w:rPr>
            </w:pPr>
            <w:sdt>
              <w:sdtPr>
                <w:rPr>
                  <w:rFonts w:ascii="Arial" w:hAnsi="Arial" w:cs="Arial"/>
                  <w:color w:val="000000"/>
                  <w:sz w:val="18"/>
                  <w:szCs w:val="18"/>
                </w:rPr>
                <w:id w:val="1363023694"/>
                <w:placeholder>
                  <w:docPart w:val="FDD2F0332B104F95B3FCFABE2F51D208"/>
                </w:placeholder>
              </w:sdtPr>
              <w:sdtEndPr>
                <w:rPr>
                  <w:color w:val="808080"/>
                </w:rPr>
              </w:sdtEndPr>
              <w:sdtContent>
                <w:r w:rsidR="00EF4197" w:rsidRPr="00E568DF">
                  <w:rPr>
                    <w:rFonts w:ascii="Arial" w:hAnsi="Arial" w:cs="Arial"/>
                    <w:sz w:val="18"/>
                    <w:szCs w:val="18"/>
                  </w:rPr>
                  <w:t>L’OIM</w:t>
                </w:r>
              </w:sdtContent>
            </w:sdt>
            <w:r w:rsidR="008E06F1" w:rsidRPr="00E568DF">
              <w:rPr>
                <w:rFonts w:ascii="Arial" w:hAnsi="Arial" w:cs="Arial"/>
                <w:sz w:val="18"/>
                <w:szCs w:val="18"/>
              </w:rPr>
              <w:t xml:space="preserve"> se réserve le droit de conclure des accords à long terme avec plusieurs fournisseurs et de répartir </w:t>
            </w:r>
            <w:r w:rsidR="008E74D9" w:rsidRPr="00E568DF">
              <w:rPr>
                <w:rFonts w:ascii="Arial" w:hAnsi="Arial" w:cs="Arial"/>
                <w:sz w:val="18"/>
                <w:szCs w:val="18"/>
              </w:rPr>
              <w:t>les</w:t>
            </w:r>
            <w:r w:rsidR="008E06F1" w:rsidRPr="00E568DF">
              <w:rPr>
                <w:rFonts w:ascii="Arial" w:hAnsi="Arial" w:cs="Arial"/>
                <w:sz w:val="18"/>
                <w:szCs w:val="18"/>
              </w:rPr>
              <w:t xml:space="preserve"> marchés entre les titulaires d</w:t>
            </w:r>
            <w:r w:rsidR="0023505E" w:rsidRPr="00E568DF">
              <w:rPr>
                <w:rFonts w:ascii="Arial" w:hAnsi="Arial" w:cs="Arial"/>
                <w:sz w:val="18"/>
                <w:szCs w:val="18"/>
              </w:rPr>
              <w:t>’</w:t>
            </w:r>
            <w:r w:rsidR="008E06F1" w:rsidRPr="00E568DF">
              <w:rPr>
                <w:rFonts w:ascii="Arial" w:hAnsi="Arial" w:cs="Arial"/>
                <w:sz w:val="18"/>
                <w:szCs w:val="18"/>
              </w:rPr>
              <w:t>accords à long terme si cela est dans l</w:t>
            </w:r>
            <w:r w:rsidR="0023505E" w:rsidRPr="00E568DF">
              <w:rPr>
                <w:rFonts w:ascii="Arial" w:hAnsi="Arial" w:cs="Arial"/>
                <w:sz w:val="18"/>
                <w:szCs w:val="18"/>
              </w:rPr>
              <w:t>’</w:t>
            </w:r>
            <w:r w:rsidR="008E06F1" w:rsidRPr="00E568DF">
              <w:rPr>
                <w:rFonts w:ascii="Arial" w:hAnsi="Arial" w:cs="Arial"/>
                <w:sz w:val="18"/>
                <w:szCs w:val="18"/>
              </w:rPr>
              <w:t xml:space="preserve">intérêt de </w:t>
            </w:r>
            <w:r w:rsidR="00EF4197" w:rsidRPr="00E568DF">
              <w:rPr>
                <w:rFonts w:ascii="Arial" w:hAnsi="Arial" w:cs="Arial"/>
                <w:sz w:val="18"/>
                <w:szCs w:val="18"/>
              </w:rPr>
              <w:t>l’organisation</w:t>
            </w:r>
            <w:r w:rsidR="00EF4197" w:rsidRPr="00E568DF">
              <w:rPr>
                <w:rFonts w:ascii="Arial" w:hAnsi="Arial" w:cs="Arial"/>
                <w:color w:val="808080"/>
                <w:sz w:val="18"/>
                <w:szCs w:val="18"/>
              </w:rPr>
              <w:t xml:space="preserve">. </w:t>
            </w:r>
          </w:p>
          <w:p w14:paraId="39BB1A2B" w14:textId="5C8A3726" w:rsidR="009D32AE" w:rsidRPr="009D32AE" w:rsidRDefault="009D32AE" w:rsidP="00EF4197">
            <w:pPr>
              <w:pBdr>
                <w:top w:val="nil"/>
                <w:left w:val="nil"/>
                <w:bottom w:val="nil"/>
                <w:right w:val="nil"/>
                <w:between w:val="nil"/>
              </w:pBdr>
              <w:spacing w:after="120"/>
              <w:jc w:val="both"/>
              <w:rPr>
                <w:rFonts w:ascii="Arial" w:hAnsi="Arial" w:cs="Arial"/>
                <w:color w:val="000000" w:themeColor="text1"/>
                <w:sz w:val="18"/>
                <w:szCs w:val="18"/>
              </w:rPr>
            </w:pPr>
            <w:r w:rsidRPr="009D32AE">
              <w:rPr>
                <w:rFonts w:ascii="Arial" w:hAnsi="Arial" w:cs="Arial"/>
                <w:color w:val="000000" w:themeColor="text1"/>
                <w:sz w:val="18"/>
                <w:szCs w:val="18"/>
              </w:rPr>
              <w:t xml:space="preserve">L’entreprise retenue s’engagera à offrir quotidiennement un menu varié, à livrer ses repas aux centres et / ou site et à apporter les assiettes et couverts. Du fait des arrivées de convois de migrants, elle devra également être capable de fournir un volume de repas important allant jusqu’à 600+ personnes et en temps limité sur demande de l’OIM. </w:t>
            </w:r>
          </w:p>
        </w:tc>
      </w:tr>
      <w:tr w:rsidR="008E06F1" w:rsidRPr="00E568DF" w14:paraId="13A0FCBF" w14:textId="77777777" w:rsidTr="00E568DF">
        <w:tc>
          <w:tcPr>
            <w:tcW w:w="1271" w:type="dxa"/>
          </w:tcPr>
          <w:p w14:paraId="273A2D9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4.</w:t>
            </w:r>
          </w:p>
        </w:tc>
        <w:tc>
          <w:tcPr>
            <w:tcW w:w="1559" w:type="dxa"/>
          </w:tcPr>
          <w:p w14:paraId="7DF50506" w14:textId="77777777" w:rsidR="008E06F1" w:rsidRPr="00E568DF" w:rsidRDefault="008E06F1" w:rsidP="00D74DF8">
            <w:pPr>
              <w:spacing w:after="120"/>
              <w:ind w:right="-114"/>
              <w:rPr>
                <w:rFonts w:ascii="Arial" w:hAnsi="Arial" w:cs="Arial"/>
                <w:sz w:val="18"/>
                <w:szCs w:val="18"/>
              </w:rPr>
            </w:pPr>
            <w:r w:rsidRPr="00E568DF">
              <w:rPr>
                <w:rFonts w:ascii="Arial" w:hAnsi="Arial" w:cs="Arial"/>
                <w:sz w:val="18"/>
                <w:szCs w:val="18"/>
              </w:rPr>
              <w:t>Soumissionnaires remplissant les conditions requises</w:t>
            </w:r>
          </w:p>
        </w:tc>
        <w:tc>
          <w:tcPr>
            <w:tcW w:w="6946" w:type="dxa"/>
          </w:tcPr>
          <w:p w14:paraId="4F1A7E1A" w14:textId="77777777" w:rsidR="008E06F1" w:rsidRDefault="003B45B4" w:rsidP="00277AD0">
            <w:pPr>
              <w:spacing w:after="120"/>
              <w:rPr>
                <w:rFonts w:ascii="Arial" w:hAnsi="Arial" w:cs="Arial"/>
                <w:sz w:val="18"/>
                <w:szCs w:val="18"/>
              </w:rPr>
            </w:pPr>
            <w:r>
              <w:rPr>
                <w:rFonts w:ascii="Arial" w:hAnsi="Arial" w:cs="Arial"/>
                <w:sz w:val="18"/>
                <w:szCs w:val="18"/>
              </w:rPr>
              <w:t>Toute</w:t>
            </w:r>
            <w:r w:rsidRPr="003B45B4">
              <w:rPr>
                <w:rFonts w:ascii="Arial" w:hAnsi="Arial" w:cs="Arial"/>
                <w:sz w:val="18"/>
                <w:szCs w:val="18"/>
              </w:rPr>
              <w:t xml:space="preserve"> </w:t>
            </w:r>
            <w:r>
              <w:rPr>
                <w:rFonts w:ascii="Arial" w:hAnsi="Arial" w:cs="Arial"/>
                <w:sz w:val="18"/>
                <w:szCs w:val="18"/>
              </w:rPr>
              <w:t>entreprise</w:t>
            </w:r>
            <w:r w:rsidR="00E12FA0">
              <w:rPr>
                <w:rFonts w:ascii="Arial" w:hAnsi="Arial" w:cs="Arial"/>
                <w:sz w:val="18"/>
                <w:szCs w:val="18"/>
              </w:rPr>
              <w:t>,</w:t>
            </w:r>
            <w:r w:rsidRPr="003B45B4">
              <w:rPr>
                <w:rFonts w:ascii="Arial" w:hAnsi="Arial" w:cs="Arial"/>
                <w:sz w:val="18"/>
                <w:szCs w:val="18"/>
              </w:rPr>
              <w:t xml:space="preserve"> de tou</w:t>
            </w:r>
            <w:r>
              <w:rPr>
                <w:rFonts w:ascii="Arial" w:hAnsi="Arial" w:cs="Arial"/>
                <w:sz w:val="18"/>
                <w:szCs w:val="18"/>
              </w:rPr>
              <w:t>t</w:t>
            </w:r>
            <w:r w:rsidRPr="003B45B4">
              <w:rPr>
                <w:rFonts w:ascii="Arial" w:hAnsi="Arial" w:cs="Arial"/>
                <w:sz w:val="18"/>
                <w:szCs w:val="18"/>
              </w:rPr>
              <w:t xml:space="preserve"> pays peu</w:t>
            </w:r>
            <w:r>
              <w:rPr>
                <w:rFonts w:ascii="Arial" w:hAnsi="Arial" w:cs="Arial"/>
                <w:sz w:val="18"/>
                <w:szCs w:val="18"/>
              </w:rPr>
              <w:t>t</w:t>
            </w:r>
            <w:r w:rsidRPr="003B45B4">
              <w:rPr>
                <w:rFonts w:ascii="Arial" w:hAnsi="Arial" w:cs="Arial"/>
                <w:sz w:val="18"/>
                <w:szCs w:val="18"/>
              </w:rPr>
              <w:t xml:space="preserve"> participer </w:t>
            </w:r>
            <w:r>
              <w:rPr>
                <w:rFonts w:ascii="Arial" w:hAnsi="Arial" w:cs="Arial"/>
                <w:sz w:val="18"/>
                <w:szCs w:val="18"/>
              </w:rPr>
              <w:t>à cet</w:t>
            </w:r>
            <w:r w:rsidRPr="003B45B4">
              <w:rPr>
                <w:rFonts w:ascii="Arial" w:hAnsi="Arial" w:cs="Arial"/>
                <w:sz w:val="18"/>
                <w:szCs w:val="18"/>
              </w:rPr>
              <w:t xml:space="preserve"> appel d’offre, à condition </w:t>
            </w:r>
            <w:r>
              <w:rPr>
                <w:rFonts w:ascii="Arial" w:hAnsi="Arial" w:cs="Arial"/>
                <w:sz w:val="18"/>
                <w:szCs w:val="18"/>
              </w:rPr>
              <w:t>qu’elle soit</w:t>
            </w:r>
            <w:r w:rsidRPr="003B45B4">
              <w:rPr>
                <w:rFonts w:ascii="Arial" w:hAnsi="Arial" w:cs="Arial"/>
                <w:sz w:val="18"/>
                <w:szCs w:val="18"/>
              </w:rPr>
              <w:t xml:space="preserve"> dûment </w:t>
            </w:r>
            <w:r w:rsidR="00E12FA0" w:rsidRPr="003B45B4">
              <w:rPr>
                <w:rFonts w:ascii="Arial" w:hAnsi="Arial" w:cs="Arial"/>
                <w:sz w:val="18"/>
                <w:szCs w:val="18"/>
              </w:rPr>
              <w:t>enregistrée</w:t>
            </w:r>
            <w:r w:rsidRPr="003B45B4">
              <w:rPr>
                <w:rFonts w:ascii="Arial" w:hAnsi="Arial" w:cs="Arial"/>
                <w:sz w:val="18"/>
                <w:szCs w:val="18"/>
              </w:rPr>
              <w:t xml:space="preserve"> auprès des autorités compétentes </w:t>
            </w:r>
            <w:r w:rsidR="00E12FA0">
              <w:rPr>
                <w:rFonts w:ascii="Arial" w:hAnsi="Arial" w:cs="Arial"/>
                <w:sz w:val="18"/>
                <w:szCs w:val="18"/>
              </w:rPr>
              <w:t>d</w:t>
            </w:r>
            <w:r w:rsidRPr="003B45B4">
              <w:rPr>
                <w:rFonts w:ascii="Arial" w:hAnsi="Arial" w:cs="Arial"/>
                <w:sz w:val="18"/>
                <w:szCs w:val="18"/>
              </w:rPr>
              <w:t xml:space="preserve">u Niger, </w:t>
            </w:r>
            <w:r>
              <w:rPr>
                <w:rFonts w:ascii="Arial" w:hAnsi="Arial" w:cs="Arial"/>
                <w:sz w:val="18"/>
                <w:szCs w:val="18"/>
              </w:rPr>
              <w:t xml:space="preserve">et </w:t>
            </w:r>
            <w:r w:rsidR="00E12FA0">
              <w:rPr>
                <w:rFonts w:ascii="Arial" w:hAnsi="Arial" w:cs="Arial"/>
                <w:sz w:val="18"/>
                <w:szCs w:val="18"/>
              </w:rPr>
              <w:t xml:space="preserve">qu’elle soit </w:t>
            </w:r>
            <w:r w:rsidRPr="003B45B4">
              <w:rPr>
                <w:rFonts w:ascii="Arial" w:hAnsi="Arial" w:cs="Arial"/>
                <w:sz w:val="18"/>
                <w:szCs w:val="18"/>
              </w:rPr>
              <w:t xml:space="preserve">autorisé à exercer </w:t>
            </w:r>
            <w:r>
              <w:rPr>
                <w:rFonts w:ascii="Arial" w:hAnsi="Arial" w:cs="Arial"/>
                <w:sz w:val="18"/>
                <w:szCs w:val="18"/>
              </w:rPr>
              <w:t>dans les r</w:t>
            </w:r>
            <w:r w:rsidR="009D32AE">
              <w:rPr>
                <w:rFonts w:ascii="Arial" w:hAnsi="Arial" w:cs="Arial"/>
                <w:sz w:val="18"/>
                <w:szCs w:val="18"/>
              </w:rPr>
              <w:t xml:space="preserve">égions de Niamey </w:t>
            </w:r>
            <w:r w:rsidR="00E12FA0">
              <w:rPr>
                <w:rFonts w:ascii="Arial" w:hAnsi="Arial" w:cs="Arial"/>
                <w:sz w:val="18"/>
                <w:szCs w:val="18"/>
              </w:rPr>
              <w:t>ou</w:t>
            </w:r>
            <w:r w:rsidR="009D32AE">
              <w:rPr>
                <w:rFonts w:ascii="Arial" w:hAnsi="Arial" w:cs="Arial"/>
                <w:sz w:val="18"/>
                <w:szCs w:val="18"/>
              </w:rPr>
              <w:t xml:space="preserve"> Tillabéry</w:t>
            </w:r>
            <w:r w:rsidR="00E12FA0">
              <w:rPr>
                <w:rFonts w:ascii="Arial" w:hAnsi="Arial" w:cs="Arial"/>
                <w:sz w:val="18"/>
                <w:szCs w:val="18"/>
              </w:rPr>
              <w:t xml:space="preserve">, </w:t>
            </w:r>
            <w:r w:rsidR="00EF4197" w:rsidRPr="00E568DF">
              <w:rPr>
                <w:rFonts w:ascii="Arial" w:hAnsi="Arial" w:cs="Arial"/>
                <w:sz w:val="18"/>
                <w:szCs w:val="18"/>
              </w:rPr>
              <w:t xml:space="preserve">dans le domaine </w:t>
            </w:r>
            <w:r>
              <w:rPr>
                <w:rFonts w:ascii="Arial" w:hAnsi="Arial" w:cs="Arial"/>
                <w:sz w:val="18"/>
                <w:szCs w:val="18"/>
              </w:rPr>
              <w:t xml:space="preserve">de la Restauration de grande masse. </w:t>
            </w:r>
          </w:p>
          <w:p w14:paraId="7E5B6790" w14:textId="2483EA71" w:rsidR="00E12FA0" w:rsidRPr="00E568DF" w:rsidRDefault="00E12FA0" w:rsidP="00277AD0">
            <w:pPr>
              <w:spacing w:after="120"/>
              <w:rPr>
                <w:rFonts w:ascii="Arial" w:hAnsi="Arial" w:cs="Arial"/>
                <w:color w:val="808080"/>
                <w:sz w:val="18"/>
                <w:szCs w:val="18"/>
              </w:rPr>
            </w:pPr>
            <w:r w:rsidRPr="00E12FA0">
              <w:rPr>
                <w:rFonts w:ascii="Arial" w:hAnsi="Arial" w:cs="Arial"/>
                <w:color w:val="000000" w:themeColor="text1"/>
                <w:sz w:val="18"/>
                <w:szCs w:val="18"/>
              </w:rPr>
              <w:t xml:space="preserve">Seuls les Fournisseurs éligibles seront retenus pour l'attribution du marché pour lequel ils doivent préalablement remplir et soumettre la Fiche de renseignements Fournisseurs de l’OIM (Annexe </w:t>
            </w:r>
            <w:r>
              <w:rPr>
                <w:rFonts w:ascii="Arial" w:hAnsi="Arial" w:cs="Arial"/>
                <w:color w:val="000000" w:themeColor="text1"/>
                <w:sz w:val="18"/>
                <w:szCs w:val="18"/>
              </w:rPr>
              <w:t>D</w:t>
            </w:r>
            <w:r w:rsidRPr="00E12FA0">
              <w:rPr>
                <w:rFonts w:ascii="Arial" w:hAnsi="Arial" w:cs="Arial"/>
                <w:color w:val="000000" w:themeColor="text1"/>
                <w:sz w:val="18"/>
                <w:szCs w:val="18"/>
              </w:rPr>
              <w:t>) accompagnée de leur Devis.</w:t>
            </w:r>
          </w:p>
        </w:tc>
      </w:tr>
      <w:tr w:rsidR="008E06F1" w:rsidRPr="00E568DF" w14:paraId="5F12B622" w14:textId="77777777" w:rsidTr="00E568DF">
        <w:tc>
          <w:tcPr>
            <w:tcW w:w="1271" w:type="dxa"/>
          </w:tcPr>
          <w:p w14:paraId="220CE190"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7.</w:t>
            </w:r>
          </w:p>
        </w:tc>
        <w:tc>
          <w:tcPr>
            <w:tcW w:w="1559" w:type="dxa"/>
          </w:tcPr>
          <w:p w14:paraId="6336114D" w14:textId="1D20F59B" w:rsidR="008E06F1" w:rsidRPr="00E568DF" w:rsidRDefault="008E06F1" w:rsidP="00D74DF8">
            <w:pPr>
              <w:spacing w:after="120"/>
              <w:rPr>
                <w:rFonts w:ascii="Arial" w:hAnsi="Arial" w:cs="Arial"/>
                <w:sz w:val="18"/>
                <w:szCs w:val="18"/>
              </w:rPr>
            </w:pPr>
            <w:r w:rsidRPr="00E568DF">
              <w:rPr>
                <w:rFonts w:ascii="Arial" w:hAnsi="Arial" w:cs="Arial"/>
                <w:sz w:val="18"/>
                <w:szCs w:val="18"/>
              </w:rPr>
              <w:t xml:space="preserve">Précisions sur le dossier </w:t>
            </w:r>
            <w:r w:rsidR="00DA7085" w:rsidRPr="00E568DF">
              <w:rPr>
                <w:rFonts w:ascii="Arial" w:hAnsi="Arial" w:cs="Arial"/>
                <w:sz w:val="18"/>
                <w:szCs w:val="18"/>
              </w:rPr>
              <w:t>de mise en</w:t>
            </w:r>
            <w:r w:rsidR="00094BCE" w:rsidRPr="00E568DF">
              <w:rPr>
                <w:rFonts w:ascii="Arial" w:hAnsi="Arial" w:cs="Arial"/>
                <w:sz w:val="18"/>
                <w:szCs w:val="18"/>
              </w:rPr>
              <w:t xml:space="preserve"> concurrence</w:t>
            </w:r>
          </w:p>
          <w:p w14:paraId="2C429575" w14:textId="77777777" w:rsidR="008E06F1" w:rsidRPr="00E568DF" w:rsidRDefault="008E06F1" w:rsidP="00277AD0">
            <w:pPr>
              <w:spacing w:after="120"/>
              <w:jc w:val="both"/>
              <w:rPr>
                <w:rFonts w:ascii="Arial" w:hAnsi="Arial" w:cs="Arial"/>
                <w:sz w:val="18"/>
                <w:szCs w:val="18"/>
              </w:rPr>
            </w:pPr>
          </w:p>
        </w:tc>
        <w:tc>
          <w:tcPr>
            <w:tcW w:w="6946" w:type="dxa"/>
          </w:tcPr>
          <w:p w14:paraId="116C8538" w14:textId="147AEBA4" w:rsidR="008E06F1" w:rsidRPr="00E568DF" w:rsidRDefault="008E06F1" w:rsidP="00277AD0">
            <w:pPr>
              <w:tabs>
                <w:tab w:val="right" w:pos="7306"/>
              </w:tabs>
              <w:spacing w:after="120"/>
              <w:jc w:val="both"/>
              <w:rPr>
                <w:rFonts w:ascii="Arial" w:hAnsi="Arial" w:cs="Arial"/>
                <w:color w:val="000000"/>
                <w:sz w:val="18"/>
                <w:szCs w:val="18"/>
              </w:rPr>
            </w:pPr>
            <w:r w:rsidRPr="00E568DF">
              <w:rPr>
                <w:rFonts w:ascii="Arial" w:hAnsi="Arial" w:cs="Arial"/>
                <w:sz w:val="18"/>
                <w:szCs w:val="18"/>
              </w:rPr>
              <w:t xml:space="preserve">Coordonnées des personnes à contacter pour obtenir des précisions sur le dossier </w:t>
            </w:r>
            <w:r w:rsidR="00867589" w:rsidRPr="00E568DF">
              <w:rPr>
                <w:rFonts w:ascii="Arial" w:hAnsi="Arial" w:cs="Arial"/>
                <w:sz w:val="18"/>
                <w:szCs w:val="18"/>
              </w:rPr>
              <w:t>de mise en</w:t>
            </w:r>
            <w:r w:rsidR="00094BCE" w:rsidRPr="00E568DF">
              <w:rPr>
                <w:rFonts w:ascii="Arial" w:hAnsi="Arial" w:cs="Arial"/>
                <w:sz w:val="18"/>
                <w:szCs w:val="18"/>
              </w:rPr>
              <w:t xml:space="preserve"> concurrence</w:t>
            </w:r>
            <w:r w:rsidRPr="00E568DF">
              <w:rPr>
                <w:rFonts w:ascii="Arial" w:hAnsi="Arial" w:cs="Arial"/>
                <w:sz w:val="18"/>
                <w:szCs w:val="18"/>
              </w:rPr>
              <w:t> :</w:t>
            </w:r>
          </w:p>
          <w:p w14:paraId="0B3F7569" w14:textId="0EDB1E5F" w:rsidR="008E06F1" w:rsidRPr="00E568DF" w:rsidRDefault="00433BAD" w:rsidP="00277AD0">
            <w:pPr>
              <w:tabs>
                <w:tab w:val="right" w:pos="7306"/>
              </w:tabs>
              <w:spacing w:after="120"/>
              <w:jc w:val="both"/>
              <w:rPr>
                <w:rFonts w:ascii="Arial" w:hAnsi="Arial" w:cs="Arial"/>
                <w:b/>
                <w:bCs/>
                <w:color w:val="000000"/>
                <w:sz w:val="18"/>
                <w:szCs w:val="18"/>
              </w:rPr>
            </w:pPr>
            <w:r w:rsidRPr="00E568DF">
              <w:rPr>
                <w:rFonts w:ascii="Arial" w:hAnsi="Arial" w:cs="Arial"/>
                <w:b/>
                <w:bCs/>
                <w:sz w:val="18"/>
                <w:szCs w:val="18"/>
              </w:rPr>
              <w:t xml:space="preserve">Bureau OIM Niamey – Niger </w:t>
            </w:r>
          </w:p>
          <w:p w14:paraId="1C87FC3D" w14:textId="7B24FEB5" w:rsidR="008E06F1" w:rsidRPr="00E568DF" w:rsidRDefault="008E06F1" w:rsidP="00277AD0">
            <w:pPr>
              <w:tabs>
                <w:tab w:val="right" w:pos="7306"/>
              </w:tabs>
              <w:spacing w:after="120"/>
              <w:jc w:val="both"/>
              <w:rPr>
                <w:rFonts w:ascii="Arial" w:hAnsi="Arial" w:cs="Arial"/>
                <w:color w:val="000000"/>
                <w:sz w:val="18"/>
                <w:szCs w:val="18"/>
              </w:rPr>
            </w:pPr>
            <w:r w:rsidRPr="00E568DF">
              <w:rPr>
                <w:rFonts w:ascii="Arial" w:hAnsi="Arial" w:cs="Arial"/>
                <w:sz w:val="18"/>
                <w:szCs w:val="18"/>
              </w:rPr>
              <w:t xml:space="preserve">Adresse : </w:t>
            </w:r>
            <w:sdt>
              <w:sdtPr>
                <w:rPr>
                  <w:rFonts w:ascii="Arial" w:hAnsi="Arial" w:cs="Arial"/>
                  <w:sz w:val="18"/>
                  <w:szCs w:val="18"/>
                </w:rPr>
                <w:id w:val="-236795372"/>
                <w:placeholder>
                  <w:docPart w:val="56BC75F976A74108AE56E4D8204A6FF8"/>
                </w:placeholder>
              </w:sdtPr>
              <w:sdtEndPr>
                <w:rPr>
                  <w:color w:val="808080"/>
                </w:rPr>
              </w:sdtEndPr>
              <w:sdtContent>
                <w:sdt>
                  <w:sdtPr>
                    <w:rPr>
                      <w:rFonts w:ascii="Arial" w:hAnsi="Arial" w:cs="Arial"/>
                      <w:color w:val="000000"/>
                      <w:sz w:val="18"/>
                      <w:szCs w:val="18"/>
                    </w:rPr>
                    <w:id w:val="-1203251817"/>
                    <w:placeholder>
                      <w:docPart w:val="A3460A0D29BB4E3482D9A31F53F722E8"/>
                    </w:placeholder>
                  </w:sdtPr>
                  <w:sdtEndPr>
                    <w:rPr>
                      <w:color w:val="808080"/>
                    </w:rPr>
                  </w:sdtEndPr>
                  <w:sdtContent>
                    <w:r w:rsidR="00433BAD" w:rsidRPr="00E568DF">
                      <w:rPr>
                        <w:rFonts w:ascii="Arial" w:hAnsi="Arial" w:cs="Arial"/>
                        <w:b/>
                        <w:bCs/>
                        <w:iCs/>
                        <w:sz w:val="18"/>
                        <w:szCs w:val="18"/>
                      </w:rPr>
                      <w:t xml:space="preserve">Avenue Issa </w:t>
                    </w:r>
                    <w:proofErr w:type="spellStart"/>
                    <w:r w:rsidR="00433BAD" w:rsidRPr="00E568DF">
                      <w:rPr>
                        <w:rFonts w:ascii="Arial" w:hAnsi="Arial" w:cs="Arial"/>
                        <w:b/>
                        <w:bCs/>
                        <w:iCs/>
                        <w:sz w:val="18"/>
                        <w:szCs w:val="18"/>
                      </w:rPr>
                      <w:t>Beri</w:t>
                    </w:r>
                    <w:proofErr w:type="spellEnd"/>
                    <w:r w:rsidR="00433BAD" w:rsidRPr="00E568DF">
                      <w:rPr>
                        <w:rFonts w:ascii="Arial" w:hAnsi="Arial" w:cs="Arial"/>
                        <w:b/>
                        <w:bCs/>
                        <w:iCs/>
                        <w:sz w:val="18"/>
                        <w:szCs w:val="18"/>
                      </w:rPr>
                      <w:t xml:space="preserve">, Rue IB-42, Porte 125, Plateau, </w:t>
                    </w:r>
                    <w:proofErr w:type="spellStart"/>
                    <w:r w:rsidR="00433BAD" w:rsidRPr="00E568DF">
                      <w:rPr>
                        <w:rFonts w:ascii="Arial" w:hAnsi="Arial" w:cs="Arial"/>
                        <w:b/>
                        <w:bCs/>
                        <w:iCs/>
                        <w:sz w:val="18"/>
                        <w:szCs w:val="18"/>
                      </w:rPr>
                      <w:t>Yantala</w:t>
                    </w:r>
                    <w:proofErr w:type="spellEnd"/>
                    <w:r w:rsidR="00433BAD" w:rsidRPr="00E568DF">
                      <w:rPr>
                        <w:rFonts w:ascii="Arial" w:hAnsi="Arial" w:cs="Arial"/>
                        <w:b/>
                        <w:bCs/>
                        <w:iCs/>
                        <w:sz w:val="18"/>
                        <w:szCs w:val="18"/>
                      </w:rPr>
                      <w:t xml:space="preserve"> Haut ∙ BP 10260, Niamey, Niger</w:t>
                    </w:r>
                  </w:sdtContent>
                </w:sdt>
              </w:sdtContent>
            </w:sdt>
          </w:p>
          <w:p w14:paraId="27E46164" w14:textId="414327DB" w:rsidR="008E06F1" w:rsidRPr="00E568DF" w:rsidRDefault="00E44FFB" w:rsidP="00277AD0">
            <w:pPr>
              <w:spacing w:after="120"/>
              <w:ind w:left="8"/>
              <w:jc w:val="both"/>
              <w:rPr>
                <w:rFonts w:ascii="Arial" w:hAnsi="Arial" w:cs="Arial"/>
                <w:color w:val="000000"/>
                <w:sz w:val="18"/>
                <w:szCs w:val="18"/>
              </w:rPr>
            </w:pPr>
            <w:r w:rsidRPr="00E568DF">
              <w:rPr>
                <w:rFonts w:ascii="Arial" w:hAnsi="Arial" w:cs="Arial"/>
                <w:sz w:val="18"/>
                <w:szCs w:val="18"/>
              </w:rPr>
              <w:t>Courriel</w:t>
            </w:r>
            <w:r w:rsidR="008E06F1" w:rsidRPr="00E568DF">
              <w:rPr>
                <w:rFonts w:ascii="Arial" w:hAnsi="Arial" w:cs="Arial"/>
                <w:sz w:val="18"/>
                <w:szCs w:val="18"/>
              </w:rPr>
              <w:t xml:space="preserve"> : </w:t>
            </w:r>
            <w:sdt>
              <w:sdtPr>
                <w:rPr>
                  <w:rFonts w:ascii="Arial" w:hAnsi="Arial" w:cs="Arial"/>
                  <w:sz w:val="18"/>
                  <w:szCs w:val="18"/>
                </w:rPr>
                <w:id w:val="1301809950"/>
                <w:placeholder>
                  <w:docPart w:val="F00EFCB561B7462E9922966F9A959EC8"/>
                </w:placeholder>
              </w:sdtPr>
              <w:sdtEndPr>
                <w:rPr>
                  <w:color w:val="808080"/>
                </w:rPr>
              </w:sdtEndPr>
              <w:sdtContent>
                <w:sdt>
                  <w:sdtPr>
                    <w:rPr>
                      <w:rFonts w:ascii="Arial" w:hAnsi="Arial" w:cs="Arial"/>
                      <w:color w:val="000000"/>
                      <w:sz w:val="18"/>
                      <w:szCs w:val="18"/>
                    </w:rPr>
                    <w:id w:val="-978447583"/>
                    <w:placeholder>
                      <w:docPart w:val="A6E091AAE8B346DAA0C7187DFB6A9D00"/>
                    </w:placeholder>
                  </w:sdtPr>
                  <w:sdtEndPr>
                    <w:rPr>
                      <w:color w:val="808080"/>
                    </w:rPr>
                  </w:sdtEndPr>
                  <w:sdtContent>
                    <w:hyperlink r:id="rId18" w:history="1">
                      <w:r w:rsidR="00E568DF" w:rsidRPr="00E568DF">
                        <w:rPr>
                          <w:rStyle w:val="Lienhypertexte"/>
                          <w:rFonts w:ascii="Arial" w:hAnsi="Arial" w:cs="Arial"/>
                          <w:b/>
                          <w:bCs/>
                          <w:i/>
                          <w:iCs/>
                          <w:sz w:val="18"/>
                          <w:szCs w:val="18"/>
                        </w:rPr>
                        <w:t>IOMNigerRFQs@iom.int</w:t>
                      </w:r>
                    </w:hyperlink>
                    <w:r w:rsidR="00E568DF" w:rsidRPr="00E568DF">
                      <w:rPr>
                        <w:rFonts w:ascii="Arial" w:hAnsi="Arial" w:cs="Arial"/>
                        <w:b/>
                        <w:bCs/>
                        <w:sz w:val="18"/>
                        <w:szCs w:val="18"/>
                      </w:rPr>
                      <w:t>;</w:t>
                    </w:r>
                    <w:r w:rsidR="00E568DF" w:rsidRPr="00E568DF">
                      <w:rPr>
                        <w:rFonts w:ascii="Arial" w:hAnsi="Arial" w:cs="Arial"/>
                        <w:sz w:val="18"/>
                        <w:szCs w:val="18"/>
                      </w:rPr>
                      <w:t xml:space="preserve"> </w:t>
                    </w:r>
                  </w:sdtContent>
                </w:sdt>
              </w:sdtContent>
            </w:sdt>
          </w:p>
          <w:p w14:paraId="0DDF3106" w14:textId="458ABF81" w:rsidR="008E06F1" w:rsidRPr="00E568DF" w:rsidRDefault="00E568DF" w:rsidP="00277AD0">
            <w:pPr>
              <w:spacing w:after="120"/>
              <w:ind w:left="8"/>
              <w:jc w:val="both"/>
              <w:rPr>
                <w:rFonts w:ascii="Arial" w:hAnsi="Arial" w:cs="Arial"/>
                <w:sz w:val="18"/>
                <w:szCs w:val="18"/>
              </w:rPr>
            </w:pPr>
            <w:r w:rsidRPr="00E568DF">
              <w:rPr>
                <w:rFonts w:ascii="Arial" w:hAnsi="Arial" w:cs="Arial"/>
                <w:sz w:val="18"/>
                <w:szCs w:val="18"/>
              </w:rPr>
              <w:t xml:space="preserve">Date limite : </w:t>
            </w:r>
            <w:r w:rsidRPr="00A74592">
              <w:rPr>
                <w:rFonts w:ascii="Arial" w:hAnsi="Arial" w:cs="Arial"/>
                <w:b/>
                <w:bCs/>
                <w:color w:val="FF0000"/>
                <w:sz w:val="18"/>
                <w:szCs w:val="18"/>
              </w:rPr>
              <w:t xml:space="preserve">le </w:t>
            </w:r>
            <w:r w:rsidR="00470A1E">
              <w:rPr>
                <w:rFonts w:ascii="Arial" w:hAnsi="Arial" w:cs="Arial"/>
                <w:b/>
                <w:bCs/>
                <w:color w:val="FF0000"/>
                <w:sz w:val="18"/>
                <w:szCs w:val="18"/>
              </w:rPr>
              <w:t>vendredi</w:t>
            </w:r>
            <w:r w:rsidR="008A5EB3">
              <w:rPr>
                <w:rFonts w:ascii="Arial" w:hAnsi="Arial" w:cs="Arial"/>
                <w:b/>
                <w:bCs/>
                <w:color w:val="FF0000"/>
                <w:sz w:val="18"/>
                <w:szCs w:val="18"/>
              </w:rPr>
              <w:t xml:space="preserve"> </w:t>
            </w:r>
            <w:r w:rsidR="007D19B2">
              <w:rPr>
                <w:rFonts w:ascii="Arial" w:hAnsi="Arial" w:cs="Arial"/>
                <w:b/>
                <w:bCs/>
                <w:color w:val="FF0000"/>
                <w:sz w:val="18"/>
                <w:szCs w:val="18"/>
              </w:rPr>
              <w:t>18</w:t>
            </w:r>
            <w:r w:rsidR="00863D4E">
              <w:rPr>
                <w:rFonts w:ascii="Arial" w:hAnsi="Arial" w:cs="Arial"/>
                <w:b/>
                <w:bCs/>
                <w:color w:val="FF0000"/>
                <w:sz w:val="18"/>
                <w:szCs w:val="18"/>
              </w:rPr>
              <w:t xml:space="preserve"> </w:t>
            </w:r>
            <w:r w:rsidR="00470A1E">
              <w:rPr>
                <w:rFonts w:ascii="Arial" w:hAnsi="Arial" w:cs="Arial"/>
                <w:b/>
                <w:bCs/>
                <w:color w:val="FF0000"/>
                <w:sz w:val="18"/>
                <w:szCs w:val="18"/>
              </w:rPr>
              <w:t>jui</w:t>
            </w:r>
            <w:r w:rsidR="00863D4E">
              <w:rPr>
                <w:rFonts w:ascii="Arial" w:hAnsi="Arial" w:cs="Arial"/>
                <w:b/>
                <w:bCs/>
                <w:color w:val="FF0000"/>
                <w:sz w:val="18"/>
                <w:szCs w:val="18"/>
              </w:rPr>
              <w:t>llet</w:t>
            </w:r>
            <w:r w:rsidRPr="00A74592">
              <w:rPr>
                <w:rFonts w:ascii="Arial" w:hAnsi="Arial" w:cs="Arial"/>
                <w:b/>
                <w:bCs/>
                <w:color w:val="FF0000"/>
                <w:sz w:val="18"/>
                <w:szCs w:val="18"/>
              </w:rPr>
              <w:t xml:space="preserve"> 202</w:t>
            </w:r>
            <w:r w:rsidR="00470A1E">
              <w:rPr>
                <w:rFonts w:ascii="Arial" w:hAnsi="Arial" w:cs="Arial"/>
                <w:b/>
                <w:bCs/>
                <w:color w:val="FF0000"/>
                <w:sz w:val="18"/>
                <w:szCs w:val="18"/>
              </w:rPr>
              <w:t>5</w:t>
            </w:r>
          </w:p>
          <w:p w14:paraId="7F78F9C3" w14:textId="16CDD564" w:rsidR="00E568DF" w:rsidRPr="00E568DF" w:rsidRDefault="00E568DF" w:rsidP="00277AD0">
            <w:pPr>
              <w:spacing w:after="120"/>
              <w:ind w:left="8"/>
              <w:jc w:val="both"/>
              <w:rPr>
                <w:rFonts w:ascii="Arial" w:hAnsi="Arial" w:cs="Arial"/>
                <w:b/>
                <w:color w:val="FF0000"/>
                <w:sz w:val="18"/>
                <w:szCs w:val="18"/>
              </w:rPr>
            </w:pPr>
            <w:r w:rsidRPr="00E568DF">
              <w:rPr>
                <w:rFonts w:ascii="Arial" w:hAnsi="Arial" w:cs="Arial"/>
                <w:sz w:val="18"/>
                <w:szCs w:val="18"/>
              </w:rPr>
              <w:t xml:space="preserve">Heure : </w:t>
            </w:r>
            <w:r w:rsidRPr="00E568DF">
              <w:rPr>
                <w:rFonts w:ascii="Arial" w:hAnsi="Arial" w:cs="Arial"/>
                <w:b/>
                <w:bCs/>
                <w:sz w:val="18"/>
                <w:szCs w:val="18"/>
              </w:rPr>
              <w:t>1</w:t>
            </w:r>
            <w:r w:rsidR="007D19B2">
              <w:rPr>
                <w:rFonts w:ascii="Arial" w:hAnsi="Arial" w:cs="Arial"/>
                <w:b/>
                <w:bCs/>
                <w:sz w:val="18"/>
                <w:szCs w:val="18"/>
              </w:rPr>
              <w:t>3</w:t>
            </w:r>
            <w:r w:rsidRPr="00E568DF">
              <w:rPr>
                <w:rFonts w:ascii="Arial" w:hAnsi="Arial" w:cs="Arial"/>
                <w:b/>
                <w:bCs/>
                <w:sz w:val="18"/>
                <w:szCs w:val="18"/>
              </w:rPr>
              <w:t>H 30</w:t>
            </w:r>
          </w:p>
        </w:tc>
      </w:tr>
      <w:tr w:rsidR="008E06F1" w:rsidRPr="00E568DF" w14:paraId="3F302913" w14:textId="77777777" w:rsidTr="00E568DF">
        <w:tc>
          <w:tcPr>
            <w:tcW w:w="1271" w:type="dxa"/>
          </w:tcPr>
          <w:p w14:paraId="5DD2C392"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10.</w:t>
            </w:r>
          </w:p>
        </w:tc>
        <w:tc>
          <w:tcPr>
            <w:tcW w:w="1559" w:type="dxa"/>
          </w:tcPr>
          <w:p w14:paraId="79A5A56E"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Langue</w:t>
            </w:r>
          </w:p>
        </w:tc>
        <w:tc>
          <w:tcPr>
            <w:tcW w:w="6946" w:type="dxa"/>
          </w:tcPr>
          <w:p w14:paraId="62C874A7" w14:textId="576E0466" w:rsidR="008E06F1" w:rsidRPr="00E568DF" w:rsidRDefault="002611C4" w:rsidP="00277AD0">
            <w:pPr>
              <w:spacing w:after="120"/>
              <w:jc w:val="both"/>
              <w:rPr>
                <w:rFonts w:ascii="Arial" w:hAnsi="Arial" w:cs="Arial"/>
                <w:sz w:val="18"/>
                <w:szCs w:val="18"/>
              </w:rPr>
            </w:pPr>
            <w:r w:rsidRPr="00E568DF">
              <w:rPr>
                <w:rFonts w:ascii="Arial" w:hAnsi="Arial" w:cs="Arial"/>
                <w:sz w:val="18"/>
                <w:szCs w:val="18"/>
              </w:rPr>
              <w:t>L’ensemble d</w:t>
            </w:r>
            <w:r w:rsidR="008E06F1" w:rsidRPr="00E568DF">
              <w:rPr>
                <w:rFonts w:ascii="Arial" w:hAnsi="Arial" w:cs="Arial"/>
                <w:sz w:val="18"/>
                <w:szCs w:val="18"/>
              </w:rPr>
              <w:t xml:space="preserve">es offres de prix, </w:t>
            </w:r>
            <w:r w:rsidRPr="00E568DF">
              <w:rPr>
                <w:rFonts w:ascii="Arial" w:hAnsi="Arial" w:cs="Arial"/>
                <w:sz w:val="18"/>
                <w:szCs w:val="18"/>
              </w:rPr>
              <w:t xml:space="preserve">des </w:t>
            </w:r>
            <w:r w:rsidR="008E06F1" w:rsidRPr="00E568DF">
              <w:rPr>
                <w:rFonts w:ascii="Arial" w:hAnsi="Arial" w:cs="Arial"/>
                <w:sz w:val="18"/>
                <w:szCs w:val="18"/>
              </w:rPr>
              <w:t xml:space="preserve">informations, </w:t>
            </w:r>
            <w:r w:rsidRPr="00E568DF">
              <w:rPr>
                <w:rFonts w:ascii="Arial" w:hAnsi="Arial" w:cs="Arial"/>
                <w:sz w:val="18"/>
                <w:szCs w:val="18"/>
              </w:rPr>
              <w:t xml:space="preserve">des </w:t>
            </w:r>
            <w:r w:rsidR="008E06F1" w:rsidRPr="00E568DF">
              <w:rPr>
                <w:rFonts w:ascii="Arial" w:hAnsi="Arial" w:cs="Arial"/>
                <w:sz w:val="18"/>
                <w:szCs w:val="18"/>
              </w:rPr>
              <w:t xml:space="preserve">documents et </w:t>
            </w:r>
            <w:r w:rsidRPr="00E568DF">
              <w:rPr>
                <w:rFonts w:ascii="Arial" w:hAnsi="Arial" w:cs="Arial"/>
                <w:sz w:val="18"/>
                <w:szCs w:val="18"/>
              </w:rPr>
              <w:t xml:space="preserve">de </w:t>
            </w:r>
            <w:r w:rsidR="008E06F1" w:rsidRPr="00E568DF">
              <w:rPr>
                <w:rFonts w:ascii="Arial" w:hAnsi="Arial" w:cs="Arial"/>
                <w:sz w:val="18"/>
                <w:szCs w:val="18"/>
              </w:rPr>
              <w:t xml:space="preserve">la correspondance entre </w:t>
            </w:r>
            <w:sdt>
              <w:sdtPr>
                <w:rPr>
                  <w:rFonts w:ascii="Arial" w:hAnsi="Arial" w:cs="Arial"/>
                  <w:sz w:val="18"/>
                  <w:szCs w:val="18"/>
                </w:rPr>
                <w:id w:val="2117319252"/>
                <w:placeholder>
                  <w:docPart w:val="03F09674E7C14F59A7CF91C20FE3FE33"/>
                </w:placeholder>
              </w:sdtPr>
              <w:sdtEndPr/>
              <w:sdtContent>
                <w:sdt>
                  <w:sdtPr>
                    <w:rPr>
                      <w:rFonts w:ascii="Arial" w:hAnsi="Arial" w:cs="Arial"/>
                      <w:sz w:val="18"/>
                      <w:szCs w:val="18"/>
                    </w:rPr>
                    <w:id w:val="-449250254"/>
                    <w:placeholder>
                      <w:docPart w:val="DFB6C9669C684964B12964AD5382978D"/>
                    </w:placeholder>
                  </w:sdtPr>
                  <w:sdtEndPr/>
                  <w:sdtContent>
                    <w:r w:rsidR="00E568DF" w:rsidRPr="00E568DF">
                      <w:rPr>
                        <w:rFonts w:ascii="Arial" w:hAnsi="Arial" w:cs="Arial"/>
                        <w:sz w:val="18"/>
                        <w:szCs w:val="18"/>
                      </w:rPr>
                      <w:t>l’OIM</w:t>
                    </w:r>
                  </w:sdtContent>
                </w:sdt>
              </w:sdtContent>
            </w:sdt>
            <w:r w:rsidR="008E06F1" w:rsidRPr="00E568DF">
              <w:rPr>
                <w:rFonts w:ascii="Arial" w:hAnsi="Arial" w:cs="Arial"/>
                <w:sz w:val="18"/>
                <w:szCs w:val="18"/>
              </w:rPr>
              <w:t xml:space="preserve"> et les soumissionnaires dans le cadre de la présente procédure de demande d</w:t>
            </w:r>
            <w:r w:rsidR="00442A27" w:rsidRPr="00E568DF">
              <w:rPr>
                <w:rFonts w:ascii="Arial" w:hAnsi="Arial" w:cs="Arial"/>
                <w:sz w:val="18"/>
                <w:szCs w:val="18"/>
              </w:rPr>
              <w:t>’</w:t>
            </w:r>
            <w:r w:rsidR="008E06F1" w:rsidRPr="00E568DF">
              <w:rPr>
                <w:rFonts w:ascii="Arial" w:hAnsi="Arial" w:cs="Arial"/>
                <w:sz w:val="18"/>
                <w:szCs w:val="18"/>
              </w:rPr>
              <w:t xml:space="preserve">offres de prix </w:t>
            </w:r>
            <w:r w:rsidR="00E568DF" w:rsidRPr="00E568DF">
              <w:rPr>
                <w:rFonts w:ascii="Arial" w:hAnsi="Arial" w:cs="Arial"/>
                <w:sz w:val="18"/>
                <w:szCs w:val="18"/>
              </w:rPr>
              <w:t>doivent être</w:t>
            </w:r>
            <w:r w:rsidR="008E06F1" w:rsidRPr="00E568DF">
              <w:rPr>
                <w:rFonts w:ascii="Arial" w:hAnsi="Arial" w:cs="Arial"/>
                <w:sz w:val="18"/>
                <w:szCs w:val="18"/>
              </w:rPr>
              <w:t xml:space="preserve"> rédigés en </w:t>
            </w:r>
            <w:sdt>
              <w:sdtPr>
                <w:rPr>
                  <w:rFonts w:ascii="Arial" w:hAnsi="Arial" w:cs="Arial"/>
                  <w:sz w:val="18"/>
                  <w:szCs w:val="18"/>
                </w:rPr>
                <w:id w:val="-63260096"/>
                <w:placeholder>
                  <w:docPart w:val="90353729F3A04CA7AEC2D1720B8451D2"/>
                </w:placeholder>
              </w:sdtPr>
              <w:sdtEndPr>
                <w:rPr>
                  <w:color w:val="808080"/>
                </w:rPr>
              </w:sdtEndPr>
              <w:sdtContent>
                <w:sdt>
                  <w:sdtPr>
                    <w:rPr>
                      <w:rFonts w:ascii="Arial" w:hAnsi="Arial" w:cs="Arial"/>
                      <w:color w:val="000000"/>
                      <w:sz w:val="18"/>
                      <w:szCs w:val="18"/>
                    </w:rPr>
                    <w:id w:val="-1834130230"/>
                    <w:placeholder>
                      <w:docPart w:val="1425EB46A9DC436598A9DF8501254C42"/>
                    </w:placeholder>
                  </w:sdtPr>
                  <w:sdtEndPr>
                    <w:rPr>
                      <w:color w:val="808080"/>
                    </w:rPr>
                  </w:sdtEndPr>
                  <w:sdtContent>
                    <w:r w:rsidR="00E568DF" w:rsidRPr="00E568DF">
                      <w:rPr>
                        <w:rFonts w:ascii="Arial" w:hAnsi="Arial" w:cs="Arial"/>
                        <w:b/>
                        <w:bCs/>
                        <w:sz w:val="18"/>
                        <w:szCs w:val="18"/>
                      </w:rPr>
                      <w:t>Français.</w:t>
                    </w:r>
                    <w:r w:rsidR="00E568DF" w:rsidRPr="00E568DF">
                      <w:rPr>
                        <w:rFonts w:ascii="Arial" w:hAnsi="Arial" w:cs="Arial"/>
                        <w:sz w:val="18"/>
                        <w:szCs w:val="18"/>
                      </w:rPr>
                      <w:t xml:space="preserve"> </w:t>
                    </w:r>
                  </w:sdtContent>
                </w:sdt>
              </w:sdtContent>
            </w:sdt>
          </w:p>
        </w:tc>
      </w:tr>
      <w:tr w:rsidR="008E06F1" w:rsidRPr="00E568DF" w14:paraId="419748FA" w14:textId="77777777" w:rsidTr="00E568DF">
        <w:tc>
          <w:tcPr>
            <w:tcW w:w="1271" w:type="dxa"/>
          </w:tcPr>
          <w:p w14:paraId="35A481CA" w14:textId="77777777" w:rsidR="008E06F1" w:rsidRPr="00E568DF" w:rsidRDefault="008E06F1" w:rsidP="00277AD0">
            <w:pPr>
              <w:spacing w:after="120"/>
              <w:jc w:val="both"/>
              <w:rPr>
                <w:rFonts w:ascii="Arial" w:hAnsi="Arial" w:cs="Arial"/>
                <w:sz w:val="18"/>
                <w:szCs w:val="18"/>
              </w:rPr>
            </w:pPr>
          </w:p>
        </w:tc>
        <w:tc>
          <w:tcPr>
            <w:tcW w:w="1559" w:type="dxa"/>
          </w:tcPr>
          <w:p w14:paraId="0313EB98" w14:textId="77777777" w:rsidR="008E06F1" w:rsidRPr="00E568DF" w:rsidRDefault="008E06F1" w:rsidP="00670351">
            <w:pPr>
              <w:spacing w:after="120"/>
              <w:rPr>
                <w:rFonts w:ascii="Arial" w:hAnsi="Arial" w:cs="Arial"/>
                <w:sz w:val="18"/>
                <w:szCs w:val="18"/>
              </w:rPr>
            </w:pPr>
            <w:r w:rsidRPr="00E568DF">
              <w:rPr>
                <w:rFonts w:ascii="Arial" w:hAnsi="Arial" w:cs="Arial"/>
                <w:sz w:val="18"/>
                <w:szCs w:val="18"/>
              </w:rPr>
              <w:t>Offres de prix partielles</w:t>
            </w:r>
          </w:p>
        </w:tc>
        <w:tc>
          <w:tcPr>
            <w:tcW w:w="6946" w:type="dxa"/>
          </w:tcPr>
          <w:p w14:paraId="6DB7DC9C" w14:textId="79613D55" w:rsidR="008E06F1" w:rsidRPr="00E568DF" w:rsidRDefault="00E568DF" w:rsidP="00277AD0">
            <w:pPr>
              <w:spacing w:after="0"/>
              <w:rPr>
                <w:rFonts w:ascii="Arial" w:hAnsi="Arial" w:cs="Arial"/>
                <w:color w:val="808080"/>
                <w:sz w:val="18"/>
                <w:szCs w:val="18"/>
              </w:rPr>
            </w:pPr>
            <w:r w:rsidRPr="00E568DF">
              <w:rPr>
                <w:rFonts w:ascii="Arial" w:hAnsi="Arial" w:cs="Arial"/>
                <w:sz w:val="18"/>
                <w:szCs w:val="18"/>
              </w:rPr>
              <w:t>Les offres partielles ne sont pas autorisées. Les soumissionnaires doivent indiquer les prix correspondant au total des besoins demandés à la section 5. Annexe des exigences. L’évaluation sera effectuée pour l’ensemble des besoins</w:t>
            </w:r>
          </w:p>
        </w:tc>
      </w:tr>
      <w:tr w:rsidR="008E06F1" w:rsidRPr="00E568DF" w14:paraId="4368C297" w14:textId="77777777" w:rsidTr="00E568DF">
        <w:tc>
          <w:tcPr>
            <w:tcW w:w="1271" w:type="dxa"/>
          </w:tcPr>
          <w:p w14:paraId="63D785D8"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14.</w:t>
            </w:r>
          </w:p>
        </w:tc>
        <w:tc>
          <w:tcPr>
            <w:tcW w:w="1559" w:type="dxa"/>
          </w:tcPr>
          <w:p w14:paraId="5E36A64E" w14:textId="6B08B7DD" w:rsidR="008E06F1" w:rsidRPr="00E568DF" w:rsidRDefault="006D2AE5" w:rsidP="00277AD0">
            <w:pPr>
              <w:spacing w:after="120"/>
              <w:jc w:val="both"/>
              <w:rPr>
                <w:rFonts w:ascii="Arial" w:hAnsi="Arial" w:cs="Arial"/>
                <w:sz w:val="18"/>
                <w:szCs w:val="18"/>
              </w:rPr>
            </w:pPr>
            <w:r w:rsidRPr="00E568DF">
              <w:rPr>
                <w:rFonts w:ascii="Arial" w:hAnsi="Arial" w:cs="Arial"/>
                <w:sz w:val="18"/>
                <w:szCs w:val="18"/>
              </w:rPr>
              <w:t>Monnaie</w:t>
            </w:r>
          </w:p>
        </w:tc>
        <w:tc>
          <w:tcPr>
            <w:tcW w:w="6946" w:type="dxa"/>
          </w:tcPr>
          <w:p w14:paraId="7196DB52" w14:textId="19BDC93F"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 xml:space="preserve">Les prix doivent être indiqués en </w:t>
            </w:r>
            <w:sdt>
              <w:sdtPr>
                <w:rPr>
                  <w:rFonts w:ascii="Arial" w:hAnsi="Arial" w:cs="Arial"/>
                  <w:sz w:val="18"/>
                  <w:szCs w:val="18"/>
                </w:rPr>
                <w:id w:val="-2019217841"/>
                <w:placeholder>
                  <w:docPart w:val="B4356FFC215B4A1D8B06674B495049D7"/>
                </w:placeholder>
              </w:sdtPr>
              <w:sdtEndPr>
                <w:rPr>
                  <w:color w:val="808080"/>
                </w:rPr>
              </w:sdtEndPr>
              <w:sdtContent>
                <w:sdt>
                  <w:sdtPr>
                    <w:rPr>
                      <w:rFonts w:ascii="Arial" w:hAnsi="Arial" w:cs="Arial"/>
                      <w:color w:val="000000"/>
                      <w:sz w:val="18"/>
                      <w:szCs w:val="18"/>
                    </w:rPr>
                    <w:id w:val="-816878120"/>
                    <w:placeholder>
                      <w:docPart w:val="C1666E5FC34C441AA05586BABEA7CA7D"/>
                    </w:placeholder>
                  </w:sdtPr>
                  <w:sdtEndPr>
                    <w:rPr>
                      <w:color w:val="808080"/>
                    </w:rPr>
                  </w:sdtEndPr>
                  <w:sdtContent>
                    <w:r w:rsidR="00E568DF" w:rsidRPr="00E568DF">
                      <w:rPr>
                        <w:rFonts w:ascii="Arial" w:hAnsi="Arial" w:cs="Arial"/>
                        <w:b/>
                        <w:bCs/>
                        <w:sz w:val="18"/>
                        <w:szCs w:val="18"/>
                      </w:rPr>
                      <w:t>XOF (Francs CFA)</w:t>
                    </w:r>
                    <w:r w:rsidR="00612C4F" w:rsidRPr="00E568DF">
                      <w:rPr>
                        <w:rFonts w:ascii="Arial" w:hAnsi="Arial" w:cs="Arial"/>
                        <w:b/>
                        <w:bCs/>
                        <w:sz w:val="18"/>
                        <w:szCs w:val="18"/>
                      </w:rPr>
                      <w:t>.</w:t>
                    </w:r>
                  </w:sdtContent>
                </w:sdt>
              </w:sdtContent>
            </w:sdt>
            <w:r w:rsidRPr="00E568DF">
              <w:rPr>
                <w:rFonts w:ascii="Arial" w:hAnsi="Arial" w:cs="Arial"/>
                <w:color w:val="808080"/>
                <w:sz w:val="18"/>
                <w:szCs w:val="18"/>
              </w:rPr>
              <w:t xml:space="preserve"> </w:t>
            </w:r>
          </w:p>
        </w:tc>
      </w:tr>
      <w:tr w:rsidR="008E06F1" w:rsidRPr="00E568DF" w14:paraId="3E31643C" w14:textId="77777777" w:rsidTr="00E568DF">
        <w:tc>
          <w:tcPr>
            <w:tcW w:w="1271" w:type="dxa"/>
          </w:tcPr>
          <w:p w14:paraId="24FDE09E"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15.</w:t>
            </w:r>
          </w:p>
        </w:tc>
        <w:tc>
          <w:tcPr>
            <w:tcW w:w="1559" w:type="dxa"/>
          </w:tcPr>
          <w:p w14:paraId="3A9EC4F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Droits et taxes</w:t>
            </w:r>
          </w:p>
        </w:tc>
        <w:tc>
          <w:tcPr>
            <w:tcW w:w="6946" w:type="dxa"/>
          </w:tcPr>
          <w:p w14:paraId="6A1FFD2D"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Tous les prix doivent </w:t>
            </w:r>
            <w:r w:rsidR="00E568DF" w:rsidRPr="00E568DF">
              <w:rPr>
                <w:rFonts w:ascii="Arial" w:hAnsi="Arial" w:cs="Arial"/>
                <w:sz w:val="18"/>
                <w:szCs w:val="18"/>
              </w:rPr>
              <w:t>être indiquer en :</w:t>
            </w:r>
          </w:p>
          <w:sdt>
            <w:sdtPr>
              <w:rPr>
                <w:rFonts w:ascii="Arial" w:hAnsi="Arial" w:cs="Arial"/>
                <w:b/>
                <w:bCs/>
                <w:sz w:val="18"/>
                <w:szCs w:val="18"/>
              </w:rPr>
              <w:id w:val="-435747698"/>
              <w:placeholder>
                <w:docPart w:val="9989E0FA932F43C99CAB19321B3F9987"/>
              </w:placeholder>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EndPr/>
            <w:sdtContent>
              <w:p w14:paraId="54182ADE" w14:textId="0A1C0FBB" w:rsidR="00E568DF" w:rsidRPr="00E568DF" w:rsidRDefault="00E568DF" w:rsidP="00E568DF">
                <w:pPr>
                  <w:spacing w:after="120"/>
                  <w:rPr>
                    <w:rFonts w:ascii="Arial" w:hAnsi="Arial" w:cs="Arial"/>
                    <w:b/>
                    <w:bCs/>
                    <w:sz w:val="18"/>
                    <w:szCs w:val="18"/>
                  </w:rPr>
                </w:pPr>
                <w:r w:rsidRPr="00E568DF">
                  <w:rPr>
                    <w:rFonts w:ascii="Arial" w:hAnsi="Arial" w:cs="Arial"/>
                    <w:b/>
                    <w:bCs/>
                    <w:sz w:val="18"/>
                    <w:szCs w:val="18"/>
                  </w:rPr>
                  <w:t>Hors TVA et autres taxes indirectes applicables.</w:t>
                </w:r>
              </w:p>
            </w:sdtContent>
          </w:sdt>
        </w:tc>
      </w:tr>
      <w:tr w:rsidR="008E06F1" w:rsidRPr="00E568DF" w14:paraId="251BCCEE" w14:textId="77777777" w:rsidTr="00E568DF">
        <w:tc>
          <w:tcPr>
            <w:tcW w:w="1271" w:type="dxa"/>
          </w:tcPr>
          <w:p w14:paraId="07DF269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lastRenderedPageBreak/>
              <w:t>16.</w:t>
            </w:r>
          </w:p>
        </w:tc>
        <w:tc>
          <w:tcPr>
            <w:tcW w:w="1559" w:type="dxa"/>
          </w:tcPr>
          <w:p w14:paraId="16D9468E" w14:textId="70F06157" w:rsidR="008E06F1" w:rsidRPr="00E568DF" w:rsidRDefault="00B13320" w:rsidP="00670351">
            <w:pPr>
              <w:spacing w:after="120"/>
              <w:rPr>
                <w:rFonts w:ascii="Arial" w:hAnsi="Arial" w:cs="Arial"/>
                <w:sz w:val="18"/>
                <w:szCs w:val="18"/>
              </w:rPr>
            </w:pPr>
            <w:r w:rsidRPr="00E568DF">
              <w:rPr>
                <w:rFonts w:ascii="Arial" w:hAnsi="Arial" w:cs="Arial"/>
                <w:sz w:val="18"/>
                <w:szCs w:val="18"/>
              </w:rPr>
              <w:t xml:space="preserve">Durée </w:t>
            </w:r>
            <w:r w:rsidR="008E06F1" w:rsidRPr="00E568DF">
              <w:rPr>
                <w:rFonts w:ascii="Arial" w:hAnsi="Arial" w:cs="Arial"/>
                <w:sz w:val="18"/>
                <w:szCs w:val="18"/>
              </w:rPr>
              <w:t>de validité de l</w:t>
            </w:r>
            <w:r w:rsidR="00442A27" w:rsidRPr="00E568DF">
              <w:rPr>
                <w:rFonts w:ascii="Arial" w:hAnsi="Arial" w:cs="Arial"/>
                <w:sz w:val="18"/>
                <w:szCs w:val="18"/>
              </w:rPr>
              <w:t>’</w:t>
            </w:r>
            <w:r w:rsidR="008E06F1" w:rsidRPr="00E568DF">
              <w:rPr>
                <w:rFonts w:ascii="Arial" w:hAnsi="Arial" w:cs="Arial"/>
                <w:sz w:val="18"/>
                <w:szCs w:val="18"/>
              </w:rPr>
              <w:t>offre de prix</w:t>
            </w:r>
          </w:p>
        </w:tc>
        <w:tc>
          <w:tcPr>
            <w:tcW w:w="6946" w:type="dxa"/>
          </w:tcPr>
          <w:p w14:paraId="29610587" w14:textId="0D55EF86" w:rsidR="008E06F1" w:rsidRPr="00E35585" w:rsidRDefault="006662CE" w:rsidP="00277AD0">
            <w:pPr>
              <w:tabs>
                <w:tab w:val="left" w:pos="3346"/>
                <w:tab w:val="right" w:pos="7486"/>
              </w:tabs>
              <w:spacing w:after="120"/>
              <w:jc w:val="both"/>
              <w:rPr>
                <w:rFonts w:ascii="Arial" w:hAnsi="Arial" w:cs="Arial"/>
                <w:sz w:val="18"/>
                <w:szCs w:val="18"/>
              </w:rPr>
            </w:pPr>
            <w:r w:rsidRPr="006662CE">
              <w:rPr>
                <w:rFonts w:ascii="Arial" w:hAnsi="Arial" w:cs="Arial"/>
                <w:sz w:val="18"/>
                <w:szCs w:val="18"/>
              </w:rPr>
              <w:t xml:space="preserve">Les devis </w:t>
            </w:r>
            <w:r w:rsidR="00E35585" w:rsidRPr="00E35585">
              <w:rPr>
                <w:rFonts w:ascii="Arial" w:hAnsi="Arial" w:cs="Arial"/>
                <w:sz w:val="18"/>
                <w:szCs w:val="18"/>
              </w:rPr>
              <w:t>doivent être</w:t>
            </w:r>
            <w:r w:rsidRPr="006662CE">
              <w:rPr>
                <w:rFonts w:ascii="Arial" w:hAnsi="Arial" w:cs="Arial"/>
                <w:sz w:val="18"/>
                <w:szCs w:val="18"/>
              </w:rPr>
              <w:t xml:space="preserve"> valables pour une durée minimum d</w:t>
            </w:r>
            <w:r w:rsidRPr="00E35585">
              <w:rPr>
                <w:rFonts w:ascii="Arial" w:hAnsi="Arial" w:cs="Arial"/>
                <w:sz w:val="18"/>
                <w:szCs w:val="18"/>
              </w:rPr>
              <w:t xml:space="preserve">e </w:t>
            </w:r>
            <w:r w:rsidR="006C3931">
              <w:rPr>
                <w:rFonts w:ascii="Arial" w:hAnsi="Arial" w:cs="Arial"/>
                <w:b/>
                <w:bCs/>
                <w:sz w:val="18"/>
                <w:szCs w:val="18"/>
              </w:rPr>
              <w:t>(90) jours</w:t>
            </w:r>
            <w:r w:rsidRPr="006662CE">
              <w:rPr>
                <w:rFonts w:ascii="Arial" w:hAnsi="Arial" w:cs="Arial"/>
                <w:sz w:val="18"/>
                <w:szCs w:val="18"/>
              </w:rPr>
              <w:t>, à compter de la date limite de soumission.</w:t>
            </w:r>
          </w:p>
          <w:p w14:paraId="1D5370D1" w14:textId="531D5687" w:rsidR="00E35585" w:rsidRPr="006662CE" w:rsidRDefault="00E35585" w:rsidP="00277AD0">
            <w:pPr>
              <w:tabs>
                <w:tab w:val="left" w:pos="3346"/>
                <w:tab w:val="right" w:pos="7486"/>
              </w:tabs>
              <w:spacing w:after="120"/>
              <w:jc w:val="both"/>
              <w:rPr>
                <w:rFonts w:ascii="Arial" w:hAnsi="Arial" w:cs="Arial"/>
                <w:b/>
                <w:bCs/>
                <w:sz w:val="18"/>
                <w:szCs w:val="18"/>
              </w:rPr>
            </w:pPr>
            <w:r w:rsidRPr="00E35585">
              <w:rPr>
                <w:rFonts w:ascii="Arial" w:hAnsi="Arial" w:cs="Arial"/>
                <w:sz w:val="18"/>
                <w:szCs w:val="18"/>
              </w:rPr>
              <w:t>Dans des circonstances exceptionnelles, avant expiration de la période de validité des Devis, l'OIM peut demander aux Fournisseurs de prolonger la période de validité à une date spécifiée. Ladite demande et réponse doit être faite par écrit. Il ne sera pas exigé ou permis au Fournisseur qui accepte la demande de modifier son offre.</w:t>
            </w:r>
          </w:p>
        </w:tc>
      </w:tr>
      <w:tr w:rsidR="008E06F1" w:rsidRPr="00E568DF" w14:paraId="42FE7DDC" w14:textId="77777777" w:rsidTr="00E568DF">
        <w:tc>
          <w:tcPr>
            <w:tcW w:w="1271" w:type="dxa"/>
          </w:tcPr>
          <w:p w14:paraId="3691997B"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17.</w:t>
            </w:r>
          </w:p>
        </w:tc>
        <w:tc>
          <w:tcPr>
            <w:tcW w:w="1559" w:type="dxa"/>
          </w:tcPr>
          <w:p w14:paraId="0AB9E76B" w14:textId="50457381"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Garantie d</w:t>
            </w:r>
            <w:r w:rsidR="00442A27" w:rsidRPr="00E568DF">
              <w:rPr>
                <w:rFonts w:ascii="Arial" w:hAnsi="Arial" w:cs="Arial"/>
                <w:sz w:val="18"/>
                <w:szCs w:val="18"/>
              </w:rPr>
              <w:t>’</w:t>
            </w:r>
            <w:r w:rsidRPr="00E568DF">
              <w:rPr>
                <w:rFonts w:ascii="Arial" w:hAnsi="Arial" w:cs="Arial"/>
                <w:sz w:val="18"/>
                <w:szCs w:val="18"/>
              </w:rPr>
              <w:t>offre</w:t>
            </w:r>
          </w:p>
        </w:tc>
        <w:tc>
          <w:tcPr>
            <w:tcW w:w="6946" w:type="dxa"/>
          </w:tcPr>
          <w:p w14:paraId="4D54A303" w14:textId="68686AB1" w:rsidR="008E06F1" w:rsidRPr="00E35585" w:rsidRDefault="00E568DF" w:rsidP="00277AD0">
            <w:pPr>
              <w:pBdr>
                <w:top w:val="nil"/>
                <w:left w:val="nil"/>
                <w:bottom w:val="nil"/>
                <w:right w:val="nil"/>
                <w:between w:val="nil"/>
              </w:pBdr>
              <w:tabs>
                <w:tab w:val="right" w:pos="7218"/>
              </w:tabs>
              <w:spacing w:after="120"/>
              <w:jc w:val="both"/>
              <w:rPr>
                <w:rFonts w:ascii="Arial" w:hAnsi="Arial" w:cs="Arial"/>
                <w:color w:val="000000"/>
                <w:sz w:val="18"/>
                <w:szCs w:val="18"/>
              </w:rPr>
            </w:pPr>
            <w:r w:rsidRPr="00E35585">
              <w:rPr>
                <w:rFonts w:ascii="Arial" w:hAnsi="Arial" w:cs="Arial"/>
                <w:color w:val="000000"/>
                <w:sz w:val="18"/>
                <w:szCs w:val="18"/>
              </w:rPr>
              <w:t>Non requis</w:t>
            </w:r>
          </w:p>
        </w:tc>
      </w:tr>
      <w:tr w:rsidR="008E06F1" w:rsidRPr="00E568DF" w14:paraId="42F47DFA" w14:textId="77777777" w:rsidTr="00E568DF">
        <w:tc>
          <w:tcPr>
            <w:tcW w:w="1271" w:type="dxa"/>
          </w:tcPr>
          <w:p w14:paraId="382F3D9C"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20.</w:t>
            </w:r>
          </w:p>
        </w:tc>
        <w:tc>
          <w:tcPr>
            <w:tcW w:w="1559" w:type="dxa"/>
          </w:tcPr>
          <w:p w14:paraId="075B579A" w14:textId="77777777" w:rsidR="008E06F1" w:rsidRPr="00E568DF" w:rsidRDefault="008E06F1" w:rsidP="00670351">
            <w:pPr>
              <w:spacing w:after="120"/>
              <w:rPr>
                <w:rFonts w:ascii="Arial" w:hAnsi="Arial" w:cs="Arial"/>
                <w:sz w:val="18"/>
                <w:szCs w:val="18"/>
              </w:rPr>
            </w:pPr>
            <w:r w:rsidRPr="00E568DF">
              <w:rPr>
                <w:rFonts w:ascii="Arial" w:hAnsi="Arial" w:cs="Arial"/>
                <w:sz w:val="18"/>
                <w:szCs w:val="18"/>
              </w:rPr>
              <w:t>Offres de prix alternatives</w:t>
            </w:r>
          </w:p>
        </w:tc>
        <w:tc>
          <w:tcPr>
            <w:tcW w:w="6946" w:type="dxa"/>
          </w:tcPr>
          <w:p w14:paraId="7D47B4EA" w14:textId="79B8D3C6" w:rsidR="008E06F1" w:rsidRPr="00E35585" w:rsidRDefault="00C83248" w:rsidP="00277AD0">
            <w:pPr>
              <w:spacing w:after="120"/>
              <w:jc w:val="both"/>
              <w:rPr>
                <w:rFonts w:ascii="Arial" w:hAnsi="Arial" w:cs="Arial"/>
                <w:sz w:val="18"/>
                <w:szCs w:val="18"/>
              </w:rPr>
            </w:pPr>
            <w:r w:rsidRPr="00E35585">
              <w:rPr>
                <w:rFonts w:ascii="Arial" w:hAnsi="Arial" w:cs="Arial"/>
                <w:sz w:val="18"/>
                <w:szCs w:val="18"/>
              </w:rPr>
              <w:t>Les offres de prix alternatives ne sont pas autorisées. Les soumissionnaires doivent indiquer les prix correspondant au total des besoins demandés à la section 5. Annexe des exigences. L’évaluation sera effectuée pour l’ensemble des besoins</w:t>
            </w:r>
          </w:p>
        </w:tc>
      </w:tr>
      <w:tr w:rsidR="008E06F1" w:rsidRPr="00E568DF" w14:paraId="791A2342" w14:textId="77777777" w:rsidTr="00E568DF">
        <w:tc>
          <w:tcPr>
            <w:tcW w:w="1271" w:type="dxa"/>
          </w:tcPr>
          <w:p w14:paraId="3891BB29"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21.</w:t>
            </w:r>
          </w:p>
        </w:tc>
        <w:tc>
          <w:tcPr>
            <w:tcW w:w="1559" w:type="dxa"/>
          </w:tcPr>
          <w:p w14:paraId="49C5D77B"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Conférence préalable</w:t>
            </w:r>
          </w:p>
        </w:tc>
        <w:tc>
          <w:tcPr>
            <w:tcW w:w="6946" w:type="dxa"/>
          </w:tcPr>
          <w:p w14:paraId="274ABBFA" w14:textId="06B12904" w:rsidR="008E06F1" w:rsidRPr="00E568DF" w:rsidRDefault="00A74592" w:rsidP="00E568DF">
            <w:pPr>
              <w:tabs>
                <w:tab w:val="left" w:pos="567"/>
                <w:tab w:val="left" w:pos="4786"/>
                <w:tab w:val="left" w:pos="5686"/>
                <w:tab w:val="right" w:pos="7306"/>
              </w:tabs>
              <w:spacing w:after="120"/>
              <w:rPr>
                <w:rFonts w:ascii="Arial" w:hAnsi="Arial" w:cs="Arial"/>
                <w:color w:val="000000"/>
                <w:sz w:val="18"/>
                <w:szCs w:val="18"/>
              </w:rPr>
            </w:pPr>
            <w:r>
              <w:rPr>
                <w:rFonts w:ascii="Arial" w:hAnsi="Arial" w:cs="Arial"/>
                <w:color w:val="000000"/>
                <w:sz w:val="18"/>
                <w:szCs w:val="18"/>
              </w:rPr>
              <w:t>Non applicable</w:t>
            </w:r>
          </w:p>
        </w:tc>
      </w:tr>
      <w:tr w:rsidR="008E06F1" w:rsidRPr="00E568DF" w14:paraId="01D871F2" w14:textId="77777777" w:rsidTr="00E568DF">
        <w:tc>
          <w:tcPr>
            <w:tcW w:w="1271" w:type="dxa"/>
          </w:tcPr>
          <w:p w14:paraId="7AC79914"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22.</w:t>
            </w:r>
          </w:p>
        </w:tc>
        <w:tc>
          <w:tcPr>
            <w:tcW w:w="1559" w:type="dxa"/>
          </w:tcPr>
          <w:p w14:paraId="56488914" w14:textId="10553B00" w:rsidR="008E06F1" w:rsidRPr="00E568DF" w:rsidRDefault="008E06F1" w:rsidP="00670351">
            <w:pPr>
              <w:spacing w:after="120"/>
              <w:rPr>
                <w:rFonts w:ascii="Arial" w:hAnsi="Arial" w:cs="Arial"/>
                <w:sz w:val="18"/>
                <w:szCs w:val="18"/>
              </w:rPr>
            </w:pPr>
            <w:r w:rsidRPr="00E568DF">
              <w:rPr>
                <w:rFonts w:ascii="Arial" w:hAnsi="Arial" w:cs="Arial"/>
                <w:sz w:val="18"/>
                <w:szCs w:val="18"/>
              </w:rPr>
              <w:t xml:space="preserve">Inspection </w:t>
            </w:r>
            <w:r w:rsidR="00C01325" w:rsidRPr="00E568DF">
              <w:rPr>
                <w:rFonts w:ascii="Arial" w:hAnsi="Arial" w:cs="Arial"/>
                <w:sz w:val="18"/>
                <w:szCs w:val="18"/>
              </w:rPr>
              <w:t xml:space="preserve">de </w:t>
            </w:r>
            <w:r w:rsidRPr="00E568DF">
              <w:rPr>
                <w:rFonts w:ascii="Arial" w:hAnsi="Arial" w:cs="Arial"/>
                <w:sz w:val="18"/>
                <w:szCs w:val="18"/>
              </w:rPr>
              <w:t>site</w:t>
            </w:r>
          </w:p>
        </w:tc>
        <w:tc>
          <w:tcPr>
            <w:tcW w:w="6946" w:type="dxa"/>
          </w:tcPr>
          <w:p w14:paraId="41C2E1BA" w14:textId="4C30B5DF" w:rsidR="008E06F1" w:rsidRPr="00E568DF" w:rsidRDefault="008E06F1" w:rsidP="00277AD0">
            <w:pPr>
              <w:spacing w:after="120"/>
              <w:jc w:val="both"/>
              <w:rPr>
                <w:rFonts w:ascii="Arial" w:hAnsi="Arial" w:cs="Arial"/>
                <w:color w:val="000000"/>
                <w:sz w:val="18"/>
                <w:szCs w:val="18"/>
              </w:rPr>
            </w:pPr>
            <w:r w:rsidRPr="00E568DF">
              <w:rPr>
                <w:rFonts w:ascii="Arial" w:hAnsi="Arial" w:cs="Arial"/>
                <w:sz w:val="18"/>
                <w:szCs w:val="18"/>
              </w:rPr>
              <w:t>L</w:t>
            </w:r>
            <w:r w:rsidR="00442A27" w:rsidRPr="00E568DF">
              <w:rPr>
                <w:rFonts w:ascii="Arial" w:hAnsi="Arial" w:cs="Arial"/>
                <w:sz w:val="18"/>
                <w:szCs w:val="18"/>
              </w:rPr>
              <w:t>’</w:t>
            </w:r>
            <w:r w:rsidRPr="00E568DF">
              <w:rPr>
                <w:rFonts w:ascii="Arial" w:hAnsi="Arial" w:cs="Arial"/>
                <w:sz w:val="18"/>
                <w:szCs w:val="18"/>
              </w:rPr>
              <w:t xml:space="preserve">inspection </w:t>
            </w:r>
            <w:r w:rsidR="008A6FAE" w:rsidRPr="00E568DF">
              <w:rPr>
                <w:rFonts w:ascii="Arial" w:hAnsi="Arial" w:cs="Arial"/>
                <w:sz w:val="18"/>
                <w:szCs w:val="18"/>
              </w:rPr>
              <w:t xml:space="preserve">de </w:t>
            </w:r>
            <w:r w:rsidRPr="00E568DF">
              <w:rPr>
                <w:rFonts w:ascii="Arial" w:hAnsi="Arial" w:cs="Arial"/>
                <w:sz w:val="18"/>
                <w:szCs w:val="18"/>
              </w:rPr>
              <w:t>site :</w:t>
            </w:r>
          </w:p>
          <w:p w14:paraId="6C5A7AD4" w14:textId="010AF481" w:rsidR="008E06F1" w:rsidRPr="0000181F" w:rsidRDefault="00146EE2" w:rsidP="00277AD0">
            <w:pPr>
              <w:spacing w:after="120"/>
              <w:jc w:val="both"/>
              <w:rPr>
                <w:rFonts w:ascii="Arial" w:hAnsi="Arial" w:cs="Arial"/>
                <w:b/>
                <w:bCs/>
                <w:i/>
                <w:color w:val="000000"/>
                <w:sz w:val="18"/>
                <w:szCs w:val="18"/>
              </w:rPr>
            </w:pPr>
            <w:r w:rsidRPr="006449E7">
              <w:rPr>
                <w:rFonts w:ascii="Segoe UI Symbol" w:hAnsi="Segoe UI Symbol" w:cs="Segoe UI Symbol"/>
                <w:b/>
                <w:bCs/>
                <w:sz w:val="18"/>
                <w:szCs w:val="18"/>
                <w:highlight w:val="yellow"/>
              </w:rPr>
              <w:t>X</w:t>
            </w:r>
            <w:r w:rsidR="008E06F1" w:rsidRPr="006449E7">
              <w:rPr>
                <w:rFonts w:ascii="Arial" w:hAnsi="Arial" w:cs="Arial"/>
                <w:b/>
                <w:bCs/>
                <w:sz w:val="18"/>
                <w:szCs w:val="18"/>
                <w:highlight w:val="yellow"/>
              </w:rPr>
              <w:t xml:space="preserve"> est obligatoire</w:t>
            </w:r>
            <w:r w:rsidR="00FE020F" w:rsidRPr="006449E7">
              <w:rPr>
                <w:rFonts w:ascii="Arial" w:hAnsi="Arial" w:cs="Arial"/>
                <w:b/>
                <w:bCs/>
                <w:sz w:val="18"/>
                <w:szCs w:val="18"/>
                <w:highlight w:val="yellow"/>
              </w:rPr>
              <w:t> ;</w:t>
            </w:r>
          </w:p>
          <w:p w14:paraId="1F512F4F" w14:textId="77777777" w:rsidR="008B5673" w:rsidRDefault="008E06F1" w:rsidP="00277AD0">
            <w:pPr>
              <w:spacing w:after="120"/>
              <w:jc w:val="both"/>
              <w:rPr>
                <w:rFonts w:ascii="Arial" w:hAnsi="Arial" w:cs="Arial"/>
                <w:sz w:val="18"/>
                <w:szCs w:val="18"/>
              </w:rPr>
            </w:pPr>
            <w:r w:rsidRPr="00E568DF">
              <w:rPr>
                <w:rFonts w:ascii="Segoe UI Symbol" w:hAnsi="Segoe UI Symbol" w:cs="Segoe UI Symbol"/>
                <w:sz w:val="18"/>
                <w:szCs w:val="18"/>
              </w:rPr>
              <w:t>☐</w:t>
            </w:r>
            <w:r w:rsidRPr="00E568DF">
              <w:rPr>
                <w:rFonts w:ascii="Arial" w:hAnsi="Arial" w:cs="Arial"/>
                <w:sz w:val="18"/>
                <w:szCs w:val="18"/>
              </w:rPr>
              <w:t xml:space="preserve"> n</w:t>
            </w:r>
            <w:r w:rsidR="00442A27" w:rsidRPr="00E568DF">
              <w:rPr>
                <w:rFonts w:ascii="Arial" w:hAnsi="Arial" w:cs="Arial"/>
                <w:sz w:val="18"/>
                <w:szCs w:val="18"/>
              </w:rPr>
              <w:t>’</w:t>
            </w:r>
            <w:r w:rsidRPr="00E568DF">
              <w:rPr>
                <w:rFonts w:ascii="Arial" w:hAnsi="Arial" w:cs="Arial"/>
                <w:sz w:val="18"/>
                <w:szCs w:val="18"/>
              </w:rPr>
              <w:t>est pas obligatoire</w:t>
            </w:r>
            <w:r w:rsidR="005F69AF" w:rsidRPr="00E568DF">
              <w:rPr>
                <w:rFonts w:ascii="Arial" w:hAnsi="Arial" w:cs="Arial"/>
                <w:sz w:val="18"/>
                <w:szCs w:val="18"/>
              </w:rPr>
              <w:t>.</w:t>
            </w:r>
          </w:p>
          <w:p w14:paraId="6627042F" w14:textId="197E7AC5" w:rsidR="008B5673" w:rsidRPr="00E568DF" w:rsidRDefault="008B5673" w:rsidP="00277AD0">
            <w:pPr>
              <w:spacing w:after="120"/>
              <w:jc w:val="both"/>
              <w:rPr>
                <w:rFonts w:ascii="Arial" w:hAnsi="Arial" w:cs="Arial"/>
                <w:sz w:val="18"/>
                <w:szCs w:val="18"/>
              </w:rPr>
            </w:pPr>
            <w:r>
              <w:rPr>
                <w:rFonts w:ascii="Arial" w:hAnsi="Arial" w:cs="Arial"/>
                <w:sz w:val="18"/>
                <w:szCs w:val="18"/>
              </w:rPr>
              <w:t xml:space="preserve">Une inspection du site aura lieu </w:t>
            </w:r>
            <w:r w:rsidR="00234AB6">
              <w:rPr>
                <w:rFonts w:ascii="Arial" w:hAnsi="Arial" w:cs="Arial"/>
                <w:sz w:val="18"/>
                <w:szCs w:val="18"/>
              </w:rPr>
              <w:t>à</w:t>
            </w:r>
            <w:r>
              <w:rPr>
                <w:rFonts w:ascii="Arial" w:hAnsi="Arial" w:cs="Arial"/>
                <w:sz w:val="18"/>
                <w:szCs w:val="18"/>
              </w:rPr>
              <w:t xml:space="preserve"> la fin du processus de sélection et va concerner les structures retenues. </w:t>
            </w:r>
          </w:p>
        </w:tc>
      </w:tr>
      <w:tr w:rsidR="008E06F1" w:rsidRPr="00E568DF" w14:paraId="6294BC11" w14:textId="77777777" w:rsidTr="00E568DF">
        <w:tc>
          <w:tcPr>
            <w:tcW w:w="1271" w:type="dxa"/>
          </w:tcPr>
          <w:p w14:paraId="6797EF7C"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26.</w:t>
            </w:r>
          </w:p>
        </w:tc>
        <w:tc>
          <w:tcPr>
            <w:tcW w:w="1559" w:type="dxa"/>
          </w:tcPr>
          <w:p w14:paraId="4ACB4615" w14:textId="32E1F510" w:rsidR="008E06F1" w:rsidRPr="009D32AE" w:rsidRDefault="008E06F1" w:rsidP="00670351">
            <w:pPr>
              <w:spacing w:after="120"/>
              <w:rPr>
                <w:rFonts w:ascii="Arial" w:hAnsi="Arial" w:cs="Arial"/>
                <w:sz w:val="18"/>
                <w:szCs w:val="18"/>
              </w:rPr>
            </w:pPr>
            <w:r w:rsidRPr="009D32AE">
              <w:rPr>
                <w:rFonts w:ascii="Arial" w:hAnsi="Arial" w:cs="Arial"/>
                <w:sz w:val="18"/>
                <w:szCs w:val="18"/>
              </w:rPr>
              <w:t xml:space="preserve">Instructions relatives à la soumission </w:t>
            </w:r>
            <w:r w:rsidR="00271443" w:rsidRPr="009D32AE">
              <w:rPr>
                <w:rFonts w:ascii="Arial" w:hAnsi="Arial" w:cs="Arial"/>
                <w:sz w:val="18"/>
                <w:szCs w:val="18"/>
              </w:rPr>
              <w:t xml:space="preserve">des </w:t>
            </w:r>
            <w:r w:rsidRPr="009D32AE">
              <w:rPr>
                <w:rFonts w:ascii="Arial" w:hAnsi="Arial" w:cs="Arial"/>
                <w:sz w:val="18"/>
                <w:szCs w:val="18"/>
              </w:rPr>
              <w:t>offre</w:t>
            </w:r>
            <w:r w:rsidR="00271443" w:rsidRPr="009D32AE">
              <w:rPr>
                <w:rFonts w:ascii="Arial" w:hAnsi="Arial" w:cs="Arial"/>
                <w:sz w:val="18"/>
                <w:szCs w:val="18"/>
              </w:rPr>
              <w:t>s</w:t>
            </w:r>
            <w:r w:rsidRPr="009D32AE">
              <w:rPr>
                <w:rFonts w:ascii="Arial" w:hAnsi="Arial" w:cs="Arial"/>
                <w:sz w:val="18"/>
                <w:szCs w:val="18"/>
              </w:rPr>
              <w:t xml:space="preserve"> de prix</w:t>
            </w:r>
          </w:p>
        </w:tc>
        <w:tc>
          <w:tcPr>
            <w:tcW w:w="6946" w:type="dxa"/>
            <w:vAlign w:val="center"/>
          </w:tcPr>
          <w:p w14:paraId="734C82E5" w14:textId="782B8580"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 xml:space="preserve">Modalités de soumission des offres de prix </w:t>
            </w:r>
            <w:r w:rsidR="00CB201C" w:rsidRPr="00E568DF">
              <w:rPr>
                <w:rFonts w:ascii="Arial" w:hAnsi="Arial" w:cs="Arial"/>
                <w:sz w:val="18"/>
                <w:szCs w:val="18"/>
              </w:rPr>
              <w:t>autorisées</w:t>
            </w:r>
            <w:r w:rsidR="00CE29D3" w:rsidRPr="00E568DF">
              <w:rPr>
                <w:rFonts w:ascii="Arial" w:hAnsi="Arial" w:cs="Arial"/>
                <w:sz w:val="18"/>
                <w:szCs w:val="18"/>
              </w:rPr>
              <w:t> </w:t>
            </w:r>
            <w:r w:rsidRPr="00E568DF">
              <w:rPr>
                <w:rFonts w:ascii="Arial" w:hAnsi="Arial" w:cs="Arial"/>
                <w:sz w:val="18"/>
                <w:szCs w:val="18"/>
              </w:rPr>
              <w:t>:</w:t>
            </w:r>
          </w:p>
          <w:p w14:paraId="695E2587" w14:textId="7FBBD541" w:rsidR="008E06F1" w:rsidRPr="00E568DF" w:rsidRDefault="008E06F1" w:rsidP="00534F7C">
            <w:pPr>
              <w:spacing w:after="120"/>
              <w:jc w:val="center"/>
              <w:rPr>
                <w:rFonts w:ascii="Arial" w:hAnsi="Arial" w:cs="Arial"/>
                <w:b/>
                <w:sz w:val="18"/>
                <w:szCs w:val="18"/>
              </w:rPr>
            </w:pPr>
            <w:r w:rsidRPr="00E568DF">
              <w:rPr>
                <w:rFonts w:ascii="Arial" w:hAnsi="Arial" w:cs="Arial"/>
                <w:b/>
                <w:bCs/>
                <w:sz w:val="18"/>
                <w:szCs w:val="18"/>
              </w:rPr>
              <w:t>SOUMISSION PAR COURSIER/REMISE EN MAIN PROPRE :</w:t>
            </w:r>
          </w:p>
          <w:p w14:paraId="5BD28F66" w14:textId="63F12123" w:rsidR="008E06F1" w:rsidRDefault="008E06F1" w:rsidP="00534F7C">
            <w:pPr>
              <w:spacing w:after="120"/>
              <w:jc w:val="center"/>
              <w:rPr>
                <w:rFonts w:ascii="Arial" w:eastAsia="Quattrocento Sans" w:hAnsi="Arial" w:cs="Arial"/>
                <w:color w:val="000000"/>
                <w:sz w:val="18"/>
                <w:szCs w:val="18"/>
              </w:rPr>
            </w:pPr>
            <w:r w:rsidRPr="00E568DF">
              <w:rPr>
                <w:rFonts w:ascii="Arial" w:hAnsi="Arial" w:cs="Arial"/>
                <w:sz w:val="18"/>
                <w:szCs w:val="18"/>
              </w:rPr>
              <w:t>Adresse de soumission des offres de prix :</w:t>
            </w:r>
          </w:p>
          <w:p w14:paraId="2D7ECBF9" w14:textId="349125BD" w:rsidR="001033F4" w:rsidRPr="00E568DF" w:rsidRDefault="001033F4" w:rsidP="00534F7C">
            <w:pPr>
              <w:tabs>
                <w:tab w:val="right" w:pos="7306"/>
              </w:tabs>
              <w:spacing w:after="120"/>
              <w:jc w:val="center"/>
              <w:rPr>
                <w:rFonts w:ascii="Arial" w:hAnsi="Arial" w:cs="Arial"/>
                <w:b/>
                <w:bCs/>
                <w:color w:val="000000"/>
                <w:sz w:val="18"/>
                <w:szCs w:val="18"/>
              </w:rPr>
            </w:pPr>
            <w:r w:rsidRPr="00E568DF">
              <w:rPr>
                <w:rFonts w:ascii="Arial" w:hAnsi="Arial" w:cs="Arial"/>
                <w:b/>
                <w:bCs/>
                <w:sz w:val="18"/>
                <w:szCs w:val="18"/>
              </w:rPr>
              <w:t>Bureau OIM Niamey – Niger</w:t>
            </w:r>
          </w:p>
          <w:p w14:paraId="7463EC24" w14:textId="77777777" w:rsidR="001033F4" w:rsidRPr="00E568DF" w:rsidRDefault="001033F4" w:rsidP="00534F7C">
            <w:pPr>
              <w:tabs>
                <w:tab w:val="right" w:pos="7306"/>
              </w:tabs>
              <w:spacing w:after="120"/>
              <w:jc w:val="center"/>
              <w:rPr>
                <w:rFonts w:ascii="Arial" w:hAnsi="Arial" w:cs="Arial"/>
                <w:color w:val="000000"/>
                <w:sz w:val="18"/>
                <w:szCs w:val="18"/>
              </w:rPr>
            </w:pPr>
            <w:r w:rsidRPr="00E568DF">
              <w:rPr>
                <w:rFonts w:ascii="Arial" w:hAnsi="Arial" w:cs="Arial"/>
                <w:sz w:val="18"/>
                <w:szCs w:val="18"/>
              </w:rPr>
              <w:t xml:space="preserve">Adresse : </w:t>
            </w:r>
            <w:sdt>
              <w:sdtPr>
                <w:rPr>
                  <w:rFonts w:ascii="Arial" w:hAnsi="Arial" w:cs="Arial"/>
                  <w:sz w:val="18"/>
                  <w:szCs w:val="18"/>
                </w:rPr>
                <w:id w:val="1896853090"/>
                <w:placeholder>
                  <w:docPart w:val="C3213FAF8F9C46058577F1F733B3381D"/>
                </w:placeholder>
              </w:sdtPr>
              <w:sdtEndPr>
                <w:rPr>
                  <w:color w:val="808080"/>
                </w:rPr>
              </w:sdtEndPr>
              <w:sdtContent>
                <w:sdt>
                  <w:sdtPr>
                    <w:rPr>
                      <w:rFonts w:ascii="Arial" w:hAnsi="Arial" w:cs="Arial"/>
                      <w:color w:val="000000"/>
                      <w:sz w:val="18"/>
                      <w:szCs w:val="18"/>
                    </w:rPr>
                    <w:id w:val="947132438"/>
                    <w:placeholder>
                      <w:docPart w:val="6C31B38448F849978CACA42B1DA30C7C"/>
                    </w:placeholder>
                  </w:sdtPr>
                  <w:sdtEndPr>
                    <w:rPr>
                      <w:color w:val="808080"/>
                    </w:rPr>
                  </w:sdtEndPr>
                  <w:sdtContent>
                    <w:r w:rsidRPr="00E568DF">
                      <w:rPr>
                        <w:rFonts w:ascii="Arial" w:hAnsi="Arial" w:cs="Arial"/>
                        <w:b/>
                        <w:bCs/>
                        <w:iCs/>
                        <w:sz w:val="18"/>
                        <w:szCs w:val="18"/>
                      </w:rPr>
                      <w:t xml:space="preserve">Avenue Issa </w:t>
                    </w:r>
                    <w:proofErr w:type="spellStart"/>
                    <w:r w:rsidRPr="00E568DF">
                      <w:rPr>
                        <w:rFonts w:ascii="Arial" w:hAnsi="Arial" w:cs="Arial"/>
                        <w:b/>
                        <w:bCs/>
                        <w:iCs/>
                        <w:sz w:val="18"/>
                        <w:szCs w:val="18"/>
                      </w:rPr>
                      <w:t>Beri</w:t>
                    </w:r>
                    <w:proofErr w:type="spellEnd"/>
                    <w:r w:rsidRPr="00E568DF">
                      <w:rPr>
                        <w:rFonts w:ascii="Arial" w:hAnsi="Arial" w:cs="Arial"/>
                        <w:b/>
                        <w:bCs/>
                        <w:iCs/>
                        <w:sz w:val="18"/>
                        <w:szCs w:val="18"/>
                      </w:rPr>
                      <w:t xml:space="preserve">, Rue IB-42, Porte 125, Plateau, </w:t>
                    </w:r>
                    <w:proofErr w:type="spellStart"/>
                    <w:r w:rsidRPr="00E568DF">
                      <w:rPr>
                        <w:rFonts w:ascii="Arial" w:hAnsi="Arial" w:cs="Arial"/>
                        <w:b/>
                        <w:bCs/>
                        <w:iCs/>
                        <w:sz w:val="18"/>
                        <w:szCs w:val="18"/>
                      </w:rPr>
                      <w:t>Yantala</w:t>
                    </w:r>
                    <w:proofErr w:type="spellEnd"/>
                    <w:r w:rsidRPr="00E568DF">
                      <w:rPr>
                        <w:rFonts w:ascii="Arial" w:hAnsi="Arial" w:cs="Arial"/>
                        <w:b/>
                        <w:bCs/>
                        <w:iCs/>
                        <w:sz w:val="18"/>
                        <w:szCs w:val="18"/>
                      </w:rPr>
                      <w:t xml:space="preserve"> Haut ∙ BP 10260, Niamey, Niger</w:t>
                    </w:r>
                  </w:sdtContent>
                </w:sdt>
              </w:sdtContent>
            </w:sdt>
          </w:p>
          <w:p w14:paraId="37D4105A" w14:textId="5D9965AE" w:rsidR="008E06F1" w:rsidRPr="00E568DF" w:rsidRDefault="008E06F1" w:rsidP="00277AD0">
            <w:pPr>
              <w:numPr>
                <w:ilvl w:val="0"/>
                <w:numId w:val="2"/>
              </w:numPr>
              <w:tabs>
                <w:tab w:val="right" w:pos="7218"/>
              </w:tabs>
              <w:spacing w:before="60" w:after="60"/>
              <w:jc w:val="both"/>
              <w:rPr>
                <w:rFonts w:ascii="Arial" w:hAnsi="Arial" w:cs="Arial"/>
                <w:color w:val="000000"/>
                <w:sz w:val="18"/>
                <w:szCs w:val="18"/>
              </w:rPr>
            </w:pPr>
            <w:r w:rsidRPr="00E568DF">
              <w:rPr>
                <w:rFonts w:ascii="Arial" w:hAnsi="Arial" w:cs="Arial"/>
                <w:sz w:val="18"/>
                <w:szCs w:val="18"/>
              </w:rPr>
              <w:t xml:space="preserve">Le soumissionnaire </w:t>
            </w:r>
            <w:r w:rsidR="0062736F" w:rsidRPr="00E568DF">
              <w:rPr>
                <w:rFonts w:ascii="Arial" w:hAnsi="Arial" w:cs="Arial"/>
                <w:sz w:val="18"/>
                <w:szCs w:val="18"/>
              </w:rPr>
              <w:t xml:space="preserve">présentera </w:t>
            </w:r>
            <w:r w:rsidRPr="00E568DF">
              <w:rPr>
                <w:rFonts w:ascii="Arial" w:hAnsi="Arial" w:cs="Arial"/>
                <w:sz w:val="18"/>
                <w:szCs w:val="18"/>
              </w:rPr>
              <w:t xml:space="preserve">son offre de prix </w:t>
            </w:r>
            <w:r w:rsidRPr="00E568DF">
              <w:rPr>
                <w:rFonts w:ascii="Arial" w:hAnsi="Arial" w:cs="Arial"/>
                <w:b/>
                <w:bCs/>
                <w:sz w:val="18"/>
                <w:szCs w:val="18"/>
              </w:rPr>
              <w:t xml:space="preserve">dans une enveloppe scellée </w:t>
            </w:r>
            <w:r w:rsidR="0066373D" w:rsidRPr="00E568DF">
              <w:rPr>
                <w:rFonts w:ascii="Arial" w:hAnsi="Arial" w:cs="Arial"/>
                <w:b/>
                <w:bCs/>
                <w:sz w:val="18"/>
                <w:szCs w:val="18"/>
              </w:rPr>
              <w:t>qui contiendra</w:t>
            </w:r>
            <w:r w:rsidR="00387396" w:rsidRPr="00E568DF">
              <w:rPr>
                <w:rFonts w:ascii="Arial" w:hAnsi="Arial" w:cs="Arial"/>
                <w:b/>
                <w:bCs/>
                <w:sz w:val="18"/>
                <w:szCs w:val="18"/>
              </w:rPr>
              <w:t xml:space="preserve"> </w:t>
            </w:r>
            <w:r w:rsidRPr="00E568DF">
              <w:rPr>
                <w:rFonts w:ascii="Arial" w:hAnsi="Arial" w:cs="Arial"/>
                <w:b/>
                <w:bCs/>
                <w:sz w:val="18"/>
                <w:szCs w:val="18"/>
              </w:rPr>
              <w:t>deux enveloppes</w:t>
            </w:r>
            <w:r w:rsidR="0066373D" w:rsidRPr="00E568DF">
              <w:rPr>
                <w:rFonts w:ascii="Arial" w:hAnsi="Arial" w:cs="Arial"/>
                <w:b/>
                <w:bCs/>
                <w:sz w:val="18"/>
                <w:szCs w:val="18"/>
              </w:rPr>
              <w:t xml:space="preserve"> distinctes</w:t>
            </w:r>
            <w:r w:rsidRPr="00E568DF">
              <w:rPr>
                <w:rFonts w:ascii="Arial" w:hAnsi="Arial" w:cs="Arial"/>
                <w:sz w:val="18"/>
                <w:szCs w:val="18"/>
              </w:rPr>
              <w:t>, comme indiqué ci</w:t>
            </w:r>
            <w:r w:rsidR="004D550B" w:rsidRPr="00E568DF">
              <w:rPr>
                <w:rFonts w:ascii="Arial" w:hAnsi="Arial" w:cs="Arial"/>
                <w:sz w:val="18"/>
                <w:szCs w:val="18"/>
              </w:rPr>
              <w:noBreakHyphen/>
            </w:r>
            <w:r w:rsidRPr="00E568DF">
              <w:rPr>
                <w:rFonts w:ascii="Arial" w:hAnsi="Arial" w:cs="Arial"/>
                <w:sz w:val="18"/>
                <w:szCs w:val="18"/>
              </w:rPr>
              <w:t>après.</w:t>
            </w:r>
          </w:p>
          <w:p w14:paraId="5D840D6F" w14:textId="3D389D2E" w:rsidR="008E06F1" w:rsidRPr="00E568DF" w:rsidRDefault="00364840" w:rsidP="00277AD0">
            <w:pPr>
              <w:numPr>
                <w:ilvl w:val="0"/>
                <w:numId w:val="2"/>
              </w:numPr>
              <w:pBdr>
                <w:top w:val="nil"/>
                <w:left w:val="nil"/>
                <w:bottom w:val="nil"/>
                <w:right w:val="nil"/>
                <w:between w:val="nil"/>
              </w:pBdr>
              <w:tabs>
                <w:tab w:val="right" w:pos="7218"/>
              </w:tabs>
              <w:spacing w:before="60" w:after="120"/>
              <w:jc w:val="both"/>
              <w:rPr>
                <w:rFonts w:ascii="Arial" w:hAnsi="Arial" w:cs="Arial"/>
                <w:b/>
                <w:color w:val="000000"/>
                <w:sz w:val="18"/>
                <w:szCs w:val="18"/>
              </w:rPr>
            </w:pPr>
            <w:r w:rsidRPr="00E568DF">
              <w:rPr>
                <w:rFonts w:ascii="Arial" w:hAnsi="Arial" w:cs="Arial"/>
                <w:sz w:val="18"/>
                <w:szCs w:val="18"/>
              </w:rPr>
              <w:t>Il est demandé</w:t>
            </w:r>
            <w:r w:rsidR="008E06F1" w:rsidRPr="00E568DF">
              <w:rPr>
                <w:rFonts w:ascii="Arial" w:hAnsi="Arial" w:cs="Arial"/>
                <w:sz w:val="18"/>
                <w:szCs w:val="18"/>
              </w:rPr>
              <w:t xml:space="preserve"> aux soumissionnaires </w:t>
            </w:r>
            <w:r w:rsidR="001855A3" w:rsidRPr="00E568DF">
              <w:rPr>
                <w:rFonts w:ascii="Arial" w:hAnsi="Arial" w:cs="Arial"/>
                <w:sz w:val="18"/>
                <w:szCs w:val="18"/>
              </w:rPr>
              <w:t>de présenter leurs</w:t>
            </w:r>
            <w:r w:rsidR="008E06F1" w:rsidRPr="00E568DF">
              <w:rPr>
                <w:rFonts w:ascii="Arial" w:hAnsi="Arial" w:cs="Arial"/>
                <w:sz w:val="18"/>
                <w:szCs w:val="18"/>
              </w:rPr>
              <w:t xml:space="preserve"> offres technique et financière </w:t>
            </w:r>
            <w:r w:rsidR="001855A3" w:rsidRPr="00E568DF">
              <w:rPr>
                <w:rFonts w:ascii="Arial" w:hAnsi="Arial" w:cs="Arial"/>
                <w:sz w:val="18"/>
                <w:szCs w:val="18"/>
              </w:rPr>
              <w:t xml:space="preserve">dans des enveloppes </w:t>
            </w:r>
            <w:r w:rsidR="008E06F1" w:rsidRPr="00E568DF">
              <w:rPr>
                <w:rFonts w:ascii="Arial" w:hAnsi="Arial" w:cs="Arial"/>
                <w:sz w:val="18"/>
                <w:szCs w:val="18"/>
              </w:rPr>
              <w:t xml:space="preserve">distinctes et scellées </w:t>
            </w:r>
            <w:r w:rsidR="001855A3" w:rsidRPr="00E568DF">
              <w:rPr>
                <w:rFonts w:ascii="Arial" w:hAnsi="Arial" w:cs="Arial"/>
                <w:sz w:val="18"/>
                <w:szCs w:val="18"/>
              </w:rPr>
              <w:t>pour qu’elles puissent être</w:t>
            </w:r>
            <w:r w:rsidR="008E06F1" w:rsidRPr="00E568DF">
              <w:rPr>
                <w:rFonts w:ascii="Arial" w:hAnsi="Arial" w:cs="Arial"/>
                <w:sz w:val="18"/>
                <w:szCs w:val="18"/>
              </w:rPr>
              <w:t xml:space="preserve"> évalu</w:t>
            </w:r>
            <w:r w:rsidR="001855A3" w:rsidRPr="00E568DF">
              <w:rPr>
                <w:rFonts w:ascii="Arial" w:hAnsi="Arial" w:cs="Arial"/>
                <w:sz w:val="18"/>
                <w:szCs w:val="18"/>
              </w:rPr>
              <w:t>ées</w:t>
            </w:r>
            <w:r w:rsidR="008E06F1" w:rsidRPr="00E568DF">
              <w:rPr>
                <w:rFonts w:ascii="Arial" w:hAnsi="Arial" w:cs="Arial"/>
                <w:sz w:val="18"/>
                <w:szCs w:val="18"/>
              </w:rPr>
              <w:t xml:space="preserve"> séparément. Les deux enveloppes scellées </w:t>
            </w:r>
            <w:r w:rsidR="00275A7B" w:rsidRPr="00E568DF">
              <w:rPr>
                <w:rFonts w:ascii="Arial" w:hAnsi="Arial" w:cs="Arial"/>
                <w:sz w:val="18"/>
                <w:szCs w:val="18"/>
              </w:rPr>
              <w:t>contenant les</w:t>
            </w:r>
            <w:r w:rsidR="008E06F1" w:rsidRPr="00E568DF">
              <w:rPr>
                <w:rFonts w:ascii="Arial" w:hAnsi="Arial" w:cs="Arial"/>
                <w:sz w:val="18"/>
                <w:szCs w:val="18"/>
              </w:rPr>
              <w:t xml:space="preserve"> offres technique et financière sont </w:t>
            </w:r>
            <w:r w:rsidR="00AA2EEB" w:rsidRPr="00E568DF">
              <w:rPr>
                <w:rFonts w:ascii="Arial" w:hAnsi="Arial" w:cs="Arial"/>
                <w:sz w:val="18"/>
                <w:szCs w:val="18"/>
              </w:rPr>
              <w:t xml:space="preserve">placées </w:t>
            </w:r>
            <w:r w:rsidR="008E06F1" w:rsidRPr="00E568DF">
              <w:rPr>
                <w:rFonts w:ascii="Arial" w:hAnsi="Arial" w:cs="Arial"/>
                <w:sz w:val="18"/>
                <w:szCs w:val="18"/>
              </w:rPr>
              <w:t xml:space="preserve">dans une autre enveloppe (enveloppe extérieure), </w:t>
            </w:r>
            <w:r w:rsidR="00AA2EEB" w:rsidRPr="00E568DF">
              <w:rPr>
                <w:rFonts w:ascii="Arial" w:hAnsi="Arial" w:cs="Arial"/>
                <w:sz w:val="18"/>
                <w:szCs w:val="18"/>
              </w:rPr>
              <w:t xml:space="preserve">qui doit être </w:t>
            </w:r>
            <w:r w:rsidR="008E06F1" w:rsidRPr="00E568DF">
              <w:rPr>
                <w:rFonts w:ascii="Arial" w:hAnsi="Arial" w:cs="Arial"/>
                <w:sz w:val="18"/>
                <w:szCs w:val="18"/>
              </w:rPr>
              <w:t>scellée</w:t>
            </w:r>
            <w:r w:rsidR="00AA2EEB" w:rsidRPr="00E568DF">
              <w:rPr>
                <w:rFonts w:ascii="Arial" w:hAnsi="Arial" w:cs="Arial"/>
                <w:sz w:val="18"/>
                <w:szCs w:val="18"/>
              </w:rPr>
              <w:t xml:space="preserve"> elle aussi</w:t>
            </w:r>
            <w:r w:rsidR="008E06F1" w:rsidRPr="00E568DF">
              <w:rPr>
                <w:rFonts w:ascii="Arial" w:hAnsi="Arial" w:cs="Arial"/>
                <w:sz w:val="18"/>
                <w:szCs w:val="18"/>
              </w:rPr>
              <w:t xml:space="preserve">. </w:t>
            </w:r>
            <w:r w:rsidR="008E06F1" w:rsidRPr="00E568DF">
              <w:rPr>
                <w:rFonts w:ascii="Arial" w:hAnsi="Arial" w:cs="Arial"/>
                <w:b/>
                <w:bCs/>
                <w:sz w:val="18"/>
                <w:szCs w:val="18"/>
              </w:rPr>
              <w:t>Le non-respect de cette instruction entraînera le rejet de l</w:t>
            </w:r>
            <w:r w:rsidR="00442A27" w:rsidRPr="00E568DF">
              <w:rPr>
                <w:rFonts w:ascii="Arial" w:hAnsi="Arial" w:cs="Arial"/>
                <w:b/>
                <w:bCs/>
                <w:sz w:val="18"/>
                <w:szCs w:val="18"/>
              </w:rPr>
              <w:t>’</w:t>
            </w:r>
            <w:r w:rsidR="008E06F1" w:rsidRPr="00E568DF">
              <w:rPr>
                <w:rFonts w:ascii="Arial" w:hAnsi="Arial" w:cs="Arial"/>
                <w:b/>
                <w:bCs/>
                <w:sz w:val="18"/>
                <w:szCs w:val="18"/>
              </w:rPr>
              <w:t>offre de prix reçue.</w:t>
            </w:r>
          </w:p>
          <w:p w14:paraId="2E0432C4" w14:textId="616AEC0C" w:rsidR="008E06F1" w:rsidRPr="00E568DF" w:rsidRDefault="008E06F1" w:rsidP="00277AD0">
            <w:pPr>
              <w:numPr>
                <w:ilvl w:val="0"/>
                <w:numId w:val="2"/>
              </w:numPr>
              <w:tabs>
                <w:tab w:val="right" w:pos="7218"/>
              </w:tabs>
              <w:spacing w:before="60" w:after="120"/>
              <w:jc w:val="both"/>
              <w:rPr>
                <w:rFonts w:ascii="Arial" w:hAnsi="Arial" w:cs="Arial"/>
                <w:b/>
                <w:sz w:val="18"/>
                <w:szCs w:val="18"/>
              </w:rPr>
            </w:pPr>
            <w:r w:rsidRPr="00E568DF">
              <w:rPr>
                <w:rFonts w:ascii="Arial" w:hAnsi="Arial" w:cs="Arial"/>
                <w:sz w:val="18"/>
                <w:szCs w:val="18"/>
              </w:rPr>
              <w:t>L</w:t>
            </w:r>
            <w:r w:rsidR="00442A27" w:rsidRPr="00E568DF">
              <w:rPr>
                <w:rFonts w:ascii="Arial" w:hAnsi="Arial" w:cs="Arial"/>
                <w:sz w:val="18"/>
                <w:szCs w:val="18"/>
              </w:rPr>
              <w:t>’</w:t>
            </w:r>
            <w:r w:rsidRPr="00E568DF">
              <w:rPr>
                <w:rFonts w:ascii="Arial" w:hAnsi="Arial" w:cs="Arial"/>
                <w:sz w:val="18"/>
                <w:szCs w:val="18"/>
              </w:rPr>
              <w:t xml:space="preserve">enveloppe </w:t>
            </w:r>
            <w:r w:rsidRPr="00E568DF">
              <w:rPr>
                <w:rFonts w:ascii="Arial" w:hAnsi="Arial" w:cs="Arial"/>
                <w:b/>
                <w:bCs/>
                <w:sz w:val="18"/>
                <w:szCs w:val="18"/>
              </w:rPr>
              <w:t>extérieure</w:t>
            </w:r>
            <w:r w:rsidRPr="00E568DF">
              <w:rPr>
                <w:rFonts w:ascii="Arial" w:hAnsi="Arial" w:cs="Arial"/>
                <w:sz w:val="18"/>
                <w:szCs w:val="18"/>
              </w:rPr>
              <w:t xml:space="preserve"> doit porter clairement la mention suivante :</w:t>
            </w:r>
          </w:p>
          <w:p w14:paraId="65DF0F01" w14:textId="24097143" w:rsidR="008E06F1" w:rsidRPr="00146EE2" w:rsidRDefault="008E06F1" w:rsidP="00146EE2">
            <w:pPr>
              <w:tabs>
                <w:tab w:val="right" w:pos="7218"/>
              </w:tabs>
              <w:spacing w:before="60" w:after="120"/>
              <w:ind w:left="29"/>
              <w:jc w:val="center"/>
              <w:rPr>
                <w:rFonts w:ascii="Arial" w:hAnsi="Arial" w:cs="Arial"/>
                <w:b/>
                <w:sz w:val="18"/>
                <w:szCs w:val="18"/>
              </w:rPr>
            </w:pPr>
            <w:r w:rsidRPr="00E568DF">
              <w:rPr>
                <w:rFonts w:ascii="Arial" w:hAnsi="Arial" w:cs="Arial"/>
                <w:b/>
                <w:bCs/>
                <w:sz w:val="18"/>
                <w:szCs w:val="18"/>
              </w:rPr>
              <w:t xml:space="preserve">*OFFRE DE PRIX CONFIDENTIELLE </w:t>
            </w:r>
            <w:r w:rsidR="004D550B" w:rsidRPr="00E568DF">
              <w:rPr>
                <w:rFonts w:ascii="Arial" w:hAnsi="Arial" w:cs="Arial"/>
                <w:b/>
                <w:bCs/>
                <w:sz w:val="18"/>
                <w:szCs w:val="18"/>
              </w:rPr>
              <w:t>−</w:t>
            </w:r>
            <w:r w:rsidRPr="00E568DF">
              <w:rPr>
                <w:rFonts w:ascii="Arial" w:hAnsi="Arial" w:cs="Arial"/>
                <w:b/>
                <w:bCs/>
                <w:sz w:val="18"/>
                <w:szCs w:val="18"/>
              </w:rPr>
              <w:t xml:space="preserve"> NE DOIT ÊTRE OUVERTE QUE PAR LE PERSONNEL AUTORISÉ*</w:t>
            </w:r>
          </w:p>
          <w:p w14:paraId="0A01BA69" w14:textId="465DB00A" w:rsidR="00146EE2" w:rsidRDefault="00331D78" w:rsidP="00277AD0">
            <w:pPr>
              <w:tabs>
                <w:tab w:val="right" w:pos="7218"/>
              </w:tabs>
              <w:spacing w:before="60" w:after="120"/>
              <w:jc w:val="both"/>
              <w:rPr>
                <w:rFonts w:ascii="Arial" w:hAnsi="Arial" w:cs="Arial"/>
                <w:sz w:val="18"/>
                <w:szCs w:val="18"/>
              </w:rPr>
            </w:pPr>
            <w:r w:rsidRPr="00E568DF">
              <w:rPr>
                <w:rFonts w:ascii="Arial" w:hAnsi="Arial" w:cs="Arial"/>
                <w:sz w:val="18"/>
                <w:szCs w:val="18"/>
              </w:rPr>
              <w:t>Numéro de r</w:t>
            </w:r>
            <w:r w:rsidR="008E06F1" w:rsidRPr="00E568DF">
              <w:rPr>
                <w:rFonts w:ascii="Arial" w:hAnsi="Arial" w:cs="Arial"/>
                <w:sz w:val="18"/>
                <w:szCs w:val="18"/>
              </w:rPr>
              <w:t>éférence de la demande d</w:t>
            </w:r>
            <w:r w:rsidR="00442A27" w:rsidRPr="00E568DF">
              <w:rPr>
                <w:rFonts w:ascii="Arial" w:hAnsi="Arial" w:cs="Arial"/>
                <w:sz w:val="18"/>
                <w:szCs w:val="18"/>
              </w:rPr>
              <w:t>’</w:t>
            </w:r>
            <w:r w:rsidR="008E06F1" w:rsidRPr="00E568DF">
              <w:rPr>
                <w:rFonts w:ascii="Arial" w:hAnsi="Arial" w:cs="Arial"/>
                <w:sz w:val="18"/>
                <w:szCs w:val="18"/>
              </w:rPr>
              <w:t>offres de prix</w:t>
            </w:r>
            <w:r w:rsidR="00CE29D3" w:rsidRPr="00E568DF">
              <w:rPr>
                <w:rFonts w:ascii="Arial" w:hAnsi="Arial" w:cs="Arial"/>
                <w:sz w:val="18"/>
                <w:szCs w:val="18"/>
              </w:rPr>
              <w:t> </w:t>
            </w:r>
            <w:r w:rsidR="008E06F1" w:rsidRPr="00E568DF">
              <w:rPr>
                <w:rFonts w:ascii="Arial" w:hAnsi="Arial" w:cs="Arial"/>
                <w:sz w:val="18"/>
                <w:szCs w:val="18"/>
              </w:rPr>
              <w:t xml:space="preserve">: </w:t>
            </w:r>
            <w:sdt>
              <w:sdtPr>
                <w:rPr>
                  <w:rFonts w:ascii="Arial" w:eastAsia="Quattrocento Sans" w:hAnsi="Arial" w:cs="Arial"/>
                  <w:color w:val="000000"/>
                  <w:sz w:val="18"/>
                  <w:szCs w:val="18"/>
                </w:rPr>
                <w:id w:val="-107204160"/>
                <w:placeholder>
                  <w:docPart w:val="4BD6A61B6E104FFCB42D5BC0237F6C72"/>
                </w:placeholder>
              </w:sdtPr>
              <w:sdtEndPr>
                <w:rPr>
                  <w:rFonts w:eastAsia="Calibri"/>
                  <w:color w:val="auto"/>
                  <w:highlight w:val="yellow"/>
                </w:rPr>
              </w:sdtEndPr>
              <w:sdtContent>
                <w:sdt>
                  <w:sdtPr>
                    <w:rPr>
                      <w:rFonts w:ascii="Arial" w:hAnsi="Arial" w:cs="Arial"/>
                      <w:b/>
                      <w:bCs/>
                      <w:sz w:val="20"/>
                      <w:szCs w:val="20"/>
                      <w:highlight w:val="yellow"/>
                    </w:rPr>
                    <w:id w:val="628365852"/>
                    <w:placeholder>
                      <w:docPart w:val="28557228904F48A5B1761916E934BD45"/>
                    </w:placeholder>
                    <w:text/>
                  </w:sdtPr>
                  <w:sdtEndPr/>
                  <w:sdtContent>
                    <w:r w:rsidR="00470A1E" w:rsidRPr="00470A1E">
                      <w:rPr>
                        <w:rFonts w:ascii="Arial" w:hAnsi="Arial" w:cs="Arial"/>
                        <w:b/>
                        <w:bCs/>
                        <w:sz w:val="20"/>
                        <w:szCs w:val="20"/>
                        <w:highlight w:val="yellow"/>
                      </w:rPr>
                      <w:t>RFP002/NE10/0</w:t>
                    </w:r>
                    <w:r w:rsidR="00DB5373">
                      <w:rPr>
                        <w:rFonts w:ascii="Arial" w:hAnsi="Arial" w:cs="Arial"/>
                        <w:b/>
                        <w:bCs/>
                        <w:sz w:val="20"/>
                        <w:szCs w:val="20"/>
                        <w:highlight w:val="yellow"/>
                      </w:rPr>
                      <w:t>7</w:t>
                    </w:r>
                    <w:r w:rsidR="00470A1E" w:rsidRPr="00470A1E">
                      <w:rPr>
                        <w:rFonts w:ascii="Arial" w:hAnsi="Arial" w:cs="Arial"/>
                        <w:b/>
                        <w:bCs/>
                        <w:sz w:val="20"/>
                        <w:szCs w:val="20"/>
                        <w:highlight w:val="yellow"/>
                      </w:rPr>
                      <w:t>/2025</w:t>
                    </w:r>
                  </w:sdtContent>
                </w:sdt>
              </w:sdtContent>
            </w:sdt>
            <w:r w:rsidR="00146EE2" w:rsidRPr="00E568DF">
              <w:rPr>
                <w:rFonts w:ascii="Arial" w:hAnsi="Arial" w:cs="Arial"/>
                <w:sz w:val="18"/>
                <w:szCs w:val="18"/>
              </w:rPr>
              <w:t xml:space="preserve"> </w:t>
            </w:r>
            <w:r w:rsidR="00470A1E" w:rsidRPr="00470A1E">
              <w:rPr>
                <w:rFonts w:ascii="Arial" w:hAnsi="Arial" w:cs="Arial"/>
                <w:b/>
                <w:bCs/>
                <w:sz w:val="18"/>
                <w:szCs w:val="18"/>
                <w:highlight w:val="yellow"/>
              </w:rPr>
              <w:t>SERVICES DE RESTAURATION DES MIGRANTS PRESENT SUR LE SITE DE HAMDALLAYE</w:t>
            </w:r>
            <w:r w:rsidR="001033F4">
              <w:rPr>
                <w:rFonts w:ascii="Arial" w:hAnsi="Arial" w:cs="Arial"/>
                <w:b/>
                <w:bCs/>
                <w:sz w:val="18"/>
                <w:szCs w:val="18"/>
                <w:lang w:val="fr"/>
              </w:rPr>
              <w:t>.</w:t>
            </w:r>
          </w:p>
          <w:p w14:paraId="366883CA" w14:textId="63C9A479" w:rsidR="001033F4" w:rsidRPr="001033F4" w:rsidRDefault="008E06F1" w:rsidP="001033F4">
            <w:pPr>
              <w:tabs>
                <w:tab w:val="right" w:pos="7218"/>
              </w:tabs>
              <w:spacing w:before="60" w:after="120"/>
              <w:jc w:val="both"/>
              <w:rPr>
                <w:rFonts w:ascii="Arial" w:hAnsi="Arial" w:cs="Arial"/>
                <w:sz w:val="18"/>
                <w:szCs w:val="18"/>
              </w:rPr>
            </w:pPr>
            <w:r w:rsidRPr="00E568DF">
              <w:rPr>
                <w:rFonts w:ascii="Arial" w:hAnsi="Arial" w:cs="Arial"/>
                <w:sz w:val="18"/>
                <w:szCs w:val="18"/>
              </w:rPr>
              <w:t>À l</w:t>
            </w:r>
            <w:r w:rsidR="00442A27" w:rsidRPr="00E568DF">
              <w:rPr>
                <w:rFonts w:ascii="Arial" w:hAnsi="Arial" w:cs="Arial"/>
                <w:sz w:val="18"/>
                <w:szCs w:val="18"/>
              </w:rPr>
              <w:t>’</w:t>
            </w:r>
            <w:r w:rsidRPr="00E568DF">
              <w:rPr>
                <w:rFonts w:ascii="Arial" w:hAnsi="Arial" w:cs="Arial"/>
                <w:sz w:val="18"/>
                <w:szCs w:val="18"/>
              </w:rPr>
              <w:t xml:space="preserve">attention de : </w:t>
            </w:r>
            <w:sdt>
              <w:sdtPr>
                <w:rPr>
                  <w:rFonts w:ascii="Arial" w:eastAsia="Quattrocento Sans" w:hAnsi="Arial" w:cs="Arial"/>
                  <w:color w:val="000000"/>
                  <w:sz w:val="18"/>
                  <w:szCs w:val="18"/>
                </w:rPr>
                <w:id w:val="1145156103"/>
                <w:placeholder>
                  <w:docPart w:val="4D29375B6A9945BBBC16534C06AE9EF4"/>
                </w:placeholder>
              </w:sdtPr>
              <w:sdtEndPr>
                <w:rPr>
                  <w:rFonts w:eastAsia="Calibri"/>
                  <w:color w:val="808080"/>
                </w:rPr>
              </w:sdtEndPr>
              <w:sdtContent>
                <w:sdt>
                  <w:sdtPr>
                    <w:rPr>
                      <w:rFonts w:ascii="Arial" w:hAnsi="Arial" w:cs="Arial"/>
                      <w:color w:val="000000"/>
                      <w:sz w:val="18"/>
                      <w:szCs w:val="18"/>
                    </w:rPr>
                    <w:id w:val="679398449"/>
                    <w:placeholder>
                      <w:docPart w:val="EDF485C9E62A4948A74C73D82D948196"/>
                    </w:placeholder>
                  </w:sdtPr>
                  <w:sdtEndPr>
                    <w:rPr>
                      <w:color w:val="808080"/>
                    </w:rPr>
                  </w:sdtEndPr>
                  <w:sdtContent>
                    <w:r w:rsidR="00146EE2" w:rsidRPr="00146EE2">
                      <w:rPr>
                        <w:rFonts w:ascii="Arial" w:hAnsi="Arial" w:cs="Arial"/>
                        <w:b/>
                        <w:bCs/>
                        <w:sz w:val="18"/>
                        <w:szCs w:val="18"/>
                      </w:rPr>
                      <w:t>Service Achats et Approvisionnements</w:t>
                    </w:r>
                  </w:sdtContent>
                </w:sdt>
              </w:sdtContent>
            </w:sdt>
            <w:r w:rsidR="001033F4">
              <w:rPr>
                <w:rFonts w:ascii="Arial" w:hAnsi="Arial" w:cs="Arial"/>
                <w:sz w:val="18"/>
                <w:szCs w:val="18"/>
              </w:rPr>
              <w:t xml:space="preserve"> </w:t>
            </w:r>
          </w:p>
        </w:tc>
      </w:tr>
      <w:tr w:rsidR="008E06F1" w:rsidRPr="00C83248" w14:paraId="3BA30010" w14:textId="77777777" w:rsidTr="00E568DF">
        <w:tc>
          <w:tcPr>
            <w:tcW w:w="1271" w:type="dxa"/>
          </w:tcPr>
          <w:p w14:paraId="7EFFB04A" w14:textId="77777777" w:rsidR="008E06F1" w:rsidRPr="002B6DF5" w:rsidRDefault="008E06F1" w:rsidP="00277AD0">
            <w:pPr>
              <w:spacing w:after="120"/>
              <w:jc w:val="both"/>
              <w:rPr>
                <w:rFonts w:ascii="Arial" w:hAnsi="Arial" w:cs="Arial"/>
                <w:b/>
                <w:bCs/>
                <w:sz w:val="18"/>
                <w:szCs w:val="18"/>
              </w:rPr>
            </w:pPr>
            <w:r w:rsidRPr="002B6DF5">
              <w:rPr>
                <w:rFonts w:ascii="Arial" w:hAnsi="Arial" w:cs="Arial"/>
                <w:b/>
                <w:bCs/>
                <w:sz w:val="18"/>
                <w:szCs w:val="18"/>
              </w:rPr>
              <w:t>27.</w:t>
            </w:r>
          </w:p>
        </w:tc>
        <w:tc>
          <w:tcPr>
            <w:tcW w:w="1559" w:type="dxa"/>
          </w:tcPr>
          <w:p w14:paraId="321AF81A" w14:textId="77D64BA7" w:rsidR="008E06F1" w:rsidRPr="00C62F8D" w:rsidRDefault="008E06F1" w:rsidP="00645EE9">
            <w:pPr>
              <w:spacing w:after="120"/>
              <w:rPr>
                <w:rFonts w:ascii="Arial" w:hAnsi="Arial" w:cs="Arial"/>
                <w:b/>
                <w:bCs/>
                <w:sz w:val="18"/>
                <w:szCs w:val="18"/>
              </w:rPr>
            </w:pPr>
            <w:r w:rsidRPr="00C62F8D">
              <w:rPr>
                <w:rFonts w:ascii="Arial" w:hAnsi="Arial" w:cs="Arial"/>
                <w:b/>
                <w:bCs/>
                <w:sz w:val="18"/>
                <w:szCs w:val="18"/>
              </w:rPr>
              <w:t>Date limite de soumission des offres de prix</w:t>
            </w:r>
            <w:r w:rsidR="00CE29D3" w:rsidRPr="00C62F8D">
              <w:rPr>
                <w:rFonts w:ascii="Arial" w:hAnsi="Arial" w:cs="Arial"/>
                <w:b/>
                <w:bCs/>
                <w:sz w:val="18"/>
                <w:szCs w:val="18"/>
              </w:rPr>
              <w:t> </w:t>
            </w:r>
            <w:r w:rsidRPr="00C62F8D">
              <w:rPr>
                <w:rFonts w:ascii="Arial" w:hAnsi="Arial" w:cs="Arial"/>
                <w:b/>
                <w:bCs/>
                <w:sz w:val="18"/>
                <w:szCs w:val="18"/>
              </w:rPr>
              <w:t>:</w:t>
            </w:r>
          </w:p>
        </w:tc>
        <w:tc>
          <w:tcPr>
            <w:tcW w:w="6946" w:type="dxa"/>
          </w:tcPr>
          <w:p w14:paraId="6AE52825" w14:textId="6CE97C59" w:rsidR="001033F4" w:rsidRDefault="001033F4" w:rsidP="001033F4">
            <w:pPr>
              <w:tabs>
                <w:tab w:val="right" w:pos="7218"/>
              </w:tabs>
              <w:spacing w:before="60" w:after="120"/>
              <w:jc w:val="both"/>
              <w:rPr>
                <w:rFonts w:ascii="Arial" w:hAnsi="Arial" w:cs="Arial"/>
                <w:sz w:val="18"/>
                <w:szCs w:val="18"/>
              </w:rPr>
            </w:pPr>
            <w:r w:rsidRPr="00094B91">
              <w:rPr>
                <w:rFonts w:ascii="Arial" w:hAnsi="Arial" w:cs="Arial"/>
                <w:b/>
                <w:bCs/>
                <w:sz w:val="18"/>
                <w:szCs w:val="18"/>
              </w:rPr>
              <w:t>Date limite</w:t>
            </w:r>
            <w:r>
              <w:rPr>
                <w:rFonts w:ascii="Arial" w:hAnsi="Arial" w:cs="Arial"/>
                <w:sz w:val="18"/>
                <w:szCs w:val="18"/>
              </w:rPr>
              <w:t> </w:t>
            </w:r>
            <w:r w:rsidRPr="002B6DF5">
              <w:rPr>
                <w:rFonts w:ascii="Arial" w:hAnsi="Arial" w:cs="Arial"/>
                <w:color w:val="FF0000"/>
                <w:sz w:val="18"/>
                <w:szCs w:val="18"/>
              </w:rPr>
              <w:t xml:space="preserve">: </w:t>
            </w:r>
            <w:r w:rsidRPr="002B6DF5">
              <w:rPr>
                <w:rFonts w:ascii="Arial" w:hAnsi="Arial" w:cs="Arial"/>
                <w:b/>
                <w:bCs/>
                <w:color w:val="FF0000"/>
                <w:sz w:val="18"/>
                <w:szCs w:val="18"/>
              </w:rPr>
              <w:t xml:space="preserve">le </w:t>
            </w:r>
            <w:r w:rsidR="00C40332">
              <w:rPr>
                <w:rFonts w:ascii="Arial" w:hAnsi="Arial" w:cs="Arial"/>
                <w:b/>
                <w:bCs/>
                <w:color w:val="FF0000"/>
                <w:sz w:val="18"/>
                <w:szCs w:val="18"/>
              </w:rPr>
              <w:t>mercredi</w:t>
            </w:r>
            <w:r w:rsidR="009A663B">
              <w:rPr>
                <w:rFonts w:ascii="Arial" w:hAnsi="Arial" w:cs="Arial"/>
                <w:b/>
                <w:bCs/>
                <w:color w:val="FF0000"/>
                <w:sz w:val="18"/>
                <w:szCs w:val="18"/>
              </w:rPr>
              <w:t xml:space="preserve"> 2</w:t>
            </w:r>
            <w:r w:rsidR="00C40332">
              <w:rPr>
                <w:rFonts w:ascii="Arial" w:hAnsi="Arial" w:cs="Arial"/>
                <w:b/>
                <w:bCs/>
                <w:color w:val="FF0000"/>
                <w:sz w:val="18"/>
                <w:szCs w:val="18"/>
              </w:rPr>
              <w:t>3</w:t>
            </w:r>
            <w:r w:rsidR="00A74592" w:rsidRPr="002B6DF5">
              <w:rPr>
                <w:rFonts w:ascii="Arial" w:hAnsi="Arial" w:cs="Arial"/>
                <w:b/>
                <w:bCs/>
                <w:color w:val="FF0000"/>
                <w:sz w:val="18"/>
                <w:szCs w:val="18"/>
              </w:rPr>
              <w:t xml:space="preserve"> </w:t>
            </w:r>
            <w:r w:rsidR="00961328">
              <w:rPr>
                <w:rFonts w:ascii="Arial" w:hAnsi="Arial" w:cs="Arial"/>
                <w:b/>
                <w:bCs/>
                <w:color w:val="FF0000"/>
                <w:sz w:val="18"/>
                <w:szCs w:val="18"/>
              </w:rPr>
              <w:t>jui</w:t>
            </w:r>
            <w:r w:rsidR="007B6DBD">
              <w:rPr>
                <w:rFonts w:ascii="Arial" w:hAnsi="Arial" w:cs="Arial"/>
                <w:b/>
                <w:bCs/>
                <w:color w:val="FF0000"/>
                <w:sz w:val="18"/>
                <w:szCs w:val="18"/>
              </w:rPr>
              <w:t>llet</w:t>
            </w:r>
            <w:r w:rsidR="00961328">
              <w:rPr>
                <w:rFonts w:ascii="Arial" w:hAnsi="Arial" w:cs="Arial"/>
                <w:b/>
                <w:bCs/>
                <w:color w:val="FF0000"/>
                <w:sz w:val="18"/>
                <w:szCs w:val="18"/>
              </w:rPr>
              <w:t xml:space="preserve"> </w:t>
            </w:r>
            <w:r w:rsidRPr="002B6DF5">
              <w:rPr>
                <w:rFonts w:ascii="Arial" w:hAnsi="Arial" w:cs="Arial"/>
                <w:b/>
                <w:bCs/>
                <w:color w:val="FF0000"/>
                <w:sz w:val="18"/>
                <w:szCs w:val="18"/>
              </w:rPr>
              <w:t>202</w:t>
            </w:r>
            <w:r w:rsidR="00A74592" w:rsidRPr="002B6DF5">
              <w:rPr>
                <w:rFonts w:ascii="Arial" w:hAnsi="Arial" w:cs="Arial"/>
                <w:b/>
                <w:bCs/>
                <w:color w:val="FF0000"/>
                <w:sz w:val="18"/>
                <w:szCs w:val="18"/>
              </w:rPr>
              <w:t>5</w:t>
            </w:r>
            <w:r w:rsidRPr="002B6DF5">
              <w:rPr>
                <w:rFonts w:ascii="Arial" w:hAnsi="Arial" w:cs="Arial"/>
                <w:color w:val="FF0000"/>
                <w:sz w:val="18"/>
                <w:szCs w:val="18"/>
              </w:rPr>
              <w:t xml:space="preserve"> </w:t>
            </w:r>
          </w:p>
          <w:p w14:paraId="2807505E" w14:textId="14A230C6" w:rsidR="008E06F1" w:rsidRPr="001033F4" w:rsidRDefault="001033F4" w:rsidP="001033F4">
            <w:pPr>
              <w:tabs>
                <w:tab w:val="right" w:pos="7218"/>
              </w:tabs>
              <w:jc w:val="both"/>
              <w:rPr>
                <w:rFonts w:ascii="Arial" w:hAnsi="Arial" w:cs="Arial"/>
                <w:sz w:val="18"/>
                <w:szCs w:val="18"/>
                <w:lang w:val="en-US"/>
              </w:rPr>
            </w:pPr>
            <w:proofErr w:type="spellStart"/>
            <w:r w:rsidRPr="00094B91">
              <w:rPr>
                <w:rFonts w:ascii="Arial" w:hAnsi="Arial" w:cs="Arial"/>
                <w:b/>
                <w:bCs/>
                <w:sz w:val="18"/>
                <w:szCs w:val="18"/>
                <w:lang w:val="en-US"/>
              </w:rPr>
              <w:t>Heure</w:t>
            </w:r>
            <w:proofErr w:type="spellEnd"/>
            <w:r w:rsidRPr="001033F4">
              <w:rPr>
                <w:rFonts w:ascii="Arial" w:hAnsi="Arial" w:cs="Arial"/>
                <w:sz w:val="18"/>
                <w:szCs w:val="18"/>
                <w:lang w:val="en-US"/>
              </w:rPr>
              <w:t>:</w:t>
            </w:r>
            <w:r w:rsidRPr="002B6DF5">
              <w:rPr>
                <w:rFonts w:ascii="Arial" w:hAnsi="Arial" w:cs="Arial"/>
                <w:b/>
                <w:bCs/>
                <w:sz w:val="18"/>
                <w:szCs w:val="18"/>
                <w:lang w:val="en-US"/>
              </w:rPr>
              <w:t xml:space="preserve"> </w:t>
            </w:r>
            <w:r w:rsidR="009A663B">
              <w:rPr>
                <w:rFonts w:ascii="Arial" w:hAnsi="Arial" w:cs="Arial"/>
                <w:b/>
                <w:bCs/>
                <w:color w:val="FF0000"/>
                <w:sz w:val="18"/>
                <w:szCs w:val="18"/>
                <w:lang w:val="en-US"/>
              </w:rPr>
              <w:t>17</w:t>
            </w:r>
            <w:r w:rsidRPr="002B6DF5">
              <w:rPr>
                <w:rFonts w:ascii="Arial" w:hAnsi="Arial" w:cs="Arial"/>
                <w:b/>
                <w:bCs/>
                <w:color w:val="FF0000"/>
                <w:sz w:val="18"/>
                <w:szCs w:val="18"/>
                <w:lang w:val="en-US"/>
              </w:rPr>
              <w:t xml:space="preserve">H </w:t>
            </w:r>
            <w:r w:rsidR="009A663B">
              <w:rPr>
                <w:rFonts w:ascii="Arial" w:hAnsi="Arial" w:cs="Arial"/>
                <w:b/>
                <w:bCs/>
                <w:color w:val="FF0000"/>
                <w:sz w:val="18"/>
                <w:szCs w:val="18"/>
                <w:lang w:val="en-US"/>
              </w:rPr>
              <w:t>0</w:t>
            </w:r>
            <w:r w:rsidRPr="002B6DF5">
              <w:rPr>
                <w:rFonts w:ascii="Arial" w:hAnsi="Arial" w:cs="Arial"/>
                <w:b/>
                <w:bCs/>
                <w:color w:val="FF0000"/>
                <w:sz w:val="18"/>
                <w:szCs w:val="18"/>
                <w:lang w:val="en-US"/>
              </w:rPr>
              <w:t>0.</w:t>
            </w:r>
          </w:p>
        </w:tc>
      </w:tr>
      <w:tr w:rsidR="008E06F1" w:rsidRPr="00E568DF" w14:paraId="671F9BD2" w14:textId="77777777" w:rsidTr="00E568DF">
        <w:tc>
          <w:tcPr>
            <w:tcW w:w="1271" w:type="dxa"/>
          </w:tcPr>
          <w:p w14:paraId="77463E73"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30.</w:t>
            </w:r>
          </w:p>
        </w:tc>
        <w:tc>
          <w:tcPr>
            <w:tcW w:w="1559" w:type="dxa"/>
          </w:tcPr>
          <w:p w14:paraId="5CD6BD68" w14:textId="77777777" w:rsidR="008E06F1" w:rsidRPr="00E568DF" w:rsidRDefault="008E06F1" w:rsidP="00645EE9">
            <w:pPr>
              <w:spacing w:after="120"/>
              <w:rPr>
                <w:rFonts w:ascii="Arial" w:hAnsi="Arial" w:cs="Arial"/>
                <w:sz w:val="18"/>
                <w:szCs w:val="18"/>
              </w:rPr>
            </w:pPr>
            <w:r w:rsidRPr="00E568DF">
              <w:rPr>
                <w:rFonts w:ascii="Arial" w:hAnsi="Arial" w:cs="Arial"/>
                <w:sz w:val="18"/>
                <w:szCs w:val="18"/>
              </w:rPr>
              <w:t>Ouverture des offres de prix</w:t>
            </w:r>
          </w:p>
        </w:tc>
        <w:tc>
          <w:tcPr>
            <w:tcW w:w="6946" w:type="dxa"/>
          </w:tcPr>
          <w:p w14:paraId="0AD9F884" w14:textId="36EC57B2" w:rsidR="000052C0" w:rsidRPr="007D19B2" w:rsidRDefault="00440E84" w:rsidP="000052C0">
            <w:pPr>
              <w:spacing w:after="120"/>
              <w:jc w:val="both"/>
              <w:rPr>
                <w:rFonts w:ascii="Arial" w:hAnsi="Arial" w:cs="Arial"/>
                <w:color w:val="000000" w:themeColor="text1"/>
                <w:sz w:val="18"/>
                <w:szCs w:val="18"/>
              </w:rPr>
            </w:pPr>
            <w:r w:rsidRPr="007D19B2">
              <w:rPr>
                <w:rFonts w:ascii="Arial" w:hAnsi="Arial" w:cs="Arial"/>
                <w:color w:val="000000" w:themeColor="text1"/>
                <w:sz w:val="18"/>
                <w:szCs w:val="18"/>
                <w:lang w:val="fr"/>
              </w:rPr>
              <w:t xml:space="preserve">Il n’y aura pas d’ouverture </w:t>
            </w:r>
            <w:r w:rsidR="00BE4C63" w:rsidRPr="007D19B2">
              <w:rPr>
                <w:rFonts w:ascii="Arial" w:hAnsi="Arial" w:cs="Arial"/>
                <w:color w:val="000000" w:themeColor="text1"/>
                <w:sz w:val="18"/>
                <w:szCs w:val="18"/>
                <w:lang w:val="fr"/>
              </w:rPr>
              <w:t>publi</w:t>
            </w:r>
            <w:r w:rsidR="00F000D9" w:rsidRPr="007D19B2">
              <w:rPr>
                <w:rFonts w:ascii="Arial" w:hAnsi="Arial" w:cs="Arial"/>
                <w:color w:val="000000" w:themeColor="text1"/>
                <w:sz w:val="18"/>
                <w:szCs w:val="18"/>
                <w:lang w:val="fr"/>
              </w:rPr>
              <w:t>que</w:t>
            </w:r>
            <w:r w:rsidR="00BE4C63" w:rsidRPr="007D19B2">
              <w:rPr>
                <w:rFonts w:ascii="Arial" w:hAnsi="Arial" w:cs="Arial"/>
                <w:color w:val="000000" w:themeColor="text1"/>
                <w:sz w:val="18"/>
                <w:szCs w:val="18"/>
                <w:lang w:val="fr"/>
              </w:rPr>
              <w:t xml:space="preserve"> </w:t>
            </w:r>
            <w:r w:rsidRPr="007D19B2">
              <w:rPr>
                <w:rFonts w:ascii="Arial" w:hAnsi="Arial" w:cs="Arial"/>
                <w:color w:val="000000" w:themeColor="text1"/>
                <w:sz w:val="18"/>
                <w:szCs w:val="18"/>
                <w:lang w:val="fr"/>
              </w:rPr>
              <w:t>pour cet appel</w:t>
            </w:r>
            <w:sdt>
              <w:sdtPr>
                <w:rPr>
                  <w:rFonts w:ascii="Arial" w:hAnsi="Arial" w:cs="Arial"/>
                  <w:color w:val="000000" w:themeColor="text1"/>
                  <w:sz w:val="18"/>
                  <w:szCs w:val="18"/>
                  <w:lang w:val="fr"/>
                </w:rPr>
                <w:id w:val="-602886394"/>
                <w:placeholder>
                  <w:docPart w:val="6DAAC6229C463343A2DABE65D7FFAA35"/>
                </w:placeholder>
              </w:sdtPr>
              <w:sdtEndPr>
                <w:rPr>
                  <w:sz w:val="16"/>
                  <w:szCs w:val="16"/>
                  <w:lang w:val="fr-FR"/>
                </w:rPr>
              </w:sdtEndPr>
              <w:sdtContent>
                <w:sdt>
                  <w:sdtPr>
                    <w:rPr>
                      <w:rFonts w:ascii="Arial" w:hAnsi="Arial" w:cs="Arial"/>
                      <w:color w:val="000000" w:themeColor="text1"/>
                      <w:sz w:val="18"/>
                      <w:szCs w:val="18"/>
                      <w:lang w:val="fr"/>
                    </w:rPr>
                    <w:id w:val="-764534363"/>
                    <w:placeholder>
                      <w:docPart w:val="F8B09AF6AE1AD24C8725A60F1F54C716"/>
                    </w:placeholder>
                  </w:sdtPr>
                  <w:sdtEndPr>
                    <w:rPr>
                      <w:sz w:val="16"/>
                      <w:szCs w:val="16"/>
                      <w:lang w:val="fr-FR"/>
                    </w:rPr>
                  </w:sdtEndPr>
                  <w:sdtContent>
                    <w:r w:rsidR="000052C0" w:rsidRPr="007D19B2">
                      <w:rPr>
                        <w:rFonts w:ascii="Arial" w:hAnsi="Arial" w:cs="Arial"/>
                        <w:color w:val="000000" w:themeColor="text1"/>
                        <w:sz w:val="16"/>
                        <w:szCs w:val="16"/>
                      </w:rPr>
                      <w:t>.</w:t>
                    </w:r>
                  </w:sdtContent>
                </w:sdt>
              </w:sdtContent>
            </w:sdt>
          </w:p>
        </w:tc>
      </w:tr>
      <w:tr w:rsidR="008E06F1" w:rsidRPr="00E568DF" w14:paraId="16411D24" w14:textId="77777777" w:rsidTr="00E568DF">
        <w:tc>
          <w:tcPr>
            <w:tcW w:w="1271" w:type="dxa"/>
          </w:tcPr>
          <w:p w14:paraId="42A9A626"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36.</w:t>
            </w:r>
          </w:p>
        </w:tc>
        <w:tc>
          <w:tcPr>
            <w:tcW w:w="1559" w:type="dxa"/>
          </w:tcPr>
          <w:p w14:paraId="0157D800" w14:textId="6F848500" w:rsidR="008E06F1" w:rsidRPr="00E568DF" w:rsidRDefault="008E06F1" w:rsidP="00645EE9">
            <w:pPr>
              <w:spacing w:after="120"/>
              <w:rPr>
                <w:rFonts w:ascii="Arial" w:hAnsi="Arial" w:cs="Arial"/>
                <w:sz w:val="18"/>
                <w:szCs w:val="18"/>
              </w:rPr>
            </w:pPr>
            <w:r w:rsidRPr="00E568DF">
              <w:rPr>
                <w:rFonts w:ascii="Arial" w:hAnsi="Arial" w:cs="Arial"/>
                <w:sz w:val="18"/>
                <w:szCs w:val="18"/>
              </w:rPr>
              <w:t>Évaluation des offres technique et financière</w:t>
            </w:r>
          </w:p>
        </w:tc>
        <w:tc>
          <w:tcPr>
            <w:tcW w:w="6946" w:type="dxa"/>
          </w:tcPr>
          <w:p w14:paraId="555D8ADD" w14:textId="32E5F07E" w:rsidR="008E06F1" w:rsidRPr="0000181F" w:rsidRDefault="008E06F1" w:rsidP="00277AD0">
            <w:pPr>
              <w:spacing w:after="120"/>
              <w:jc w:val="both"/>
              <w:rPr>
                <w:rFonts w:ascii="Arial" w:hAnsi="Arial" w:cs="Arial"/>
                <w:sz w:val="18"/>
                <w:szCs w:val="18"/>
              </w:rPr>
            </w:pPr>
            <w:r w:rsidRPr="00E568DF">
              <w:rPr>
                <w:rFonts w:ascii="Arial" w:hAnsi="Arial" w:cs="Arial"/>
                <w:sz w:val="18"/>
                <w:szCs w:val="18"/>
              </w:rPr>
              <w:t>L</w:t>
            </w:r>
            <w:r w:rsidR="00832FD8" w:rsidRPr="00E568DF">
              <w:rPr>
                <w:rFonts w:ascii="Arial" w:hAnsi="Arial" w:cs="Arial"/>
                <w:sz w:val="18"/>
                <w:szCs w:val="18"/>
              </w:rPr>
              <w:t>’</w:t>
            </w:r>
            <w:r w:rsidRPr="00E568DF">
              <w:rPr>
                <w:rFonts w:ascii="Arial" w:hAnsi="Arial" w:cs="Arial"/>
                <w:sz w:val="18"/>
                <w:szCs w:val="18"/>
              </w:rPr>
              <w:t xml:space="preserve">évaluation sera basée </w:t>
            </w:r>
            <w:r w:rsidR="0000181F" w:rsidRPr="00E568DF">
              <w:rPr>
                <w:rFonts w:ascii="Arial" w:hAnsi="Arial" w:cs="Arial"/>
                <w:sz w:val="18"/>
                <w:szCs w:val="18"/>
              </w:rPr>
              <w:t>sur la</w:t>
            </w:r>
            <w:r w:rsidR="00FE2034" w:rsidRPr="0000181F">
              <w:rPr>
                <w:rFonts w:ascii="Arial" w:hAnsi="Arial" w:cs="Arial"/>
                <w:b/>
                <w:bCs/>
                <w:color w:val="000000" w:themeColor="text1"/>
                <w:sz w:val="18"/>
                <w:szCs w:val="18"/>
              </w:rPr>
              <w:t xml:space="preserve"> </w:t>
            </w:r>
            <w:r w:rsidRPr="0000181F">
              <w:rPr>
                <w:rFonts w:ascii="Arial" w:hAnsi="Arial" w:cs="Arial"/>
                <w:b/>
                <w:bCs/>
                <w:color w:val="000000" w:themeColor="text1"/>
                <w:sz w:val="18"/>
                <w:szCs w:val="18"/>
              </w:rPr>
              <w:t xml:space="preserve">méthode de notation combinée </w:t>
            </w:r>
            <w:r w:rsidR="001316E4" w:rsidRPr="0000181F">
              <w:rPr>
                <w:rFonts w:ascii="Arial" w:hAnsi="Arial" w:cs="Arial"/>
                <w:b/>
                <w:bCs/>
                <w:color w:val="000000" w:themeColor="text1"/>
                <w:sz w:val="18"/>
                <w:szCs w:val="18"/>
              </w:rPr>
              <w:t>selon une pondération</w:t>
            </w:r>
            <w:r w:rsidR="00D25F2E" w:rsidRPr="0000181F">
              <w:rPr>
                <w:rFonts w:ascii="Arial" w:hAnsi="Arial" w:cs="Arial"/>
                <w:b/>
                <w:bCs/>
                <w:color w:val="000000" w:themeColor="text1"/>
                <w:sz w:val="18"/>
                <w:szCs w:val="18"/>
              </w:rPr>
              <w:t xml:space="preserve"> </w:t>
            </w:r>
            <w:sdt>
              <w:sdtPr>
                <w:rPr>
                  <w:rFonts w:ascii="Arial" w:hAnsi="Arial" w:cs="Arial"/>
                  <w:b/>
                  <w:bCs/>
                  <w:color w:val="000000" w:themeColor="text1"/>
                  <w:sz w:val="18"/>
                  <w:szCs w:val="18"/>
                </w:rPr>
                <w:id w:val="1780687089"/>
                <w:placeholder>
                  <w:docPart w:val="4BDBD0379DAF429C91CA715E7558018C"/>
                </w:placeholder>
                <w:dropDownList>
                  <w:listItem w:value="Choose an item."/>
                  <w:listItem w:displayText="80%-20%" w:value="80%-20%"/>
                  <w:listItem w:displayText="70%-30%" w:value="70%-30%"/>
                  <w:listItem w:displayText="60%-40%" w:value="60%-40%"/>
                  <w:listItem w:displayText="50%-50%" w:value="50%-50%"/>
                </w:dropDownList>
              </w:sdtPr>
              <w:sdtEndPr/>
              <w:sdtContent>
                <w:r w:rsidR="00C83248" w:rsidRPr="0000181F">
                  <w:rPr>
                    <w:rFonts w:ascii="Arial" w:hAnsi="Arial" w:cs="Arial"/>
                    <w:b/>
                    <w:bCs/>
                    <w:color w:val="000000" w:themeColor="text1"/>
                    <w:sz w:val="18"/>
                    <w:szCs w:val="18"/>
                  </w:rPr>
                  <w:t>70%-30%</w:t>
                </w:r>
              </w:sdtContent>
            </w:sdt>
            <w:r w:rsidRPr="0000181F">
              <w:rPr>
                <w:rFonts w:ascii="Arial" w:hAnsi="Arial" w:cs="Arial"/>
                <w:b/>
                <w:bCs/>
                <w:color w:val="000000" w:themeColor="text1"/>
                <w:sz w:val="18"/>
                <w:szCs w:val="18"/>
              </w:rPr>
              <w:t xml:space="preserve"> </w:t>
            </w:r>
            <w:r w:rsidR="001938E1" w:rsidRPr="0000181F">
              <w:rPr>
                <w:rFonts w:ascii="Arial" w:hAnsi="Arial" w:cs="Arial"/>
                <w:b/>
                <w:bCs/>
                <w:color w:val="000000" w:themeColor="text1"/>
                <w:sz w:val="18"/>
                <w:szCs w:val="18"/>
              </w:rPr>
              <w:t xml:space="preserve">(offre </w:t>
            </w:r>
            <w:r w:rsidRPr="0000181F">
              <w:rPr>
                <w:rFonts w:ascii="Arial" w:hAnsi="Arial" w:cs="Arial"/>
                <w:b/>
                <w:bCs/>
                <w:color w:val="000000" w:themeColor="text1"/>
                <w:sz w:val="18"/>
                <w:szCs w:val="18"/>
              </w:rPr>
              <w:t xml:space="preserve">technique </w:t>
            </w:r>
            <w:r w:rsidR="00B35D75" w:rsidRPr="0000181F">
              <w:rPr>
                <w:rFonts w:ascii="Arial" w:hAnsi="Arial" w:cs="Arial"/>
                <w:b/>
                <w:bCs/>
                <w:color w:val="000000" w:themeColor="text1"/>
                <w:sz w:val="18"/>
                <w:szCs w:val="18"/>
              </w:rPr>
              <w:t>−</w:t>
            </w:r>
            <w:r w:rsidRPr="0000181F">
              <w:rPr>
                <w:rFonts w:ascii="Arial" w:hAnsi="Arial" w:cs="Arial"/>
                <w:b/>
                <w:bCs/>
                <w:color w:val="000000" w:themeColor="text1"/>
                <w:sz w:val="18"/>
                <w:szCs w:val="18"/>
              </w:rPr>
              <w:t xml:space="preserve"> offre financière</w:t>
            </w:r>
            <w:r w:rsidR="001938E1" w:rsidRPr="0000181F">
              <w:rPr>
                <w:rFonts w:ascii="Arial" w:hAnsi="Arial" w:cs="Arial"/>
                <w:b/>
                <w:bCs/>
                <w:color w:val="000000" w:themeColor="text1"/>
                <w:sz w:val="18"/>
                <w:szCs w:val="18"/>
              </w:rPr>
              <w:t>)</w:t>
            </w:r>
          </w:p>
          <w:p w14:paraId="5918ED19" w14:textId="1B3CEBC5"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Le nombre maximum de points techniques est indiqué à la section</w:t>
            </w:r>
            <w:r w:rsidR="00717017" w:rsidRPr="00E568DF">
              <w:rPr>
                <w:rFonts w:ascii="Arial" w:hAnsi="Arial" w:cs="Arial"/>
                <w:sz w:val="18"/>
                <w:szCs w:val="18"/>
              </w:rPr>
              <w:t> </w:t>
            </w:r>
            <w:r w:rsidRPr="00E568DF">
              <w:rPr>
                <w:rFonts w:ascii="Arial" w:hAnsi="Arial" w:cs="Arial"/>
                <w:sz w:val="18"/>
                <w:szCs w:val="18"/>
              </w:rPr>
              <w:t>4 (Critères d</w:t>
            </w:r>
            <w:r w:rsidR="00832FD8" w:rsidRPr="00E568DF">
              <w:rPr>
                <w:rFonts w:ascii="Arial" w:hAnsi="Arial" w:cs="Arial"/>
                <w:sz w:val="18"/>
                <w:szCs w:val="18"/>
              </w:rPr>
              <w:t>’</w:t>
            </w:r>
            <w:r w:rsidRPr="00E568DF">
              <w:rPr>
                <w:rFonts w:ascii="Arial" w:hAnsi="Arial" w:cs="Arial"/>
                <w:sz w:val="18"/>
                <w:szCs w:val="18"/>
              </w:rPr>
              <w:t>évaluation).</w:t>
            </w:r>
          </w:p>
          <w:p w14:paraId="37E0228F" w14:textId="77777777" w:rsidR="008E06F1" w:rsidRDefault="008E06F1" w:rsidP="00277AD0">
            <w:pPr>
              <w:spacing w:after="120"/>
              <w:jc w:val="both"/>
              <w:rPr>
                <w:rFonts w:ascii="Arial" w:hAnsi="Arial" w:cs="Arial"/>
                <w:sz w:val="18"/>
                <w:szCs w:val="18"/>
              </w:rPr>
            </w:pPr>
            <w:r w:rsidRPr="00E568DF">
              <w:rPr>
                <w:rFonts w:ascii="Arial" w:hAnsi="Arial" w:cs="Arial"/>
                <w:sz w:val="18"/>
                <w:szCs w:val="18"/>
              </w:rPr>
              <w:lastRenderedPageBreak/>
              <w:t xml:space="preserve">Pour être globalement conformes, les </w:t>
            </w:r>
            <w:r w:rsidR="00980043" w:rsidRPr="00E568DF">
              <w:rPr>
                <w:rFonts w:ascii="Arial" w:hAnsi="Arial" w:cs="Arial"/>
                <w:sz w:val="18"/>
                <w:szCs w:val="18"/>
              </w:rPr>
              <w:t xml:space="preserve">offres </w:t>
            </w:r>
            <w:r w:rsidRPr="00E568DF">
              <w:rPr>
                <w:rFonts w:ascii="Arial" w:hAnsi="Arial" w:cs="Arial"/>
                <w:sz w:val="18"/>
                <w:szCs w:val="18"/>
              </w:rPr>
              <w:t xml:space="preserve">doivent obtenir </w:t>
            </w:r>
            <w:r w:rsidR="005B0164" w:rsidRPr="00E568DF">
              <w:rPr>
                <w:rFonts w:ascii="Arial" w:hAnsi="Arial" w:cs="Arial"/>
                <w:sz w:val="18"/>
                <w:szCs w:val="18"/>
              </w:rPr>
              <w:t xml:space="preserve">au </w:t>
            </w:r>
            <w:r w:rsidR="005B0164" w:rsidRPr="00E428FF">
              <w:rPr>
                <w:rFonts w:ascii="Arial" w:hAnsi="Arial" w:cs="Arial"/>
                <w:color w:val="000000" w:themeColor="text1"/>
                <w:sz w:val="18"/>
                <w:szCs w:val="18"/>
              </w:rPr>
              <w:t>moins</w:t>
            </w:r>
            <w:r w:rsidRPr="00E428FF">
              <w:rPr>
                <w:rFonts w:ascii="Arial" w:hAnsi="Arial" w:cs="Arial"/>
                <w:color w:val="000000" w:themeColor="text1"/>
                <w:sz w:val="18"/>
                <w:szCs w:val="18"/>
              </w:rPr>
              <w:t xml:space="preserve"> </w:t>
            </w:r>
            <w:sdt>
              <w:sdtPr>
                <w:rPr>
                  <w:rFonts w:ascii="Arial" w:hAnsi="Arial" w:cs="Arial"/>
                  <w:color w:val="000000" w:themeColor="text1"/>
                  <w:sz w:val="18"/>
                  <w:szCs w:val="18"/>
                </w:rPr>
                <w:id w:val="1943344249"/>
                <w:placeholder>
                  <w:docPart w:val="52C81FCEEB184F619C9D3B6D358104BF"/>
                </w:placeholder>
              </w:sdtPr>
              <w:sdtEndPr>
                <w:rPr>
                  <w:b/>
                  <w:bCs/>
                  <w:highlight w:val="yellow"/>
                </w:rPr>
              </w:sdtEndPr>
              <w:sdtContent>
                <w:sdt>
                  <w:sdtPr>
                    <w:rPr>
                      <w:rFonts w:ascii="Arial" w:hAnsi="Arial" w:cs="Arial"/>
                      <w:b/>
                      <w:bCs/>
                      <w:color w:val="000000" w:themeColor="text1"/>
                      <w:sz w:val="18"/>
                      <w:szCs w:val="18"/>
                      <w:highlight w:val="yellow"/>
                    </w:rPr>
                    <w:id w:val="-1220826904"/>
                    <w:placeholder>
                      <w:docPart w:val="147D5F868E9A4B2487C78F7273F35568"/>
                    </w:placeholder>
                  </w:sdtPr>
                  <w:sdtEndPr/>
                  <w:sdtContent>
                    <w:r w:rsidR="00961328">
                      <w:rPr>
                        <w:rFonts w:ascii="Arial" w:hAnsi="Arial" w:cs="Arial"/>
                        <w:b/>
                        <w:bCs/>
                        <w:color w:val="000000" w:themeColor="text1"/>
                        <w:sz w:val="18"/>
                        <w:szCs w:val="18"/>
                        <w:highlight w:val="yellow"/>
                      </w:rPr>
                      <w:t>7</w:t>
                    </w:r>
                    <w:r w:rsidR="00E428FF" w:rsidRPr="00E428FF">
                      <w:rPr>
                        <w:rFonts w:ascii="Arial" w:hAnsi="Arial" w:cs="Arial"/>
                        <w:b/>
                        <w:bCs/>
                        <w:color w:val="000000" w:themeColor="text1"/>
                        <w:sz w:val="18"/>
                        <w:szCs w:val="18"/>
                        <w:highlight w:val="yellow"/>
                      </w:rPr>
                      <w:t>0</w:t>
                    </w:r>
                  </w:sdtContent>
                </w:sdt>
              </w:sdtContent>
            </w:sdt>
            <w:r w:rsidRPr="00E428FF">
              <w:rPr>
                <w:rFonts w:ascii="Arial" w:hAnsi="Arial" w:cs="Arial"/>
                <w:b/>
                <w:bCs/>
                <w:sz w:val="18"/>
                <w:szCs w:val="18"/>
                <w:highlight w:val="yellow"/>
              </w:rPr>
              <w:t xml:space="preserve"> %</w:t>
            </w:r>
            <w:r w:rsidRPr="00E568DF">
              <w:rPr>
                <w:rFonts w:ascii="Arial" w:hAnsi="Arial" w:cs="Arial"/>
                <w:sz w:val="18"/>
                <w:szCs w:val="18"/>
              </w:rPr>
              <w:t xml:space="preserve"> du nombre maximum de points.</w:t>
            </w:r>
          </w:p>
          <w:p w14:paraId="50795F24" w14:textId="45CE34EB" w:rsidR="005B1965" w:rsidRPr="005B1965" w:rsidRDefault="005B1965" w:rsidP="005B1965">
            <w:pPr>
              <w:spacing w:after="120"/>
              <w:jc w:val="both"/>
              <w:rPr>
                <w:rFonts w:ascii="Arial" w:hAnsi="Arial" w:cs="Arial"/>
                <w:sz w:val="18"/>
                <w:szCs w:val="18"/>
              </w:rPr>
            </w:pPr>
            <w:r w:rsidRPr="005B1965">
              <w:rPr>
                <w:rFonts w:ascii="Arial" w:hAnsi="Arial" w:cs="Arial"/>
                <w:sz w:val="18"/>
                <w:szCs w:val="18"/>
              </w:rPr>
              <w:t>Toute Offre peut être rejetée pour les raisons suivantes :</w:t>
            </w:r>
          </w:p>
          <w:p w14:paraId="4ABAE393" w14:textId="77777777" w:rsidR="005B1965" w:rsidRDefault="005B1965" w:rsidP="00D200E0">
            <w:pPr>
              <w:numPr>
                <w:ilvl w:val="0"/>
                <w:numId w:val="35"/>
              </w:numPr>
              <w:spacing w:after="120"/>
              <w:jc w:val="both"/>
              <w:rPr>
                <w:rFonts w:ascii="Arial" w:hAnsi="Arial" w:cs="Arial"/>
                <w:sz w:val="18"/>
                <w:szCs w:val="18"/>
              </w:rPr>
            </w:pPr>
            <w:r w:rsidRPr="005B1965">
              <w:rPr>
                <w:rFonts w:ascii="Arial" w:hAnsi="Arial" w:cs="Arial"/>
                <w:sz w:val="18"/>
                <w:szCs w:val="18"/>
              </w:rPr>
              <w:t>L’Offre n'est pas présentée conformément aux présentes Instructions générales ;</w:t>
            </w:r>
          </w:p>
          <w:p w14:paraId="08465643" w14:textId="7511D019" w:rsidR="005B1965" w:rsidRDefault="005B1965" w:rsidP="00D200E0">
            <w:pPr>
              <w:numPr>
                <w:ilvl w:val="0"/>
                <w:numId w:val="35"/>
              </w:numPr>
              <w:spacing w:after="120"/>
              <w:jc w:val="both"/>
              <w:rPr>
                <w:rFonts w:ascii="Arial" w:hAnsi="Arial" w:cs="Arial"/>
                <w:sz w:val="18"/>
                <w:szCs w:val="18"/>
              </w:rPr>
            </w:pPr>
            <w:r w:rsidRPr="005B1965">
              <w:rPr>
                <w:rFonts w:ascii="Arial" w:hAnsi="Arial" w:cs="Arial"/>
                <w:sz w:val="18"/>
                <w:szCs w:val="18"/>
              </w:rPr>
              <w:t>Non-signature du Formulaire de devis ou de tout autre document faisant partie de l'Offre ;</w:t>
            </w:r>
          </w:p>
          <w:p w14:paraId="428F2885" w14:textId="2E91EF94" w:rsidR="005B1965" w:rsidRDefault="005B1965" w:rsidP="00D200E0">
            <w:pPr>
              <w:numPr>
                <w:ilvl w:val="0"/>
                <w:numId w:val="35"/>
              </w:numPr>
              <w:spacing w:after="120"/>
              <w:jc w:val="both"/>
              <w:rPr>
                <w:rFonts w:ascii="Arial" w:hAnsi="Arial" w:cs="Arial"/>
                <w:sz w:val="18"/>
                <w:szCs w:val="18"/>
              </w:rPr>
            </w:pPr>
            <w:r w:rsidRPr="005B1965">
              <w:rPr>
                <w:rFonts w:ascii="Arial" w:hAnsi="Arial" w:cs="Arial"/>
                <w:sz w:val="18"/>
                <w:szCs w:val="18"/>
              </w:rPr>
              <w:t>Le Fournisseur est actuellement mentionné sur la liste noire de fournisseurs ;</w:t>
            </w:r>
          </w:p>
          <w:p w14:paraId="01E7C741" w14:textId="1D353553" w:rsidR="005B1965" w:rsidRPr="005B1965" w:rsidRDefault="005B1965" w:rsidP="00D200E0">
            <w:pPr>
              <w:numPr>
                <w:ilvl w:val="0"/>
                <w:numId w:val="35"/>
              </w:numPr>
              <w:spacing w:after="120"/>
              <w:jc w:val="both"/>
              <w:rPr>
                <w:rFonts w:ascii="Arial" w:hAnsi="Arial" w:cs="Arial"/>
                <w:sz w:val="18"/>
                <w:szCs w:val="18"/>
              </w:rPr>
            </w:pPr>
            <w:r w:rsidRPr="005B1965">
              <w:rPr>
                <w:rFonts w:ascii="Arial" w:hAnsi="Arial" w:cs="Arial"/>
                <w:sz w:val="18"/>
                <w:szCs w:val="18"/>
              </w:rPr>
              <w:t>L’offre du Fournisseur impose certaines conditions de base inacceptables par l’OIM</w:t>
            </w:r>
            <w:r>
              <w:rPr>
                <w:rFonts w:ascii="Arial" w:hAnsi="Arial" w:cs="Arial"/>
                <w:sz w:val="18"/>
                <w:szCs w:val="18"/>
              </w:rPr>
              <w:t>.</w:t>
            </w:r>
          </w:p>
          <w:p w14:paraId="2C4CB825" w14:textId="33D3B220" w:rsidR="005B1965" w:rsidRPr="00E568DF" w:rsidRDefault="005B1965" w:rsidP="005B1965">
            <w:pPr>
              <w:spacing w:after="120"/>
              <w:jc w:val="both"/>
              <w:rPr>
                <w:rFonts w:ascii="Arial" w:hAnsi="Arial" w:cs="Arial"/>
                <w:sz w:val="18"/>
                <w:szCs w:val="18"/>
              </w:rPr>
            </w:pPr>
            <w:r w:rsidRPr="005B1965">
              <w:rPr>
                <w:rFonts w:ascii="Arial" w:hAnsi="Arial" w:cs="Arial"/>
                <w:sz w:val="18"/>
                <w:szCs w:val="18"/>
              </w:rPr>
              <w:t xml:space="preserve">L'OIM n'est pas tenue d'accepter toute offre reçue et se réserve le droit d’invoquer comme motif de rejet, toute défectuosité mineure dans une offre, lorsque ce défaut mineur modifie (i) la substance de l'offre et (ii) le rapport classement des Fournisseurs.  </w:t>
            </w:r>
          </w:p>
        </w:tc>
      </w:tr>
      <w:tr w:rsidR="008E06F1" w:rsidRPr="00E568DF" w14:paraId="7C5471CB" w14:textId="77777777" w:rsidTr="00E568DF">
        <w:tc>
          <w:tcPr>
            <w:tcW w:w="1271" w:type="dxa"/>
          </w:tcPr>
          <w:p w14:paraId="5B079C4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lastRenderedPageBreak/>
              <w:t>43.</w:t>
            </w:r>
          </w:p>
        </w:tc>
        <w:tc>
          <w:tcPr>
            <w:tcW w:w="1559" w:type="dxa"/>
          </w:tcPr>
          <w:p w14:paraId="4E045F4F" w14:textId="089C5D61" w:rsidR="008E06F1" w:rsidRPr="00E568DF" w:rsidRDefault="008E06F1" w:rsidP="00645EE9">
            <w:pPr>
              <w:spacing w:after="120"/>
              <w:rPr>
                <w:rFonts w:ascii="Arial" w:hAnsi="Arial" w:cs="Arial"/>
                <w:sz w:val="18"/>
                <w:szCs w:val="18"/>
              </w:rPr>
            </w:pPr>
            <w:r w:rsidRPr="00E568DF">
              <w:rPr>
                <w:rFonts w:ascii="Arial" w:hAnsi="Arial" w:cs="Arial"/>
                <w:sz w:val="18"/>
                <w:szCs w:val="18"/>
              </w:rPr>
              <w:t xml:space="preserve">Droit de modifier </w:t>
            </w:r>
            <w:r w:rsidR="0021724F" w:rsidRPr="00E568DF">
              <w:rPr>
                <w:rFonts w:ascii="Arial" w:hAnsi="Arial" w:cs="Arial"/>
                <w:sz w:val="18"/>
                <w:szCs w:val="18"/>
              </w:rPr>
              <w:t xml:space="preserve">une </w:t>
            </w:r>
            <w:r w:rsidR="0021724F" w:rsidRPr="00E568DF">
              <w:rPr>
                <w:rFonts w:ascii="Arial" w:hAnsi="Arial" w:cs="Arial"/>
                <w:bCs/>
                <w:sz w:val="18"/>
                <w:szCs w:val="18"/>
              </w:rPr>
              <w:t>prescription</w:t>
            </w:r>
            <w:r w:rsidRPr="00E568DF">
              <w:rPr>
                <w:rFonts w:ascii="Arial" w:hAnsi="Arial" w:cs="Arial"/>
                <w:bCs/>
                <w:sz w:val="18"/>
                <w:szCs w:val="18"/>
              </w:rPr>
              <w:t xml:space="preserve"> </w:t>
            </w:r>
            <w:r w:rsidRPr="00E568DF">
              <w:rPr>
                <w:rFonts w:ascii="Arial" w:hAnsi="Arial" w:cs="Arial"/>
                <w:sz w:val="18"/>
                <w:szCs w:val="18"/>
              </w:rPr>
              <w:t xml:space="preserve">au moment de </w:t>
            </w:r>
            <w:r w:rsidR="0021724F" w:rsidRPr="00E568DF">
              <w:rPr>
                <w:rFonts w:ascii="Arial" w:hAnsi="Arial" w:cs="Arial"/>
                <w:sz w:val="18"/>
                <w:szCs w:val="18"/>
              </w:rPr>
              <w:t>l’adjudication</w:t>
            </w:r>
          </w:p>
        </w:tc>
        <w:tc>
          <w:tcPr>
            <w:tcW w:w="6946" w:type="dxa"/>
          </w:tcPr>
          <w:p w14:paraId="7CB6652D" w14:textId="4798D322" w:rsidR="008E06F1" w:rsidRPr="00534F7C" w:rsidRDefault="00534F7C" w:rsidP="00277AD0">
            <w:pPr>
              <w:spacing w:after="120"/>
              <w:jc w:val="both"/>
              <w:rPr>
                <w:rFonts w:ascii="Arial" w:hAnsi="Arial" w:cs="Arial"/>
                <w:sz w:val="18"/>
                <w:szCs w:val="18"/>
              </w:rPr>
            </w:pPr>
            <w:r w:rsidRPr="00534F7C">
              <w:rPr>
                <w:rFonts w:ascii="Arial" w:hAnsi="Arial" w:cs="Arial"/>
                <w:sz w:val="18"/>
                <w:szCs w:val="18"/>
                <w:lang w:val="fr"/>
              </w:rPr>
              <w:t>L’OIM se réserve le droit de modifier ou non l</w:t>
            </w:r>
            <w:r w:rsidR="005E75A9">
              <w:rPr>
                <w:rFonts w:ascii="Arial" w:hAnsi="Arial" w:cs="Arial"/>
                <w:sz w:val="18"/>
                <w:szCs w:val="18"/>
                <w:lang w:val="fr"/>
              </w:rPr>
              <w:t>e volume de la commande,</w:t>
            </w:r>
            <w:r w:rsidRPr="00534F7C">
              <w:rPr>
                <w:rFonts w:ascii="Arial" w:hAnsi="Arial" w:cs="Arial"/>
                <w:sz w:val="18"/>
                <w:szCs w:val="18"/>
                <w:lang w:val="fr"/>
              </w:rPr>
              <w:t xml:space="preserve"> au moment de l’attribution du marché</w:t>
            </w:r>
            <w:r w:rsidR="00F000D9">
              <w:rPr>
                <w:rFonts w:ascii="Arial" w:hAnsi="Arial" w:cs="Arial"/>
                <w:sz w:val="18"/>
                <w:szCs w:val="18"/>
                <w:lang w:val="fr"/>
              </w:rPr>
              <w:t xml:space="preserve"> car </w:t>
            </w:r>
            <w:r w:rsidR="00F000D9" w:rsidRPr="00EB4E6C">
              <w:rPr>
                <w:rFonts w:ascii="Arial" w:hAnsi="Arial" w:cs="Arial"/>
                <w:color w:val="000000" w:themeColor="text1"/>
                <w:sz w:val="18"/>
                <w:szCs w:val="18"/>
              </w:rPr>
              <w:t>certaines fluctuations et variances pourront avoir lieu pour plusieurs raisons (p. e. effets cycliques, enjeux opérationnels, afflux inattendu, délais, décalage et/ou suspension des départs, force majeure, autre) affectant le nombre des bénéficiaires hébergés qui pourra aller à +/- 50% d’au-delà ou au-dessous de la capacité d’accueil</w:t>
            </w:r>
            <w:r w:rsidR="00F000D9" w:rsidRPr="00EB4E6C">
              <w:rPr>
                <w:rFonts w:ascii="Arial" w:hAnsi="Arial" w:cs="Arial"/>
                <w:color w:val="000000" w:themeColor="text1"/>
                <w:sz w:val="18"/>
                <w:szCs w:val="18"/>
                <w:lang w:val="fr"/>
              </w:rPr>
              <w:t>.</w:t>
            </w:r>
          </w:p>
        </w:tc>
      </w:tr>
      <w:tr w:rsidR="008E06F1" w:rsidRPr="00E568DF" w14:paraId="061B1DBB" w14:textId="77777777" w:rsidTr="00E568DF">
        <w:tc>
          <w:tcPr>
            <w:tcW w:w="1271" w:type="dxa"/>
          </w:tcPr>
          <w:p w14:paraId="4E9E8217" w14:textId="77777777" w:rsidR="008E06F1" w:rsidRPr="00E568DF" w:rsidRDefault="008E06F1" w:rsidP="00277AD0">
            <w:pPr>
              <w:spacing w:after="120"/>
              <w:jc w:val="both"/>
              <w:rPr>
                <w:rFonts w:ascii="Arial" w:hAnsi="Arial" w:cs="Arial"/>
                <w:sz w:val="18"/>
                <w:szCs w:val="18"/>
              </w:rPr>
            </w:pPr>
          </w:p>
        </w:tc>
        <w:tc>
          <w:tcPr>
            <w:tcW w:w="1559" w:type="dxa"/>
          </w:tcPr>
          <w:p w14:paraId="31F1843F" w14:textId="77777777" w:rsidR="008E06F1" w:rsidRPr="00E568DF" w:rsidRDefault="008E06F1" w:rsidP="00645EE9">
            <w:pPr>
              <w:spacing w:after="120"/>
              <w:rPr>
                <w:rFonts w:ascii="Arial" w:hAnsi="Arial" w:cs="Arial"/>
                <w:sz w:val="18"/>
                <w:szCs w:val="18"/>
              </w:rPr>
            </w:pPr>
            <w:r w:rsidRPr="00E568DF">
              <w:rPr>
                <w:rFonts w:ascii="Arial" w:hAnsi="Arial" w:cs="Arial"/>
                <w:sz w:val="18"/>
                <w:szCs w:val="18"/>
              </w:rPr>
              <w:t>Attribution du marché à un ou plusieurs soumissionnaires</w:t>
            </w:r>
          </w:p>
        </w:tc>
        <w:tc>
          <w:tcPr>
            <w:tcW w:w="6946" w:type="dxa"/>
          </w:tcPr>
          <w:p w14:paraId="03C02F13" w14:textId="7FDD35CC" w:rsidR="00534F7C" w:rsidRPr="00EB4E6C" w:rsidRDefault="00534F7C" w:rsidP="005E695C">
            <w:pPr>
              <w:spacing w:after="120"/>
              <w:rPr>
                <w:rFonts w:ascii="Arial" w:hAnsi="Arial" w:cs="Arial"/>
                <w:color w:val="000000" w:themeColor="text1"/>
                <w:sz w:val="18"/>
                <w:szCs w:val="18"/>
              </w:rPr>
            </w:pPr>
            <w:r w:rsidRPr="00EB4E6C">
              <w:rPr>
                <w:rFonts w:ascii="Arial" w:hAnsi="Arial" w:cs="Arial"/>
                <w:color w:val="000000" w:themeColor="text1"/>
                <w:sz w:val="18"/>
                <w:szCs w:val="18"/>
                <w:lang w:val="fr"/>
              </w:rPr>
              <w:t xml:space="preserve">L’OIM attribuera un contrat à </w:t>
            </w:r>
            <w:r w:rsidR="005E695C" w:rsidRPr="00EB4E6C">
              <w:rPr>
                <w:rFonts w:ascii="Arial" w:hAnsi="Arial" w:cs="Arial"/>
                <w:color w:val="000000" w:themeColor="text1"/>
                <w:sz w:val="18"/>
                <w:szCs w:val="18"/>
                <w:lang w:val="fr"/>
              </w:rPr>
              <w:t>u</w:t>
            </w:r>
            <w:r w:rsidRPr="00EB4E6C">
              <w:rPr>
                <w:rFonts w:ascii="Arial" w:hAnsi="Arial" w:cs="Arial"/>
                <w:color w:val="000000" w:themeColor="text1"/>
                <w:sz w:val="18"/>
                <w:szCs w:val="18"/>
                <w:lang w:val="fr"/>
              </w:rPr>
              <w:t>n ou plusieurs</w:t>
            </w:r>
            <w:r w:rsidR="005E695C" w:rsidRPr="00EB4E6C">
              <w:rPr>
                <w:rFonts w:ascii="Arial" w:hAnsi="Arial" w:cs="Arial"/>
                <w:color w:val="000000" w:themeColor="text1"/>
                <w:sz w:val="18"/>
                <w:szCs w:val="18"/>
                <w:lang w:val="fr"/>
              </w:rPr>
              <w:t xml:space="preserve"> fournisseurs</w:t>
            </w:r>
            <w:r w:rsidRPr="00EB4E6C">
              <w:rPr>
                <w:rFonts w:ascii="Arial" w:hAnsi="Arial" w:cs="Arial"/>
                <w:color w:val="000000" w:themeColor="text1"/>
                <w:sz w:val="18"/>
                <w:szCs w:val="18"/>
                <w:lang w:val="fr"/>
              </w:rPr>
              <w:t>, en fonction des facteurs suivants :</w:t>
            </w:r>
          </w:p>
          <w:p w14:paraId="7EDA8E4A" w14:textId="6F4D6543" w:rsidR="00534F7C" w:rsidRPr="00EB4E6C" w:rsidRDefault="00534F7C" w:rsidP="00DB3D83">
            <w:pPr>
              <w:shd w:val="clear" w:color="auto" w:fill="FDFDFD"/>
              <w:spacing w:after="0" w:line="240" w:lineRule="auto"/>
              <w:rPr>
                <w:rFonts w:ascii="Arial" w:hAnsi="Arial" w:cs="Arial"/>
                <w:color w:val="000000" w:themeColor="text1"/>
                <w:sz w:val="18"/>
                <w:szCs w:val="18"/>
                <w:lang w:val="fr"/>
              </w:rPr>
            </w:pPr>
            <w:r w:rsidRPr="00EB4E6C">
              <w:rPr>
                <w:rFonts w:ascii="Arial" w:hAnsi="Arial" w:cs="Arial"/>
                <w:color w:val="000000" w:themeColor="text1"/>
                <w:sz w:val="18"/>
                <w:szCs w:val="18"/>
                <w:lang w:val="fr"/>
              </w:rPr>
              <w:t>(a)</w:t>
            </w:r>
            <w:r w:rsidRPr="00EB4E6C">
              <w:rPr>
                <w:rFonts w:ascii="Arial" w:hAnsi="Arial" w:cs="Arial"/>
                <w:color w:val="000000" w:themeColor="text1"/>
                <w:sz w:val="18"/>
                <w:szCs w:val="18"/>
                <w:lang w:val="fr"/>
              </w:rPr>
              <w:tab/>
              <w:t>Exhaustivité de l’offre et meilleur profil ;</w:t>
            </w:r>
          </w:p>
          <w:p w14:paraId="2191BB66" w14:textId="534758BF" w:rsidR="00534F7C" w:rsidRPr="00EB4E6C" w:rsidRDefault="00534F7C" w:rsidP="00DB3D83">
            <w:pPr>
              <w:shd w:val="clear" w:color="auto" w:fill="FDFDFD"/>
              <w:spacing w:after="0" w:line="240" w:lineRule="auto"/>
              <w:rPr>
                <w:rFonts w:ascii="Arial" w:hAnsi="Arial" w:cs="Arial"/>
                <w:color w:val="000000" w:themeColor="text1"/>
                <w:sz w:val="18"/>
                <w:szCs w:val="18"/>
                <w:lang w:val="fr"/>
              </w:rPr>
            </w:pPr>
            <w:r w:rsidRPr="00EB4E6C">
              <w:rPr>
                <w:rFonts w:ascii="Arial" w:hAnsi="Arial" w:cs="Arial"/>
                <w:color w:val="000000" w:themeColor="text1"/>
                <w:sz w:val="18"/>
                <w:szCs w:val="18"/>
                <w:lang w:val="fr"/>
              </w:rPr>
              <w:t>(b)</w:t>
            </w:r>
            <w:r w:rsidRPr="00EB4E6C">
              <w:rPr>
                <w:rFonts w:ascii="Arial" w:hAnsi="Arial" w:cs="Arial"/>
                <w:color w:val="000000" w:themeColor="text1"/>
                <w:sz w:val="18"/>
                <w:szCs w:val="18"/>
                <w:lang w:val="fr"/>
              </w:rPr>
              <w:tab/>
              <w:t>Conformité aux instructions générales données aux fournisseurs</w:t>
            </w:r>
            <w:r w:rsidR="006C3931" w:rsidRPr="00EB4E6C">
              <w:rPr>
                <w:rFonts w:ascii="Arial" w:hAnsi="Arial" w:cs="Arial"/>
                <w:color w:val="000000" w:themeColor="text1"/>
                <w:sz w:val="18"/>
                <w:szCs w:val="18"/>
                <w:lang w:val="fr"/>
              </w:rPr>
              <w:t> ;</w:t>
            </w:r>
          </w:p>
          <w:p w14:paraId="6ECEFE1C" w14:textId="57D0B2F9" w:rsidR="00534F7C" w:rsidRPr="00EB4E6C" w:rsidRDefault="00534F7C" w:rsidP="00DB3D83">
            <w:pPr>
              <w:shd w:val="clear" w:color="auto" w:fill="FDFDFD"/>
              <w:spacing w:after="0" w:line="240" w:lineRule="auto"/>
              <w:rPr>
                <w:rFonts w:ascii="Arial" w:hAnsi="Arial" w:cs="Arial"/>
                <w:color w:val="000000" w:themeColor="text1"/>
                <w:sz w:val="18"/>
                <w:szCs w:val="18"/>
                <w:lang w:val="fr"/>
              </w:rPr>
            </w:pPr>
            <w:r w:rsidRPr="00EB4E6C">
              <w:rPr>
                <w:rFonts w:ascii="Arial" w:hAnsi="Arial" w:cs="Arial"/>
                <w:color w:val="000000" w:themeColor="text1"/>
                <w:sz w:val="18"/>
                <w:szCs w:val="18"/>
                <w:lang w:val="fr"/>
              </w:rPr>
              <w:t>(c)</w:t>
            </w:r>
            <w:r w:rsidRPr="00EB4E6C">
              <w:rPr>
                <w:rFonts w:ascii="Arial" w:hAnsi="Arial" w:cs="Arial"/>
                <w:color w:val="000000" w:themeColor="text1"/>
                <w:sz w:val="18"/>
                <w:szCs w:val="18"/>
                <w:lang w:val="fr"/>
              </w:rPr>
              <w:tab/>
              <w:t>Expérience de l’entreprise</w:t>
            </w:r>
            <w:r w:rsidR="006C3931" w:rsidRPr="00EB4E6C">
              <w:rPr>
                <w:rFonts w:ascii="Arial" w:hAnsi="Arial" w:cs="Arial"/>
                <w:color w:val="000000" w:themeColor="text1"/>
                <w:sz w:val="18"/>
                <w:szCs w:val="18"/>
                <w:lang w:val="fr"/>
              </w:rPr>
              <w:t> ;</w:t>
            </w:r>
          </w:p>
          <w:p w14:paraId="22D8FE46" w14:textId="77777777" w:rsidR="008E06F1" w:rsidRPr="00EB4E6C" w:rsidRDefault="00534F7C" w:rsidP="00DB3D83">
            <w:pPr>
              <w:shd w:val="clear" w:color="auto" w:fill="FDFDFD"/>
              <w:spacing w:after="0" w:line="240" w:lineRule="auto"/>
              <w:rPr>
                <w:rFonts w:ascii="Arial" w:hAnsi="Arial" w:cs="Arial"/>
                <w:color w:val="000000" w:themeColor="text1"/>
                <w:sz w:val="18"/>
                <w:szCs w:val="18"/>
                <w:lang w:val="fr"/>
              </w:rPr>
            </w:pPr>
            <w:r w:rsidRPr="00EB4E6C">
              <w:rPr>
                <w:rFonts w:ascii="Arial" w:hAnsi="Arial" w:cs="Arial"/>
                <w:color w:val="000000" w:themeColor="text1"/>
                <w:sz w:val="18"/>
                <w:szCs w:val="18"/>
                <w:lang w:val="fr"/>
              </w:rPr>
              <w:t>(d)</w:t>
            </w:r>
            <w:r w:rsidRPr="00EB4E6C">
              <w:rPr>
                <w:rFonts w:ascii="Arial" w:hAnsi="Arial" w:cs="Arial"/>
                <w:color w:val="000000" w:themeColor="text1"/>
                <w:sz w:val="18"/>
                <w:szCs w:val="18"/>
                <w:lang w:val="fr"/>
              </w:rPr>
              <w:tab/>
              <w:t>La capacité technique et financière</w:t>
            </w:r>
            <w:r w:rsidR="006C3931" w:rsidRPr="00EB4E6C">
              <w:rPr>
                <w:rFonts w:ascii="Arial" w:hAnsi="Arial" w:cs="Arial"/>
                <w:color w:val="000000" w:themeColor="text1"/>
                <w:sz w:val="18"/>
                <w:szCs w:val="18"/>
                <w:lang w:val="fr"/>
              </w:rPr>
              <w:t xml:space="preserve">. </w:t>
            </w:r>
          </w:p>
          <w:p w14:paraId="304CFE91" w14:textId="77777777" w:rsidR="006C3931" w:rsidRPr="00EB4E6C" w:rsidRDefault="006C3931" w:rsidP="00DB3D83">
            <w:pPr>
              <w:shd w:val="clear" w:color="auto" w:fill="FDFDFD"/>
              <w:spacing w:after="0" w:line="240" w:lineRule="auto"/>
              <w:rPr>
                <w:rFonts w:ascii="Arial" w:hAnsi="Arial" w:cs="Arial"/>
                <w:color w:val="000000" w:themeColor="text1"/>
                <w:sz w:val="18"/>
                <w:szCs w:val="18"/>
                <w:lang w:val="fr-CH"/>
              </w:rPr>
            </w:pPr>
          </w:p>
          <w:p w14:paraId="483D1479" w14:textId="65126C41" w:rsidR="00BC0C87" w:rsidRPr="00EB4E6C" w:rsidRDefault="006C3931" w:rsidP="00DB3D83">
            <w:pPr>
              <w:shd w:val="clear" w:color="auto" w:fill="FDFDFD"/>
              <w:spacing w:after="0" w:line="240" w:lineRule="auto"/>
              <w:rPr>
                <w:rFonts w:ascii="Arial" w:hAnsi="Arial" w:cs="Arial"/>
                <w:color w:val="000000" w:themeColor="text1"/>
                <w:sz w:val="18"/>
                <w:szCs w:val="18"/>
              </w:rPr>
            </w:pPr>
            <w:r w:rsidRPr="00EB4E6C">
              <w:rPr>
                <w:rFonts w:ascii="Arial" w:hAnsi="Arial" w:cs="Arial"/>
                <w:color w:val="000000" w:themeColor="text1"/>
                <w:sz w:val="18"/>
                <w:szCs w:val="18"/>
                <w:lang w:val="fr-CH"/>
              </w:rPr>
              <w:t xml:space="preserve">A la fin du processus, </w:t>
            </w:r>
            <w:r w:rsidR="00BC0C87" w:rsidRPr="00EB4E6C">
              <w:rPr>
                <w:rFonts w:ascii="Arial" w:hAnsi="Arial" w:cs="Arial"/>
                <w:color w:val="000000" w:themeColor="text1"/>
                <w:sz w:val="18"/>
                <w:szCs w:val="18"/>
                <w:lang w:val="fr-CH"/>
              </w:rPr>
              <w:t>l’OIM</w:t>
            </w:r>
            <w:r w:rsidR="00BC0C87" w:rsidRPr="00EB4E6C">
              <w:rPr>
                <w:rFonts w:ascii="Arial" w:hAnsi="Arial" w:cs="Arial"/>
                <w:color w:val="000000" w:themeColor="text1"/>
                <w:sz w:val="18"/>
                <w:szCs w:val="18"/>
              </w:rPr>
              <w:t xml:space="preserve"> retiendra un (01) fournisseur principal, ainsi que deux (02) fournisseurs supplémentaires qui seront choisis en tant que back up, C’est-à-dire des remplaçants potentiels au cas où le prestataire principal ne pourrait pas exécuter le contrat.</w:t>
            </w:r>
          </w:p>
          <w:p w14:paraId="482580C7" w14:textId="77777777" w:rsidR="00BC0C87" w:rsidRPr="00EB4E6C" w:rsidRDefault="00BC0C87" w:rsidP="00DB3D83">
            <w:pPr>
              <w:shd w:val="clear" w:color="auto" w:fill="FDFDFD"/>
              <w:spacing w:after="0" w:line="240" w:lineRule="auto"/>
              <w:rPr>
                <w:rFonts w:ascii="Arial" w:hAnsi="Arial" w:cs="Arial"/>
                <w:color w:val="000000" w:themeColor="text1"/>
                <w:sz w:val="18"/>
                <w:szCs w:val="18"/>
              </w:rPr>
            </w:pPr>
          </w:p>
          <w:p w14:paraId="766B1BEC" w14:textId="7974A167" w:rsidR="006C3931" w:rsidRPr="00534F7C" w:rsidRDefault="00BC0C87" w:rsidP="00DB3D83">
            <w:pPr>
              <w:shd w:val="clear" w:color="auto" w:fill="FDFDFD"/>
              <w:spacing w:after="0" w:line="240" w:lineRule="auto"/>
              <w:rPr>
                <w:rFonts w:ascii="Arial" w:hAnsi="Arial" w:cs="Arial"/>
                <w:sz w:val="18"/>
                <w:szCs w:val="18"/>
                <w:lang w:val="fr"/>
              </w:rPr>
            </w:pPr>
            <w:r w:rsidRPr="00EB4E6C">
              <w:rPr>
                <w:rFonts w:ascii="Arial" w:hAnsi="Arial" w:cs="Arial"/>
                <w:color w:val="000000" w:themeColor="text1"/>
                <w:sz w:val="18"/>
                <w:szCs w:val="18"/>
                <w:lang w:val="fr-CH"/>
              </w:rPr>
              <w:t>U</w:t>
            </w:r>
            <w:r w:rsidR="006C3931" w:rsidRPr="00EB4E6C">
              <w:rPr>
                <w:rFonts w:ascii="Arial" w:hAnsi="Arial" w:cs="Arial"/>
                <w:color w:val="000000" w:themeColor="text1"/>
                <w:sz w:val="18"/>
                <w:szCs w:val="18"/>
                <w:lang w:val="fr-CH"/>
              </w:rPr>
              <w:t xml:space="preserve">n avis d’adjudication </w:t>
            </w:r>
            <w:r w:rsidRPr="00EB4E6C">
              <w:rPr>
                <w:rFonts w:ascii="Arial" w:hAnsi="Arial" w:cs="Arial"/>
                <w:color w:val="000000" w:themeColor="text1"/>
                <w:sz w:val="18"/>
                <w:szCs w:val="18"/>
                <w:lang w:val="fr-CH"/>
              </w:rPr>
              <w:t>sera</w:t>
            </w:r>
            <w:r w:rsidR="006C3931" w:rsidRPr="00EB4E6C">
              <w:rPr>
                <w:rFonts w:ascii="Arial" w:hAnsi="Arial" w:cs="Arial"/>
                <w:color w:val="000000" w:themeColor="text1"/>
                <w:sz w:val="18"/>
                <w:szCs w:val="18"/>
                <w:lang w:val="fr-CH"/>
              </w:rPr>
              <w:t xml:space="preserve"> envoyé au soumissionnaire retenu.</w:t>
            </w:r>
          </w:p>
        </w:tc>
      </w:tr>
      <w:tr w:rsidR="008E06F1" w:rsidRPr="00E568DF" w14:paraId="0B90A10F" w14:textId="77777777" w:rsidTr="00E568DF">
        <w:tc>
          <w:tcPr>
            <w:tcW w:w="1271" w:type="dxa"/>
          </w:tcPr>
          <w:p w14:paraId="59503F1C" w14:textId="77777777" w:rsidR="008E06F1" w:rsidRPr="00E568DF" w:rsidRDefault="008E06F1" w:rsidP="00277AD0">
            <w:pPr>
              <w:spacing w:after="120"/>
              <w:jc w:val="both"/>
              <w:rPr>
                <w:rFonts w:ascii="Arial" w:hAnsi="Arial" w:cs="Arial"/>
                <w:sz w:val="18"/>
                <w:szCs w:val="18"/>
              </w:rPr>
            </w:pPr>
          </w:p>
        </w:tc>
        <w:tc>
          <w:tcPr>
            <w:tcW w:w="1559" w:type="dxa"/>
          </w:tcPr>
          <w:p w14:paraId="76920D81" w14:textId="77777777" w:rsidR="008E06F1" w:rsidRPr="00E568DF" w:rsidRDefault="008E06F1" w:rsidP="00645EE9">
            <w:pPr>
              <w:spacing w:after="120"/>
              <w:rPr>
                <w:rFonts w:ascii="Arial" w:hAnsi="Arial" w:cs="Arial"/>
                <w:sz w:val="18"/>
                <w:szCs w:val="18"/>
              </w:rPr>
            </w:pPr>
            <w:r w:rsidRPr="00E568DF">
              <w:rPr>
                <w:rFonts w:ascii="Arial" w:hAnsi="Arial" w:cs="Arial"/>
                <w:sz w:val="18"/>
                <w:szCs w:val="18"/>
              </w:rPr>
              <w:t>Type de contrat à attribuer</w:t>
            </w:r>
          </w:p>
        </w:tc>
        <w:tc>
          <w:tcPr>
            <w:tcW w:w="6946" w:type="dxa"/>
          </w:tcPr>
          <w:p w14:paraId="600DC6CD" w14:textId="036A25F0"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 xml:space="preserve">Voir </w:t>
            </w:r>
            <w:r w:rsidR="00DB3D83">
              <w:rPr>
                <w:rFonts w:ascii="Arial" w:hAnsi="Arial" w:cs="Arial"/>
                <w:sz w:val="18"/>
                <w:szCs w:val="18"/>
              </w:rPr>
              <w:t xml:space="preserve">à </w:t>
            </w:r>
            <w:r w:rsidRPr="00E568DF">
              <w:rPr>
                <w:rFonts w:ascii="Arial" w:hAnsi="Arial" w:cs="Arial"/>
                <w:sz w:val="18"/>
                <w:szCs w:val="18"/>
              </w:rPr>
              <w:t>la section</w:t>
            </w:r>
            <w:r w:rsidR="00717017" w:rsidRPr="00E568DF">
              <w:rPr>
                <w:rFonts w:ascii="Arial" w:hAnsi="Arial" w:cs="Arial"/>
                <w:sz w:val="18"/>
                <w:szCs w:val="18"/>
              </w:rPr>
              <w:t> </w:t>
            </w:r>
            <w:r w:rsidRPr="00E568DF">
              <w:rPr>
                <w:rFonts w:ascii="Arial" w:hAnsi="Arial" w:cs="Arial"/>
                <w:sz w:val="18"/>
                <w:szCs w:val="18"/>
              </w:rPr>
              <w:t>6 un exemple de contrat.</w:t>
            </w:r>
          </w:p>
        </w:tc>
      </w:tr>
      <w:tr w:rsidR="008E06F1" w:rsidRPr="00DB3D83" w14:paraId="4D4DB52E" w14:textId="77777777" w:rsidTr="00C83248">
        <w:trPr>
          <w:trHeight w:val="482"/>
        </w:trPr>
        <w:tc>
          <w:tcPr>
            <w:tcW w:w="1271" w:type="dxa"/>
          </w:tcPr>
          <w:p w14:paraId="467F7638" w14:textId="77777777" w:rsidR="008E06F1" w:rsidRPr="00E568DF" w:rsidRDefault="008E06F1" w:rsidP="00277AD0">
            <w:pPr>
              <w:spacing w:after="120"/>
              <w:jc w:val="both"/>
              <w:rPr>
                <w:rFonts w:ascii="Arial" w:hAnsi="Arial" w:cs="Arial"/>
                <w:sz w:val="18"/>
                <w:szCs w:val="18"/>
              </w:rPr>
            </w:pPr>
          </w:p>
        </w:tc>
        <w:tc>
          <w:tcPr>
            <w:tcW w:w="1559" w:type="dxa"/>
          </w:tcPr>
          <w:p w14:paraId="22E71DE9" w14:textId="6A93B56E" w:rsidR="008E06F1" w:rsidRPr="00E568DF" w:rsidRDefault="008E06F1" w:rsidP="00645EE9">
            <w:pPr>
              <w:spacing w:after="120"/>
              <w:rPr>
                <w:rFonts w:ascii="Arial" w:hAnsi="Arial" w:cs="Arial"/>
                <w:sz w:val="18"/>
                <w:szCs w:val="18"/>
              </w:rPr>
            </w:pPr>
            <w:r w:rsidRPr="00E568DF">
              <w:rPr>
                <w:rFonts w:ascii="Arial" w:hAnsi="Arial" w:cs="Arial"/>
                <w:sz w:val="18"/>
                <w:szCs w:val="18"/>
              </w:rPr>
              <w:t xml:space="preserve">Date </w:t>
            </w:r>
            <w:r w:rsidR="002D0BE9" w:rsidRPr="00E568DF">
              <w:rPr>
                <w:rFonts w:ascii="Arial" w:hAnsi="Arial" w:cs="Arial"/>
                <w:sz w:val="18"/>
                <w:szCs w:val="18"/>
              </w:rPr>
              <w:t>prévue</w:t>
            </w:r>
            <w:r w:rsidR="002D0BE9" w:rsidRPr="00E568DF" w:rsidDel="002D0BE9">
              <w:rPr>
                <w:rFonts w:ascii="Arial" w:hAnsi="Arial" w:cs="Arial"/>
                <w:sz w:val="18"/>
                <w:szCs w:val="18"/>
              </w:rPr>
              <w:t xml:space="preserve"> </w:t>
            </w:r>
            <w:r w:rsidR="002D0BE9" w:rsidRPr="00E568DF">
              <w:rPr>
                <w:rFonts w:ascii="Arial" w:hAnsi="Arial" w:cs="Arial"/>
                <w:sz w:val="18"/>
                <w:szCs w:val="18"/>
              </w:rPr>
              <w:t>d</w:t>
            </w:r>
            <w:r w:rsidRPr="00E568DF">
              <w:rPr>
                <w:rFonts w:ascii="Arial" w:hAnsi="Arial" w:cs="Arial"/>
                <w:sz w:val="18"/>
                <w:szCs w:val="18"/>
              </w:rPr>
              <w:t xml:space="preserve">e début </w:t>
            </w:r>
            <w:r w:rsidR="002D0BE9" w:rsidRPr="00E568DF">
              <w:rPr>
                <w:rFonts w:ascii="Arial" w:hAnsi="Arial" w:cs="Arial"/>
                <w:sz w:val="18"/>
                <w:szCs w:val="18"/>
              </w:rPr>
              <w:t xml:space="preserve">de </w:t>
            </w:r>
            <w:r w:rsidRPr="00E568DF">
              <w:rPr>
                <w:rFonts w:ascii="Arial" w:hAnsi="Arial" w:cs="Arial"/>
                <w:sz w:val="18"/>
                <w:szCs w:val="18"/>
              </w:rPr>
              <w:t>contrat</w:t>
            </w:r>
            <w:r w:rsidR="002D0BE9" w:rsidRPr="00E568DF">
              <w:rPr>
                <w:rFonts w:ascii="Arial" w:hAnsi="Arial" w:cs="Arial"/>
                <w:sz w:val="18"/>
                <w:szCs w:val="18"/>
              </w:rPr>
              <w:t xml:space="preserve"> </w:t>
            </w:r>
          </w:p>
        </w:tc>
        <w:tc>
          <w:tcPr>
            <w:tcW w:w="6946" w:type="dxa"/>
          </w:tcPr>
          <w:p w14:paraId="377CE443" w14:textId="7476CCC1" w:rsidR="008E06F1" w:rsidRPr="009D32AE" w:rsidRDefault="009D32AE" w:rsidP="00277AD0">
            <w:pPr>
              <w:rPr>
                <w:rFonts w:ascii="Arial" w:hAnsi="Arial" w:cs="Arial"/>
                <w:b/>
                <w:bCs/>
                <w:sz w:val="18"/>
                <w:szCs w:val="18"/>
              </w:rPr>
            </w:pPr>
            <w:r w:rsidRPr="009D32AE">
              <w:rPr>
                <w:rFonts w:ascii="Arial" w:hAnsi="Arial" w:cs="Arial"/>
                <w:b/>
                <w:bCs/>
                <w:sz w:val="18"/>
                <w:szCs w:val="18"/>
              </w:rPr>
              <w:t xml:space="preserve">Le </w:t>
            </w:r>
            <w:r w:rsidR="007B6DBD">
              <w:rPr>
                <w:rFonts w:ascii="Arial" w:hAnsi="Arial" w:cs="Arial"/>
                <w:b/>
                <w:bCs/>
                <w:sz w:val="18"/>
                <w:szCs w:val="18"/>
              </w:rPr>
              <w:t>1</w:t>
            </w:r>
            <w:r w:rsidR="009A663B" w:rsidRPr="009A663B">
              <w:rPr>
                <w:rFonts w:ascii="Arial" w:hAnsi="Arial" w:cs="Arial"/>
                <w:b/>
                <w:bCs/>
                <w:sz w:val="18"/>
                <w:szCs w:val="18"/>
                <w:vertAlign w:val="superscript"/>
              </w:rPr>
              <w:t>er</w:t>
            </w:r>
            <w:r w:rsidRPr="009D32AE">
              <w:rPr>
                <w:rFonts w:ascii="Arial" w:hAnsi="Arial" w:cs="Arial"/>
                <w:b/>
                <w:bCs/>
                <w:sz w:val="18"/>
                <w:szCs w:val="18"/>
              </w:rPr>
              <w:t xml:space="preserve"> </w:t>
            </w:r>
            <w:r w:rsidR="009A663B">
              <w:rPr>
                <w:rFonts w:ascii="Arial" w:hAnsi="Arial" w:cs="Arial"/>
                <w:b/>
                <w:bCs/>
                <w:sz w:val="18"/>
                <w:szCs w:val="18"/>
              </w:rPr>
              <w:t>septembre</w:t>
            </w:r>
            <w:r w:rsidR="00BE4B55">
              <w:rPr>
                <w:rFonts w:ascii="Arial" w:hAnsi="Arial" w:cs="Arial"/>
                <w:b/>
                <w:bCs/>
                <w:sz w:val="18"/>
                <w:szCs w:val="18"/>
              </w:rPr>
              <w:t xml:space="preserve"> </w:t>
            </w:r>
            <w:r w:rsidR="00BE4B55" w:rsidRPr="009D32AE">
              <w:rPr>
                <w:rFonts w:ascii="Arial" w:hAnsi="Arial" w:cs="Arial"/>
                <w:b/>
                <w:bCs/>
                <w:sz w:val="18"/>
                <w:szCs w:val="18"/>
              </w:rPr>
              <w:t>2025</w:t>
            </w:r>
          </w:p>
        </w:tc>
      </w:tr>
      <w:tr w:rsidR="008E06F1" w:rsidRPr="00E568DF" w14:paraId="0EDACB57" w14:textId="77777777" w:rsidTr="00E568DF">
        <w:tc>
          <w:tcPr>
            <w:tcW w:w="1271" w:type="dxa"/>
          </w:tcPr>
          <w:p w14:paraId="392C938E" w14:textId="77777777" w:rsidR="008E06F1" w:rsidRPr="00C83248" w:rsidRDefault="008E06F1" w:rsidP="00277AD0">
            <w:pPr>
              <w:spacing w:after="120"/>
              <w:jc w:val="both"/>
              <w:rPr>
                <w:rFonts w:ascii="Arial" w:hAnsi="Arial" w:cs="Arial"/>
                <w:sz w:val="18"/>
                <w:szCs w:val="18"/>
              </w:rPr>
            </w:pPr>
          </w:p>
        </w:tc>
        <w:tc>
          <w:tcPr>
            <w:tcW w:w="1559" w:type="dxa"/>
          </w:tcPr>
          <w:p w14:paraId="7E25935C" w14:textId="77777777" w:rsidR="008E06F1" w:rsidRPr="00E568DF" w:rsidRDefault="008E06F1" w:rsidP="00645EE9">
            <w:pPr>
              <w:spacing w:after="120"/>
              <w:rPr>
                <w:rFonts w:ascii="Arial" w:hAnsi="Arial" w:cs="Arial"/>
                <w:sz w:val="18"/>
                <w:szCs w:val="18"/>
              </w:rPr>
            </w:pPr>
            <w:r w:rsidRPr="00E568DF">
              <w:rPr>
                <w:rFonts w:ascii="Arial" w:hAnsi="Arial" w:cs="Arial"/>
                <w:sz w:val="18"/>
                <w:szCs w:val="18"/>
              </w:rPr>
              <w:t>Conditions contractuelles applicables</w:t>
            </w:r>
          </w:p>
        </w:tc>
        <w:tc>
          <w:tcPr>
            <w:tcW w:w="6946" w:type="dxa"/>
          </w:tcPr>
          <w:p w14:paraId="6580877E" w14:textId="2ABEFE24"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Voir la section</w:t>
            </w:r>
            <w:r w:rsidR="00717017" w:rsidRPr="00E568DF">
              <w:rPr>
                <w:rFonts w:ascii="Arial" w:hAnsi="Arial" w:cs="Arial"/>
                <w:sz w:val="18"/>
                <w:szCs w:val="18"/>
              </w:rPr>
              <w:t> </w:t>
            </w:r>
            <w:r w:rsidRPr="00E568DF">
              <w:rPr>
                <w:rFonts w:ascii="Arial" w:hAnsi="Arial" w:cs="Arial"/>
                <w:sz w:val="18"/>
                <w:szCs w:val="18"/>
              </w:rPr>
              <w:t>6</w:t>
            </w:r>
            <w:r w:rsidR="002D0BE9" w:rsidRPr="00E568DF">
              <w:rPr>
                <w:rFonts w:ascii="Arial" w:hAnsi="Arial" w:cs="Arial"/>
                <w:sz w:val="18"/>
                <w:szCs w:val="18"/>
              </w:rPr>
              <w:t>.</w:t>
            </w:r>
          </w:p>
        </w:tc>
      </w:tr>
      <w:tr w:rsidR="008E06F1" w:rsidRPr="00E568DF" w14:paraId="337B52A6" w14:textId="77777777" w:rsidTr="00E568DF">
        <w:tc>
          <w:tcPr>
            <w:tcW w:w="1271" w:type="dxa"/>
          </w:tcPr>
          <w:p w14:paraId="7AB7758F"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47.</w:t>
            </w:r>
          </w:p>
        </w:tc>
        <w:tc>
          <w:tcPr>
            <w:tcW w:w="1559" w:type="dxa"/>
          </w:tcPr>
          <w:p w14:paraId="6B25EE8D" w14:textId="77777777" w:rsidR="008E06F1" w:rsidRPr="00E568DF" w:rsidRDefault="008E06F1" w:rsidP="00645EE9">
            <w:pPr>
              <w:spacing w:after="120"/>
              <w:rPr>
                <w:rFonts w:ascii="Arial" w:hAnsi="Arial" w:cs="Arial"/>
                <w:sz w:val="18"/>
                <w:szCs w:val="18"/>
              </w:rPr>
            </w:pPr>
            <w:r w:rsidRPr="00E568DF">
              <w:rPr>
                <w:rFonts w:ascii="Arial" w:hAnsi="Arial" w:cs="Arial"/>
                <w:sz w:val="18"/>
                <w:szCs w:val="18"/>
              </w:rPr>
              <w:t>Garantie de bonne exécution</w:t>
            </w:r>
          </w:p>
        </w:tc>
        <w:tc>
          <w:tcPr>
            <w:tcW w:w="6946" w:type="dxa"/>
          </w:tcPr>
          <w:p w14:paraId="16577049" w14:textId="31FC5246" w:rsidR="008E06F1" w:rsidRPr="005B1965" w:rsidRDefault="00C83248" w:rsidP="00C83248">
            <w:pPr>
              <w:tabs>
                <w:tab w:val="right" w:pos="7218"/>
              </w:tabs>
              <w:spacing w:after="120"/>
              <w:rPr>
                <w:rFonts w:ascii="Arial" w:hAnsi="Arial" w:cs="Arial"/>
                <w:sz w:val="18"/>
                <w:szCs w:val="18"/>
              </w:rPr>
            </w:pPr>
            <w:r w:rsidRPr="005B1965">
              <w:rPr>
                <w:rFonts w:ascii="Arial" w:hAnsi="Arial" w:cs="Arial"/>
                <w:sz w:val="18"/>
                <w:szCs w:val="18"/>
              </w:rPr>
              <w:t xml:space="preserve">Non requis </w:t>
            </w:r>
          </w:p>
        </w:tc>
      </w:tr>
      <w:tr w:rsidR="008E06F1" w:rsidRPr="00E568DF" w14:paraId="3B98976F" w14:textId="77777777" w:rsidTr="00E568DF">
        <w:tc>
          <w:tcPr>
            <w:tcW w:w="1271" w:type="dxa"/>
          </w:tcPr>
          <w:p w14:paraId="1D1E71A4"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48.</w:t>
            </w:r>
          </w:p>
        </w:tc>
        <w:tc>
          <w:tcPr>
            <w:tcW w:w="1559" w:type="dxa"/>
          </w:tcPr>
          <w:p w14:paraId="250473EF" w14:textId="4D5E648B" w:rsidR="008E06F1" w:rsidRPr="00E568DF" w:rsidRDefault="008E06F1" w:rsidP="00645EE9">
            <w:pPr>
              <w:spacing w:after="120"/>
              <w:rPr>
                <w:rFonts w:ascii="Arial" w:hAnsi="Arial" w:cs="Arial"/>
                <w:sz w:val="18"/>
                <w:szCs w:val="18"/>
              </w:rPr>
            </w:pPr>
            <w:r w:rsidRPr="00E568DF">
              <w:rPr>
                <w:rFonts w:ascii="Arial" w:hAnsi="Arial" w:cs="Arial"/>
                <w:sz w:val="18"/>
                <w:szCs w:val="18"/>
              </w:rPr>
              <w:t>Paiement anticipé</w:t>
            </w:r>
          </w:p>
        </w:tc>
        <w:tc>
          <w:tcPr>
            <w:tcW w:w="6946" w:type="dxa"/>
          </w:tcPr>
          <w:p w14:paraId="315F99B6" w14:textId="58782D3F" w:rsidR="008E06F1" w:rsidRPr="005B1965" w:rsidRDefault="00C83248" w:rsidP="00277AD0">
            <w:pPr>
              <w:spacing w:after="120"/>
              <w:jc w:val="both"/>
              <w:rPr>
                <w:rFonts w:ascii="Arial" w:hAnsi="Arial" w:cs="Arial"/>
                <w:sz w:val="18"/>
                <w:szCs w:val="18"/>
              </w:rPr>
            </w:pPr>
            <w:r w:rsidRPr="005B1965">
              <w:rPr>
                <w:rFonts w:ascii="Arial" w:hAnsi="Arial" w:cs="Arial"/>
                <w:sz w:val="18"/>
                <w:szCs w:val="18"/>
              </w:rPr>
              <w:t xml:space="preserve">Non </w:t>
            </w:r>
            <w:r w:rsidRPr="005B1965">
              <w:rPr>
                <w:rFonts w:ascii="Arial" w:hAnsi="Arial" w:cs="Arial"/>
                <w:sz w:val="18"/>
                <w:szCs w:val="18"/>
                <w:lang w:val="fr"/>
              </w:rPr>
              <w:t>autorisé</w:t>
            </w:r>
          </w:p>
        </w:tc>
      </w:tr>
      <w:tr w:rsidR="008E06F1" w:rsidRPr="00E568DF" w14:paraId="643B2CC5" w14:textId="77777777" w:rsidTr="00E568DF">
        <w:tc>
          <w:tcPr>
            <w:tcW w:w="1271" w:type="dxa"/>
          </w:tcPr>
          <w:p w14:paraId="67F65FA1" w14:textId="77777777" w:rsidR="008E06F1" w:rsidRPr="00E568DF" w:rsidRDefault="008E06F1" w:rsidP="00277AD0">
            <w:pPr>
              <w:spacing w:after="120"/>
              <w:jc w:val="both"/>
              <w:rPr>
                <w:rFonts w:ascii="Arial" w:hAnsi="Arial" w:cs="Arial"/>
                <w:sz w:val="18"/>
                <w:szCs w:val="18"/>
              </w:rPr>
            </w:pPr>
            <w:r w:rsidRPr="00E568DF">
              <w:rPr>
                <w:rFonts w:ascii="Arial" w:hAnsi="Arial" w:cs="Arial"/>
                <w:sz w:val="18"/>
                <w:szCs w:val="18"/>
              </w:rPr>
              <w:t>49.</w:t>
            </w:r>
          </w:p>
        </w:tc>
        <w:tc>
          <w:tcPr>
            <w:tcW w:w="1559" w:type="dxa"/>
          </w:tcPr>
          <w:p w14:paraId="71BF8950" w14:textId="7F51190E" w:rsidR="008E06F1" w:rsidRPr="00E568DF" w:rsidRDefault="006D6008" w:rsidP="00277AD0">
            <w:pPr>
              <w:spacing w:after="120"/>
              <w:jc w:val="both"/>
              <w:rPr>
                <w:rFonts w:ascii="Arial" w:hAnsi="Arial" w:cs="Arial"/>
                <w:sz w:val="18"/>
                <w:szCs w:val="18"/>
              </w:rPr>
            </w:pPr>
            <w:r w:rsidRPr="00E568DF">
              <w:rPr>
                <w:rFonts w:ascii="Arial" w:hAnsi="Arial" w:cs="Arial"/>
                <w:sz w:val="18"/>
                <w:szCs w:val="18"/>
              </w:rPr>
              <w:t>Pénalités</w:t>
            </w:r>
          </w:p>
        </w:tc>
        <w:tc>
          <w:tcPr>
            <w:tcW w:w="6946" w:type="dxa"/>
          </w:tcPr>
          <w:p w14:paraId="15471D49" w14:textId="4C9222EC" w:rsidR="008E06F1" w:rsidRPr="006C3931" w:rsidRDefault="005E695C" w:rsidP="006449E7">
            <w:pPr>
              <w:tabs>
                <w:tab w:val="right" w:pos="7218"/>
              </w:tabs>
              <w:spacing w:after="120"/>
              <w:rPr>
                <w:rFonts w:ascii="Arial" w:hAnsi="Arial" w:cs="Arial"/>
                <w:color w:val="808080"/>
                <w:sz w:val="18"/>
                <w:szCs w:val="18"/>
              </w:rPr>
            </w:pPr>
            <w:r w:rsidRPr="006C3931">
              <w:rPr>
                <w:rFonts w:ascii="Arial" w:hAnsi="Arial" w:cs="Arial"/>
                <w:color w:val="000000" w:themeColor="text1"/>
                <w:sz w:val="18"/>
                <w:szCs w:val="18"/>
              </w:rPr>
              <w:t>Si le Fournisseur de services ne fournit pas les Services dans les délais convenus au titre de l'un quelconque des Bons de commande, l'OIM aura le droit d’exiger</w:t>
            </w:r>
            <w:r w:rsidRPr="006C3931">
              <w:rPr>
                <w:rFonts w:ascii="Arial" w:hAnsi="Arial" w:cs="Arial"/>
                <w:sz w:val="18"/>
                <w:szCs w:val="18"/>
                <w:lang w:val="fr-CA"/>
              </w:rPr>
              <w:t xml:space="preserve"> des dommages-intérêts prédéterminés correspondant à 0,1% (un dixième d’un pour cent) du montant des Frais de services pour chaque jour de retard ou chaque manquement au calendrier de paiement de la part du Fournisseur de services. IOM aura le droit de déduire ce montant des factures impayées du Fournisseur de services. Lesdits dommages-intérêts prédéterminés </w:t>
            </w:r>
            <w:r w:rsidRPr="006C3931">
              <w:rPr>
                <w:rFonts w:ascii="Arial" w:hAnsi="Arial" w:cs="Arial"/>
                <w:sz w:val="18"/>
                <w:szCs w:val="18"/>
              </w:rPr>
              <w:t>pourront être exigés que lorsque le retard est causé uniquement par le défaut du Fournisseur de services</w:t>
            </w:r>
          </w:p>
        </w:tc>
      </w:tr>
    </w:tbl>
    <w:p w14:paraId="1851F83C" w14:textId="77777777" w:rsidR="008E06F1" w:rsidRPr="00670351" w:rsidRDefault="008E06F1" w:rsidP="008E06F1"/>
    <w:p w14:paraId="1BACC694" w14:textId="77777777" w:rsidR="008E06F1" w:rsidRDefault="008E06F1" w:rsidP="008E06F1">
      <w:pPr>
        <w:pStyle w:val="Titre2"/>
        <w:jc w:val="both"/>
      </w:pPr>
    </w:p>
    <w:p w14:paraId="6A438B9B" w14:textId="28E7C469" w:rsidR="008E06F1" w:rsidRPr="00644254" w:rsidRDefault="008E06F1" w:rsidP="00E428FF">
      <w:pPr>
        <w:pStyle w:val="Titre1"/>
        <w:jc w:val="both"/>
        <w:rPr>
          <w:rFonts w:ascii="Arial" w:hAnsi="Arial" w:cs="Arial"/>
        </w:rPr>
      </w:pPr>
      <w:bookmarkStart w:id="63" w:name="_heading=h.3cqmetx" w:colFirst="0" w:colLast="0"/>
      <w:bookmarkEnd w:id="63"/>
      <w:r w:rsidRPr="00644254">
        <w:rPr>
          <w:rFonts w:ascii="Arial" w:hAnsi="Arial" w:cs="Arial"/>
          <w:bCs/>
        </w:rPr>
        <w:t>SECTION</w:t>
      </w:r>
      <w:r w:rsidR="00717017" w:rsidRPr="00644254">
        <w:rPr>
          <w:rFonts w:ascii="Arial" w:hAnsi="Arial" w:cs="Arial"/>
          <w:bCs/>
        </w:rPr>
        <w:t> </w:t>
      </w:r>
      <w:r w:rsidRPr="00644254">
        <w:rPr>
          <w:rFonts w:ascii="Arial" w:hAnsi="Arial" w:cs="Arial"/>
          <w:bCs/>
        </w:rPr>
        <w:t>4</w:t>
      </w:r>
      <w:r w:rsidR="00CE29D3" w:rsidRPr="00644254">
        <w:rPr>
          <w:rFonts w:ascii="Arial" w:hAnsi="Arial" w:cs="Arial"/>
          <w:bCs/>
        </w:rPr>
        <w:t> </w:t>
      </w:r>
      <w:r w:rsidRPr="00644254">
        <w:rPr>
          <w:rFonts w:ascii="Arial" w:hAnsi="Arial" w:cs="Arial"/>
          <w:bCs/>
        </w:rPr>
        <w:t>: CRITÈRES D</w:t>
      </w:r>
      <w:r w:rsidR="00832FD8" w:rsidRPr="00644254">
        <w:rPr>
          <w:rFonts w:ascii="Arial" w:hAnsi="Arial" w:cs="Arial"/>
          <w:bCs/>
        </w:rPr>
        <w:t>’</w:t>
      </w:r>
      <w:r w:rsidRPr="00644254">
        <w:rPr>
          <w:rFonts w:ascii="Arial" w:hAnsi="Arial" w:cs="Arial"/>
          <w:bCs/>
        </w:rPr>
        <w:t>ÉVALUATION</w:t>
      </w:r>
    </w:p>
    <w:p w14:paraId="3C4FA38F" w14:textId="4A2D36F8" w:rsidR="008E06F1" w:rsidRPr="00E910E1" w:rsidRDefault="008E06F1" w:rsidP="008E06F1">
      <w:pPr>
        <w:jc w:val="both"/>
        <w:rPr>
          <w:rFonts w:ascii="Arial" w:hAnsi="Arial" w:cs="Arial"/>
          <w:b/>
          <w:sz w:val="18"/>
          <w:szCs w:val="18"/>
        </w:rPr>
      </w:pPr>
      <w:r w:rsidRPr="00E910E1">
        <w:rPr>
          <w:rFonts w:ascii="Arial" w:hAnsi="Arial" w:cs="Arial"/>
          <w:b/>
          <w:bCs/>
          <w:sz w:val="20"/>
          <w:szCs w:val="20"/>
        </w:rPr>
        <w:t>Critères de l</w:t>
      </w:r>
      <w:r w:rsidR="00832FD8" w:rsidRPr="00E910E1">
        <w:rPr>
          <w:rFonts w:ascii="Arial" w:hAnsi="Arial" w:cs="Arial"/>
          <w:b/>
          <w:bCs/>
          <w:sz w:val="20"/>
          <w:szCs w:val="20"/>
        </w:rPr>
        <w:t>’</w:t>
      </w:r>
      <w:r w:rsidRPr="00E910E1">
        <w:rPr>
          <w:rFonts w:ascii="Arial" w:hAnsi="Arial" w:cs="Arial"/>
          <w:b/>
          <w:bCs/>
          <w:sz w:val="20"/>
          <w:szCs w:val="20"/>
        </w:rPr>
        <w:t>examen préliminaire</w:t>
      </w:r>
    </w:p>
    <w:p w14:paraId="56426E27" w14:textId="522FB899" w:rsidR="008E06F1" w:rsidRPr="00E910E1" w:rsidRDefault="003815C6" w:rsidP="008E06F1">
      <w:pPr>
        <w:jc w:val="both"/>
        <w:rPr>
          <w:sz w:val="18"/>
          <w:szCs w:val="18"/>
        </w:rPr>
      </w:pPr>
      <w:r w:rsidRPr="00E910E1">
        <w:rPr>
          <w:rFonts w:ascii="Arial" w:hAnsi="Arial" w:cs="Arial"/>
          <w:sz w:val="18"/>
          <w:szCs w:val="18"/>
        </w:rPr>
        <w:t>Le respect de tous les critères sera vérifié lors de l’examen préliminaire</w:t>
      </w:r>
      <w:r w:rsidR="008E06F1" w:rsidRPr="00E910E1">
        <w:rPr>
          <w:sz w:val="20"/>
          <w:szCs w:val="20"/>
        </w:rPr>
        <w: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5649"/>
      </w:tblGrid>
      <w:tr w:rsidR="008E06F1" w:rsidRPr="00E910E1" w14:paraId="14D7F889" w14:textId="77777777" w:rsidTr="008B5673">
        <w:tc>
          <w:tcPr>
            <w:tcW w:w="4694" w:type="dxa"/>
            <w:shd w:val="clear" w:color="auto" w:fill="E7E6E6" w:themeFill="background2"/>
          </w:tcPr>
          <w:p w14:paraId="4D88B9C4" w14:textId="77777777" w:rsidR="008E06F1" w:rsidRPr="00E910E1" w:rsidRDefault="008E06F1" w:rsidP="00277AD0">
            <w:pPr>
              <w:jc w:val="both"/>
              <w:rPr>
                <w:rFonts w:ascii="Arial" w:hAnsi="Arial" w:cs="Arial"/>
                <w:b/>
                <w:sz w:val="18"/>
                <w:szCs w:val="18"/>
              </w:rPr>
            </w:pPr>
            <w:r w:rsidRPr="00E910E1">
              <w:rPr>
                <w:rFonts w:ascii="Arial" w:hAnsi="Arial" w:cs="Arial"/>
                <w:b/>
                <w:bCs/>
                <w:sz w:val="20"/>
                <w:szCs w:val="20"/>
              </w:rPr>
              <w:t>Critères</w:t>
            </w:r>
          </w:p>
        </w:tc>
        <w:tc>
          <w:tcPr>
            <w:tcW w:w="5649" w:type="dxa"/>
            <w:shd w:val="clear" w:color="auto" w:fill="E7E6E6" w:themeFill="background2"/>
          </w:tcPr>
          <w:p w14:paraId="114B67C0" w14:textId="0BC9A259" w:rsidR="008E06F1" w:rsidRPr="00E910E1" w:rsidRDefault="00AE3DAF" w:rsidP="00277AD0">
            <w:pPr>
              <w:jc w:val="both"/>
              <w:rPr>
                <w:rFonts w:ascii="Arial" w:hAnsi="Arial" w:cs="Arial"/>
                <w:b/>
                <w:sz w:val="18"/>
                <w:szCs w:val="18"/>
              </w:rPr>
            </w:pPr>
            <w:r w:rsidRPr="00E910E1">
              <w:rPr>
                <w:rFonts w:ascii="Arial" w:hAnsi="Arial" w:cs="Arial"/>
                <w:b/>
                <w:bCs/>
                <w:sz w:val="20"/>
                <w:szCs w:val="20"/>
              </w:rPr>
              <w:t>Pièces justificatives</w:t>
            </w:r>
          </w:p>
        </w:tc>
      </w:tr>
      <w:tr w:rsidR="008E06F1" w:rsidRPr="00E910E1" w14:paraId="3A48E7AF" w14:textId="77777777" w:rsidTr="00E910E1">
        <w:trPr>
          <w:trHeight w:val="482"/>
        </w:trPr>
        <w:tc>
          <w:tcPr>
            <w:tcW w:w="4694" w:type="dxa"/>
          </w:tcPr>
          <w:p w14:paraId="3C6653B2" w14:textId="52E5CB94" w:rsidR="008E06F1" w:rsidRPr="00E910E1" w:rsidRDefault="008E06F1" w:rsidP="00277AD0">
            <w:pPr>
              <w:jc w:val="both"/>
              <w:rPr>
                <w:rFonts w:ascii="Arial" w:hAnsi="Arial" w:cs="Arial"/>
                <w:sz w:val="18"/>
                <w:szCs w:val="18"/>
              </w:rPr>
            </w:pPr>
            <w:r w:rsidRPr="00E910E1">
              <w:rPr>
                <w:rFonts w:ascii="Arial" w:hAnsi="Arial" w:cs="Arial"/>
                <w:sz w:val="18"/>
                <w:szCs w:val="18"/>
              </w:rPr>
              <w:t>Exhaustivité de l</w:t>
            </w:r>
            <w:r w:rsidR="00832FD8" w:rsidRPr="00E910E1">
              <w:rPr>
                <w:rFonts w:ascii="Arial" w:hAnsi="Arial" w:cs="Arial"/>
                <w:sz w:val="18"/>
                <w:szCs w:val="18"/>
              </w:rPr>
              <w:t>’</w:t>
            </w:r>
            <w:r w:rsidRPr="00E910E1">
              <w:rPr>
                <w:rFonts w:ascii="Arial" w:hAnsi="Arial" w:cs="Arial"/>
                <w:sz w:val="18"/>
                <w:szCs w:val="18"/>
              </w:rPr>
              <w:t>offre</w:t>
            </w:r>
          </w:p>
        </w:tc>
        <w:tc>
          <w:tcPr>
            <w:tcW w:w="5649" w:type="dxa"/>
          </w:tcPr>
          <w:p w14:paraId="3CA5A8C8" w14:textId="46282D33" w:rsidR="008E06F1" w:rsidRPr="00E910E1" w:rsidRDefault="008E06F1" w:rsidP="00277AD0">
            <w:pPr>
              <w:jc w:val="both"/>
              <w:rPr>
                <w:rFonts w:ascii="Arial" w:hAnsi="Arial" w:cs="Arial"/>
                <w:sz w:val="18"/>
                <w:szCs w:val="18"/>
              </w:rPr>
            </w:pPr>
            <w:r w:rsidRPr="00E910E1">
              <w:rPr>
                <w:rFonts w:ascii="Arial" w:hAnsi="Arial" w:cs="Arial"/>
                <w:sz w:val="18"/>
                <w:szCs w:val="18"/>
              </w:rPr>
              <w:t>Tous les documents demandés à la section</w:t>
            </w:r>
            <w:r w:rsidR="00717017" w:rsidRPr="00E910E1">
              <w:rPr>
                <w:rFonts w:ascii="Arial" w:hAnsi="Arial" w:cs="Arial"/>
                <w:sz w:val="18"/>
                <w:szCs w:val="18"/>
              </w:rPr>
              <w:t> </w:t>
            </w:r>
            <w:r w:rsidRPr="00E910E1">
              <w:rPr>
                <w:rFonts w:ascii="Arial" w:hAnsi="Arial" w:cs="Arial"/>
                <w:sz w:val="18"/>
                <w:szCs w:val="18"/>
              </w:rPr>
              <w:t>2 (Instructions aux soumissionnaires) ont été fournis et sont complets.</w:t>
            </w:r>
          </w:p>
        </w:tc>
      </w:tr>
      <w:tr w:rsidR="008E06F1" w:rsidRPr="00E910E1" w14:paraId="3370DBC5" w14:textId="77777777" w:rsidTr="00CC3470">
        <w:trPr>
          <w:trHeight w:val="788"/>
        </w:trPr>
        <w:tc>
          <w:tcPr>
            <w:tcW w:w="4694" w:type="dxa"/>
          </w:tcPr>
          <w:p w14:paraId="19ECF50D" w14:textId="4F54133A" w:rsidR="008E06F1" w:rsidRPr="00E910E1" w:rsidRDefault="008E06F1" w:rsidP="00277AD0">
            <w:pPr>
              <w:rPr>
                <w:rFonts w:ascii="Arial" w:hAnsi="Arial" w:cs="Arial"/>
                <w:color w:val="808080"/>
                <w:sz w:val="18"/>
                <w:szCs w:val="18"/>
              </w:rPr>
            </w:pPr>
            <w:r w:rsidRPr="00E910E1">
              <w:rPr>
                <w:rFonts w:ascii="Arial" w:hAnsi="Arial" w:cs="Arial"/>
                <w:sz w:val="18"/>
                <w:szCs w:val="18"/>
              </w:rPr>
              <w:t xml:space="preserve">Le soumissionnaire accepte les conditions </w:t>
            </w:r>
            <w:r w:rsidR="000B1375" w:rsidRPr="00E910E1">
              <w:rPr>
                <w:rFonts w:ascii="Arial" w:hAnsi="Arial" w:cs="Arial"/>
                <w:sz w:val="18"/>
                <w:szCs w:val="18"/>
              </w:rPr>
              <w:t xml:space="preserve">contractuelles </w:t>
            </w:r>
            <w:r w:rsidRPr="00E910E1">
              <w:rPr>
                <w:rFonts w:ascii="Arial" w:hAnsi="Arial" w:cs="Arial"/>
                <w:sz w:val="18"/>
                <w:szCs w:val="18"/>
              </w:rPr>
              <w:t xml:space="preserve">générales de </w:t>
            </w:r>
            <w:sdt>
              <w:sdtPr>
                <w:rPr>
                  <w:rFonts w:ascii="Arial" w:hAnsi="Arial" w:cs="Arial"/>
                  <w:sz w:val="18"/>
                  <w:szCs w:val="18"/>
                </w:rPr>
                <w:id w:val="-316886182"/>
                <w:placeholder>
                  <w:docPart w:val="7D024FBD9D464BA7A75DC6C5FB3B976F"/>
                </w:placeholder>
              </w:sdtPr>
              <w:sdtEndPr/>
              <w:sdtContent>
                <w:sdt>
                  <w:sdtPr>
                    <w:rPr>
                      <w:rFonts w:ascii="Arial" w:hAnsi="Arial" w:cs="Arial"/>
                      <w:sz w:val="18"/>
                      <w:szCs w:val="18"/>
                    </w:rPr>
                    <w:id w:val="-239179237"/>
                    <w:placeholder>
                      <w:docPart w:val="C45ED227D7EA4D34B0D37CA24C57CD3F"/>
                    </w:placeholder>
                  </w:sdtPr>
                  <w:sdtEndPr/>
                  <w:sdtContent>
                    <w:r w:rsidR="00644254" w:rsidRPr="00E910E1">
                      <w:rPr>
                        <w:rFonts w:ascii="Arial" w:hAnsi="Arial" w:cs="Arial"/>
                        <w:sz w:val="18"/>
                        <w:szCs w:val="18"/>
                      </w:rPr>
                      <w:t>l’OIM</w:t>
                    </w:r>
                  </w:sdtContent>
                </w:sdt>
              </w:sdtContent>
            </w:sdt>
            <w:r w:rsidRPr="00E910E1">
              <w:rPr>
                <w:rFonts w:ascii="Arial" w:hAnsi="Arial" w:cs="Arial"/>
                <w:color w:val="808080"/>
                <w:sz w:val="18"/>
                <w:szCs w:val="18"/>
              </w:rPr>
              <w:t xml:space="preserve"> </w:t>
            </w:r>
            <w:r w:rsidR="000B1375" w:rsidRPr="00E910E1">
              <w:rPr>
                <w:rFonts w:ascii="Arial" w:hAnsi="Arial" w:cs="Arial"/>
                <w:sz w:val="18"/>
                <w:szCs w:val="18"/>
              </w:rPr>
              <w:t>indiquées</w:t>
            </w:r>
            <w:r w:rsidRPr="00E910E1">
              <w:rPr>
                <w:rFonts w:ascii="Arial" w:hAnsi="Arial" w:cs="Arial"/>
                <w:sz w:val="18"/>
                <w:szCs w:val="18"/>
              </w:rPr>
              <w:t xml:space="preserve"> à la section</w:t>
            </w:r>
            <w:r w:rsidR="00717017" w:rsidRPr="00E910E1">
              <w:rPr>
                <w:rFonts w:ascii="Arial" w:hAnsi="Arial" w:cs="Arial"/>
                <w:sz w:val="18"/>
                <w:szCs w:val="18"/>
              </w:rPr>
              <w:t> </w:t>
            </w:r>
            <w:r w:rsidRPr="00E910E1">
              <w:rPr>
                <w:rFonts w:ascii="Arial" w:hAnsi="Arial" w:cs="Arial"/>
                <w:sz w:val="18"/>
                <w:szCs w:val="18"/>
              </w:rPr>
              <w:t>6.</w:t>
            </w:r>
          </w:p>
        </w:tc>
        <w:tc>
          <w:tcPr>
            <w:tcW w:w="5649" w:type="dxa"/>
          </w:tcPr>
          <w:p w14:paraId="3281AA59" w14:textId="05FEBE4D" w:rsidR="008E06F1" w:rsidRPr="00E910E1" w:rsidRDefault="008E06F1" w:rsidP="00277AD0">
            <w:pPr>
              <w:jc w:val="both"/>
              <w:rPr>
                <w:rFonts w:ascii="Arial" w:hAnsi="Arial" w:cs="Arial"/>
                <w:sz w:val="18"/>
                <w:szCs w:val="18"/>
              </w:rPr>
            </w:pPr>
            <w:r w:rsidRPr="00E910E1">
              <w:rPr>
                <w:rFonts w:ascii="Arial" w:hAnsi="Arial" w:cs="Arial"/>
                <w:sz w:val="18"/>
                <w:szCs w:val="18"/>
              </w:rPr>
              <w:t>Formulaire C</w:t>
            </w:r>
            <w:r w:rsidR="00CE29D3" w:rsidRPr="00E910E1">
              <w:rPr>
                <w:rFonts w:ascii="Arial" w:hAnsi="Arial" w:cs="Arial"/>
                <w:sz w:val="18"/>
                <w:szCs w:val="18"/>
              </w:rPr>
              <w:t> </w:t>
            </w:r>
            <w:r w:rsidRPr="00E910E1">
              <w:rPr>
                <w:rFonts w:ascii="Arial" w:hAnsi="Arial" w:cs="Arial"/>
                <w:sz w:val="18"/>
                <w:szCs w:val="18"/>
              </w:rPr>
              <w:t>: Soumission d</w:t>
            </w:r>
            <w:r w:rsidR="00ED22C4" w:rsidRPr="00E910E1">
              <w:rPr>
                <w:rFonts w:ascii="Arial" w:hAnsi="Arial" w:cs="Arial"/>
                <w:sz w:val="18"/>
                <w:szCs w:val="18"/>
              </w:rPr>
              <w:t xml:space="preserve">’une </w:t>
            </w:r>
            <w:r w:rsidRPr="00E910E1">
              <w:rPr>
                <w:rFonts w:ascii="Arial" w:hAnsi="Arial" w:cs="Arial"/>
                <w:sz w:val="18"/>
                <w:szCs w:val="18"/>
              </w:rPr>
              <w:t>offre technique</w:t>
            </w:r>
          </w:p>
        </w:tc>
      </w:tr>
      <w:tr w:rsidR="008E06F1" w:rsidRPr="00E910E1" w14:paraId="64B6A9D5" w14:textId="77777777" w:rsidTr="008B5673">
        <w:tc>
          <w:tcPr>
            <w:tcW w:w="4694" w:type="dxa"/>
          </w:tcPr>
          <w:p w14:paraId="0BABDA54" w14:textId="36CDA2DC" w:rsidR="008E06F1" w:rsidRPr="00E910E1" w:rsidRDefault="00EA51F9" w:rsidP="00277AD0">
            <w:pPr>
              <w:jc w:val="both"/>
              <w:rPr>
                <w:rFonts w:ascii="Arial" w:hAnsi="Arial" w:cs="Arial"/>
                <w:sz w:val="18"/>
                <w:szCs w:val="18"/>
              </w:rPr>
            </w:pPr>
            <w:r w:rsidRPr="00E910E1">
              <w:rPr>
                <w:rFonts w:ascii="Arial" w:hAnsi="Arial" w:cs="Arial"/>
                <w:sz w:val="18"/>
                <w:szCs w:val="18"/>
              </w:rPr>
              <w:t>V</w:t>
            </w:r>
            <w:r w:rsidR="008E06F1" w:rsidRPr="00E910E1">
              <w:rPr>
                <w:rFonts w:ascii="Arial" w:hAnsi="Arial" w:cs="Arial"/>
                <w:sz w:val="18"/>
                <w:szCs w:val="18"/>
              </w:rPr>
              <w:t>alidité de l</w:t>
            </w:r>
            <w:r w:rsidR="00832FD8" w:rsidRPr="00E910E1">
              <w:rPr>
                <w:rFonts w:ascii="Arial" w:hAnsi="Arial" w:cs="Arial"/>
                <w:sz w:val="18"/>
                <w:szCs w:val="18"/>
              </w:rPr>
              <w:t>’</w:t>
            </w:r>
            <w:r w:rsidR="008E06F1" w:rsidRPr="00E910E1">
              <w:rPr>
                <w:rFonts w:ascii="Arial" w:hAnsi="Arial" w:cs="Arial"/>
                <w:sz w:val="18"/>
                <w:szCs w:val="18"/>
              </w:rPr>
              <w:t>offre de prix</w:t>
            </w:r>
          </w:p>
        </w:tc>
        <w:tc>
          <w:tcPr>
            <w:tcW w:w="5649" w:type="dxa"/>
          </w:tcPr>
          <w:p w14:paraId="5AE3801C" w14:textId="77777777" w:rsidR="008E06F1" w:rsidRPr="00E910E1" w:rsidRDefault="008E06F1" w:rsidP="00277AD0">
            <w:pPr>
              <w:jc w:val="both"/>
              <w:rPr>
                <w:rFonts w:ascii="Arial" w:hAnsi="Arial" w:cs="Arial"/>
                <w:sz w:val="18"/>
                <w:szCs w:val="18"/>
              </w:rPr>
            </w:pPr>
            <w:r w:rsidRPr="00E910E1">
              <w:rPr>
                <w:rFonts w:ascii="Arial" w:hAnsi="Arial" w:cs="Arial"/>
                <w:sz w:val="18"/>
                <w:szCs w:val="18"/>
              </w:rPr>
              <w:t>Formulaire C</w:t>
            </w:r>
          </w:p>
        </w:tc>
      </w:tr>
      <w:tr w:rsidR="008E06F1" w:rsidRPr="00E910E1" w14:paraId="163E005D" w14:textId="77777777" w:rsidTr="008B5673">
        <w:tc>
          <w:tcPr>
            <w:tcW w:w="4694" w:type="dxa"/>
          </w:tcPr>
          <w:p w14:paraId="4E9E2D4A" w14:textId="039F4699" w:rsidR="008E06F1" w:rsidRPr="00E910E1" w:rsidRDefault="006449E7" w:rsidP="00277AD0">
            <w:pPr>
              <w:jc w:val="both"/>
              <w:rPr>
                <w:rFonts w:ascii="Arial" w:hAnsi="Arial" w:cs="Arial"/>
                <w:sz w:val="18"/>
                <w:szCs w:val="18"/>
              </w:rPr>
            </w:pPr>
            <w:r w:rsidRPr="00E910E1">
              <w:rPr>
                <w:rFonts w:ascii="Arial" w:hAnsi="Arial" w:cs="Arial"/>
                <w:sz w:val="18"/>
                <w:szCs w:val="18"/>
                <w:lang w:val="fr"/>
              </w:rPr>
              <w:t>Expériences de l’entreprise</w:t>
            </w:r>
          </w:p>
        </w:tc>
        <w:tc>
          <w:tcPr>
            <w:tcW w:w="5649" w:type="dxa"/>
          </w:tcPr>
          <w:p w14:paraId="253C52B7" w14:textId="06D0642A" w:rsidR="008E06F1" w:rsidRPr="00E910E1" w:rsidRDefault="008E06F1" w:rsidP="00277AD0">
            <w:pPr>
              <w:jc w:val="both"/>
              <w:rPr>
                <w:rFonts w:ascii="Arial" w:hAnsi="Arial" w:cs="Arial"/>
                <w:sz w:val="18"/>
                <w:szCs w:val="18"/>
              </w:rPr>
            </w:pPr>
            <w:r w:rsidRPr="00E910E1">
              <w:rPr>
                <w:rFonts w:ascii="Arial" w:hAnsi="Arial" w:cs="Arial"/>
                <w:sz w:val="18"/>
                <w:szCs w:val="18"/>
              </w:rPr>
              <w:t xml:space="preserve">Formulaire </w:t>
            </w:r>
            <w:r w:rsidR="006449E7" w:rsidRPr="00E910E1">
              <w:rPr>
                <w:rFonts w:ascii="Arial" w:hAnsi="Arial" w:cs="Arial"/>
                <w:sz w:val="18"/>
                <w:szCs w:val="18"/>
              </w:rPr>
              <w:t>G</w:t>
            </w:r>
          </w:p>
        </w:tc>
      </w:tr>
    </w:tbl>
    <w:p w14:paraId="22A501E8" w14:textId="77777777" w:rsidR="00E910E1" w:rsidRPr="00E910E1" w:rsidRDefault="00E910E1" w:rsidP="008E06F1">
      <w:pPr>
        <w:jc w:val="both"/>
        <w:rPr>
          <w:rFonts w:ascii="Arial" w:hAnsi="Arial" w:cs="Arial"/>
          <w:b/>
          <w:bCs/>
          <w:sz w:val="20"/>
          <w:szCs w:val="20"/>
        </w:rPr>
      </w:pPr>
    </w:p>
    <w:p w14:paraId="1E0F050F" w14:textId="54FDAB64" w:rsidR="008E06F1" w:rsidRPr="00E910E1" w:rsidRDefault="008E06F1" w:rsidP="008E06F1">
      <w:pPr>
        <w:jc w:val="both"/>
        <w:rPr>
          <w:rFonts w:ascii="Arial" w:hAnsi="Arial" w:cs="Arial"/>
          <w:b/>
          <w:sz w:val="18"/>
          <w:szCs w:val="18"/>
        </w:rPr>
      </w:pPr>
      <w:r w:rsidRPr="00E910E1">
        <w:rPr>
          <w:rFonts w:ascii="Arial" w:hAnsi="Arial" w:cs="Arial"/>
          <w:b/>
          <w:bCs/>
          <w:sz w:val="20"/>
          <w:szCs w:val="20"/>
        </w:rPr>
        <w:t xml:space="preserve">Critères minimums de qualification et </w:t>
      </w:r>
      <w:r w:rsidR="00DC174E" w:rsidRPr="00E910E1">
        <w:rPr>
          <w:rFonts w:ascii="Arial" w:hAnsi="Arial" w:cs="Arial"/>
          <w:b/>
          <w:bCs/>
          <w:sz w:val="20"/>
          <w:szCs w:val="20"/>
        </w:rPr>
        <w:t>d’admissibilité</w:t>
      </w:r>
    </w:p>
    <w:p w14:paraId="4141DB74" w14:textId="7B759095" w:rsidR="008E06F1" w:rsidRPr="00E910E1" w:rsidRDefault="007C4FB9" w:rsidP="008E06F1">
      <w:pPr>
        <w:jc w:val="both"/>
        <w:rPr>
          <w:rFonts w:ascii="Arial" w:hAnsi="Arial" w:cs="Arial"/>
          <w:sz w:val="16"/>
          <w:szCs w:val="16"/>
        </w:rPr>
      </w:pPr>
      <w:r w:rsidRPr="00E910E1">
        <w:rPr>
          <w:rFonts w:ascii="Arial" w:hAnsi="Arial" w:cs="Arial"/>
          <w:sz w:val="18"/>
          <w:szCs w:val="18"/>
        </w:rPr>
        <w:t xml:space="preserve">Le respect de tous les </w:t>
      </w:r>
      <w:r w:rsidR="008E06F1" w:rsidRPr="00E910E1">
        <w:rPr>
          <w:rFonts w:ascii="Arial" w:hAnsi="Arial" w:cs="Arial"/>
          <w:sz w:val="18"/>
          <w:szCs w:val="18"/>
        </w:rPr>
        <w:t xml:space="preserve">critères minimums de qualification et </w:t>
      </w:r>
      <w:r w:rsidRPr="00E910E1">
        <w:rPr>
          <w:rFonts w:ascii="Arial" w:hAnsi="Arial" w:cs="Arial"/>
          <w:sz w:val="18"/>
          <w:szCs w:val="18"/>
        </w:rPr>
        <w:t>d’admissibilité</w:t>
      </w:r>
      <w:r w:rsidR="008E06F1" w:rsidRPr="00E910E1">
        <w:rPr>
          <w:rFonts w:ascii="Arial" w:hAnsi="Arial" w:cs="Arial"/>
          <w:sz w:val="18"/>
          <w:szCs w:val="18"/>
        </w:rPr>
        <w:t xml:space="preserve"> ser</w:t>
      </w:r>
      <w:r w:rsidRPr="00E910E1">
        <w:rPr>
          <w:rFonts w:ascii="Arial" w:hAnsi="Arial" w:cs="Arial"/>
          <w:sz w:val="18"/>
          <w:szCs w:val="18"/>
        </w:rPr>
        <w:t>a</w:t>
      </w:r>
      <w:r w:rsidR="008E06F1" w:rsidRPr="00E910E1">
        <w:rPr>
          <w:rFonts w:ascii="Arial" w:hAnsi="Arial" w:cs="Arial"/>
          <w:sz w:val="18"/>
          <w:szCs w:val="18"/>
        </w:rPr>
        <w:t xml:space="preserve"> évalué.</w:t>
      </w:r>
    </w:p>
    <w:p w14:paraId="168CC42A" w14:textId="745B52C8" w:rsidR="008E06F1" w:rsidRPr="00E910E1" w:rsidRDefault="008E06F1" w:rsidP="008E06F1">
      <w:pPr>
        <w:jc w:val="both"/>
        <w:rPr>
          <w:rFonts w:ascii="Arial" w:hAnsi="Arial" w:cs="Arial"/>
          <w:sz w:val="16"/>
          <w:szCs w:val="16"/>
        </w:rPr>
      </w:pPr>
      <w:r w:rsidRPr="00E910E1">
        <w:rPr>
          <w:rFonts w:ascii="Arial" w:hAnsi="Arial" w:cs="Arial"/>
          <w:sz w:val="18"/>
          <w:szCs w:val="18"/>
        </w:rPr>
        <w:t>Si l</w:t>
      </w:r>
      <w:r w:rsidR="00832FD8" w:rsidRPr="00E910E1">
        <w:rPr>
          <w:rFonts w:ascii="Arial" w:hAnsi="Arial" w:cs="Arial"/>
          <w:sz w:val="18"/>
          <w:szCs w:val="18"/>
        </w:rPr>
        <w:t>’</w:t>
      </w:r>
      <w:r w:rsidRPr="00E910E1">
        <w:rPr>
          <w:rFonts w:ascii="Arial" w:hAnsi="Arial" w:cs="Arial"/>
          <w:sz w:val="18"/>
          <w:szCs w:val="18"/>
        </w:rPr>
        <w:t xml:space="preserve">offre de prix est présentée </w:t>
      </w:r>
      <w:r w:rsidR="00584CF4" w:rsidRPr="00E910E1">
        <w:rPr>
          <w:rFonts w:ascii="Arial" w:hAnsi="Arial" w:cs="Arial"/>
          <w:sz w:val="18"/>
          <w:szCs w:val="18"/>
        </w:rPr>
        <w:t>au nom</w:t>
      </w:r>
      <w:r w:rsidRPr="00E910E1">
        <w:rPr>
          <w:rFonts w:ascii="Arial" w:hAnsi="Arial" w:cs="Arial"/>
          <w:sz w:val="18"/>
          <w:szCs w:val="18"/>
        </w:rPr>
        <w:t xml:space="preserve"> d</w:t>
      </w:r>
      <w:r w:rsidR="00832FD8" w:rsidRPr="00E910E1">
        <w:rPr>
          <w:rFonts w:ascii="Arial" w:hAnsi="Arial" w:cs="Arial"/>
          <w:sz w:val="18"/>
          <w:szCs w:val="18"/>
        </w:rPr>
        <w:t>’</w:t>
      </w:r>
      <w:r w:rsidRPr="00E910E1">
        <w:rPr>
          <w:rFonts w:ascii="Arial" w:hAnsi="Arial" w:cs="Arial"/>
          <w:sz w:val="18"/>
          <w:szCs w:val="18"/>
        </w:rPr>
        <w:t>une coentreprise, d</w:t>
      </w:r>
      <w:r w:rsidR="00832FD8" w:rsidRPr="00E910E1">
        <w:rPr>
          <w:rFonts w:ascii="Arial" w:hAnsi="Arial" w:cs="Arial"/>
          <w:sz w:val="18"/>
          <w:szCs w:val="18"/>
        </w:rPr>
        <w:t>’</w:t>
      </w:r>
      <w:r w:rsidRPr="00E910E1">
        <w:rPr>
          <w:rFonts w:ascii="Arial" w:hAnsi="Arial" w:cs="Arial"/>
          <w:sz w:val="18"/>
          <w:szCs w:val="18"/>
        </w:rPr>
        <w:t>un consortium ou d</w:t>
      </w:r>
      <w:r w:rsidR="00832FD8" w:rsidRPr="00E910E1">
        <w:rPr>
          <w:rFonts w:ascii="Arial" w:hAnsi="Arial" w:cs="Arial"/>
          <w:sz w:val="18"/>
          <w:szCs w:val="18"/>
        </w:rPr>
        <w:t>’</w:t>
      </w:r>
      <w:r w:rsidRPr="00E910E1">
        <w:rPr>
          <w:rFonts w:ascii="Arial" w:hAnsi="Arial" w:cs="Arial"/>
          <w:sz w:val="18"/>
          <w:szCs w:val="18"/>
        </w:rPr>
        <w:t>une association, chaque membre doit satisfaire aux critères minimums, sauf indication contraire.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32"/>
        <w:gridCol w:w="5618"/>
      </w:tblGrid>
      <w:tr w:rsidR="008E06F1" w:rsidRPr="00E910E1" w14:paraId="2A41C80D" w14:textId="77777777" w:rsidTr="008B5673">
        <w:tc>
          <w:tcPr>
            <w:tcW w:w="4693" w:type="dxa"/>
            <w:shd w:val="clear" w:color="auto" w:fill="E7E6E6"/>
          </w:tcPr>
          <w:p w14:paraId="314E3CA0" w14:textId="5EE88F5A" w:rsidR="008E06F1" w:rsidRPr="00E910E1" w:rsidRDefault="008E06F1" w:rsidP="00277AD0">
            <w:pPr>
              <w:jc w:val="both"/>
              <w:rPr>
                <w:rFonts w:ascii="Arial" w:hAnsi="Arial" w:cs="Arial"/>
                <w:b/>
                <w:sz w:val="18"/>
                <w:szCs w:val="18"/>
              </w:rPr>
            </w:pPr>
            <w:r w:rsidRPr="00E910E1">
              <w:rPr>
                <w:rFonts w:ascii="Arial" w:hAnsi="Arial" w:cs="Arial"/>
                <w:b/>
                <w:bCs/>
                <w:sz w:val="20"/>
                <w:szCs w:val="20"/>
              </w:rPr>
              <w:t xml:space="preserve">Critères </w:t>
            </w:r>
            <w:r w:rsidR="00584CF4" w:rsidRPr="00E910E1">
              <w:rPr>
                <w:rFonts w:ascii="Arial" w:hAnsi="Arial" w:cs="Arial"/>
                <w:b/>
                <w:bCs/>
                <w:sz w:val="20"/>
                <w:szCs w:val="20"/>
              </w:rPr>
              <w:t>d’admissibilité</w:t>
            </w:r>
          </w:p>
        </w:tc>
        <w:tc>
          <w:tcPr>
            <w:tcW w:w="5650" w:type="dxa"/>
            <w:gridSpan w:val="2"/>
            <w:shd w:val="clear" w:color="auto" w:fill="E7E6E6"/>
          </w:tcPr>
          <w:p w14:paraId="217896E6" w14:textId="1AD06170" w:rsidR="008E06F1" w:rsidRPr="00E910E1" w:rsidRDefault="00584CF4" w:rsidP="00277AD0">
            <w:pPr>
              <w:jc w:val="both"/>
              <w:rPr>
                <w:rFonts w:ascii="Arial" w:hAnsi="Arial" w:cs="Arial"/>
                <w:sz w:val="18"/>
                <w:szCs w:val="18"/>
              </w:rPr>
            </w:pPr>
            <w:r w:rsidRPr="00E910E1">
              <w:rPr>
                <w:rFonts w:ascii="Arial" w:hAnsi="Arial" w:cs="Arial"/>
                <w:b/>
                <w:bCs/>
                <w:sz w:val="20"/>
                <w:szCs w:val="20"/>
              </w:rPr>
              <w:t>Pièces justificatives</w:t>
            </w:r>
          </w:p>
        </w:tc>
      </w:tr>
      <w:tr w:rsidR="008E06F1" w:rsidRPr="00E910E1" w14:paraId="7C857CB3" w14:textId="77777777" w:rsidTr="008B5673">
        <w:tc>
          <w:tcPr>
            <w:tcW w:w="4693" w:type="dxa"/>
          </w:tcPr>
          <w:p w14:paraId="38A4740A" w14:textId="77777777" w:rsidR="008E06F1" w:rsidRPr="00E910E1" w:rsidRDefault="008E06F1" w:rsidP="00277AD0">
            <w:pPr>
              <w:jc w:val="both"/>
              <w:rPr>
                <w:rFonts w:ascii="Arial" w:hAnsi="Arial" w:cs="Arial"/>
                <w:sz w:val="16"/>
                <w:szCs w:val="16"/>
              </w:rPr>
            </w:pPr>
            <w:r w:rsidRPr="00E910E1">
              <w:rPr>
                <w:rFonts w:ascii="Arial" w:hAnsi="Arial" w:cs="Arial"/>
                <w:sz w:val="18"/>
                <w:szCs w:val="18"/>
              </w:rPr>
              <w:t>Le soumissionnaire est une entité légalement enregistrée</w:t>
            </w:r>
          </w:p>
        </w:tc>
        <w:tc>
          <w:tcPr>
            <w:tcW w:w="5650" w:type="dxa"/>
            <w:gridSpan w:val="2"/>
          </w:tcPr>
          <w:p w14:paraId="18046AE4" w14:textId="6DCAEA9A" w:rsidR="008E06F1" w:rsidRPr="00E910E1" w:rsidRDefault="008E06F1" w:rsidP="00277AD0">
            <w:pPr>
              <w:jc w:val="both"/>
              <w:rPr>
                <w:rFonts w:ascii="Arial" w:hAnsi="Arial" w:cs="Arial"/>
                <w:sz w:val="16"/>
                <w:szCs w:val="16"/>
              </w:rPr>
            </w:pPr>
            <w:r w:rsidRPr="00E910E1">
              <w:rPr>
                <w:rFonts w:ascii="Arial" w:hAnsi="Arial" w:cs="Arial"/>
                <w:sz w:val="18"/>
                <w:szCs w:val="18"/>
              </w:rPr>
              <w:t>Formulaire D</w:t>
            </w:r>
            <w:r w:rsidR="00CE29D3" w:rsidRPr="00E910E1">
              <w:rPr>
                <w:rFonts w:ascii="Arial" w:hAnsi="Arial" w:cs="Arial"/>
                <w:sz w:val="18"/>
                <w:szCs w:val="18"/>
              </w:rPr>
              <w:t> </w:t>
            </w:r>
            <w:r w:rsidRPr="00E910E1">
              <w:rPr>
                <w:rFonts w:ascii="Arial" w:hAnsi="Arial" w:cs="Arial"/>
                <w:sz w:val="18"/>
                <w:szCs w:val="18"/>
              </w:rPr>
              <w:t>: Informations sur le soumissionnaire</w:t>
            </w:r>
          </w:p>
        </w:tc>
      </w:tr>
      <w:tr w:rsidR="008E06F1" w:rsidRPr="00E910E1" w14:paraId="624CA9D7" w14:textId="77777777" w:rsidTr="008B5673">
        <w:tc>
          <w:tcPr>
            <w:tcW w:w="4693" w:type="dxa"/>
          </w:tcPr>
          <w:p w14:paraId="280DD0FF" w14:textId="0EB6BED6"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Le soumissionnaire appartient à un groupe de fournisseurs </w:t>
            </w:r>
            <w:r w:rsidR="00C64DA4" w:rsidRPr="00E910E1">
              <w:rPr>
                <w:rFonts w:ascii="Arial" w:hAnsi="Arial" w:cs="Arial"/>
                <w:sz w:val="18"/>
                <w:szCs w:val="18"/>
              </w:rPr>
              <w:t>variés</w:t>
            </w:r>
            <w:r w:rsidRPr="00E910E1">
              <w:rPr>
                <w:rFonts w:ascii="Arial" w:hAnsi="Arial" w:cs="Arial"/>
                <w:sz w:val="18"/>
                <w:szCs w:val="18"/>
              </w:rPr>
              <w:t xml:space="preserve">, </w:t>
            </w:r>
            <w:r w:rsidR="00C64DA4" w:rsidRPr="00E910E1">
              <w:rPr>
                <w:rFonts w:ascii="Arial" w:hAnsi="Arial" w:cs="Arial"/>
                <w:sz w:val="18"/>
                <w:szCs w:val="18"/>
              </w:rPr>
              <w:t>qui comprend notamment</w:t>
            </w:r>
            <w:r w:rsidRPr="00E910E1">
              <w:rPr>
                <w:rFonts w:ascii="Arial" w:hAnsi="Arial" w:cs="Arial"/>
                <w:sz w:val="18"/>
                <w:szCs w:val="18"/>
              </w:rPr>
              <w:t xml:space="preserve"> des</w:t>
            </w:r>
            <w:r w:rsidR="00D724D7" w:rsidRPr="00E910E1">
              <w:rPr>
                <w:rFonts w:ascii="Arial" w:hAnsi="Arial" w:cs="Arial"/>
                <w:sz w:val="18"/>
                <w:szCs w:val="18"/>
              </w:rPr>
              <w:t xml:space="preserve"> microentreprises, des petites ou moyennes entreprises, ou des entreprises appartenant à des femmes ou à des jeunes</w:t>
            </w:r>
            <w:r w:rsidRPr="00E910E1">
              <w:rPr>
                <w:rFonts w:ascii="Arial" w:hAnsi="Arial" w:cs="Arial"/>
                <w:sz w:val="18"/>
                <w:szCs w:val="18"/>
              </w:rPr>
              <w:t>.</w:t>
            </w:r>
          </w:p>
        </w:tc>
        <w:tc>
          <w:tcPr>
            <w:tcW w:w="5650" w:type="dxa"/>
            <w:gridSpan w:val="2"/>
          </w:tcPr>
          <w:p w14:paraId="351784C1" w14:textId="68B2BEB9" w:rsidR="008E06F1" w:rsidRPr="00E910E1" w:rsidRDefault="008E06F1" w:rsidP="00277AD0">
            <w:pPr>
              <w:jc w:val="both"/>
              <w:rPr>
                <w:rFonts w:ascii="Arial" w:hAnsi="Arial" w:cs="Arial"/>
                <w:sz w:val="16"/>
                <w:szCs w:val="16"/>
              </w:rPr>
            </w:pPr>
            <w:r w:rsidRPr="00E910E1">
              <w:rPr>
                <w:rFonts w:ascii="Arial" w:hAnsi="Arial" w:cs="Arial"/>
                <w:sz w:val="18"/>
                <w:szCs w:val="18"/>
              </w:rPr>
              <w:t>Formulaire D</w:t>
            </w:r>
            <w:r w:rsidR="00CE29D3" w:rsidRPr="00E910E1">
              <w:rPr>
                <w:rFonts w:ascii="Arial" w:hAnsi="Arial" w:cs="Arial"/>
                <w:sz w:val="18"/>
                <w:szCs w:val="18"/>
              </w:rPr>
              <w:t> </w:t>
            </w:r>
            <w:r w:rsidRPr="00E910E1">
              <w:rPr>
                <w:rFonts w:ascii="Arial" w:hAnsi="Arial" w:cs="Arial"/>
                <w:sz w:val="18"/>
                <w:szCs w:val="18"/>
              </w:rPr>
              <w:t>: Informations sur le soumissionnaire</w:t>
            </w:r>
          </w:p>
        </w:tc>
      </w:tr>
      <w:tr w:rsidR="008E06F1" w:rsidRPr="00E910E1" w14:paraId="21F821C6" w14:textId="77777777" w:rsidTr="008B5673">
        <w:tc>
          <w:tcPr>
            <w:tcW w:w="4693" w:type="dxa"/>
          </w:tcPr>
          <w:p w14:paraId="321C931E" w14:textId="21BC03FE"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Le </w:t>
            </w:r>
            <w:r w:rsidR="00D724D7" w:rsidRPr="00E910E1">
              <w:rPr>
                <w:rFonts w:ascii="Arial" w:hAnsi="Arial" w:cs="Arial"/>
                <w:sz w:val="18"/>
                <w:szCs w:val="18"/>
              </w:rPr>
              <w:t xml:space="preserve">fournisseur </w:t>
            </w:r>
            <w:r w:rsidR="007201E4" w:rsidRPr="00E910E1">
              <w:rPr>
                <w:rFonts w:ascii="Arial" w:hAnsi="Arial" w:cs="Arial"/>
                <w:sz w:val="18"/>
                <w:szCs w:val="18"/>
              </w:rPr>
              <w:t>n’a pas été suspendu ni identifié d’une quelconque autre manière comme inéligible par un organisme des Nations Unies, le groupe de la Banque mondiale ou toute autre organisation internationale conformément à l’article 4 de la section 2</w:t>
            </w:r>
            <w:r w:rsidRPr="00E910E1">
              <w:rPr>
                <w:rFonts w:ascii="Arial" w:hAnsi="Arial" w:cs="Arial"/>
                <w:sz w:val="18"/>
                <w:szCs w:val="18"/>
              </w:rPr>
              <w:t>.</w:t>
            </w:r>
          </w:p>
        </w:tc>
        <w:tc>
          <w:tcPr>
            <w:tcW w:w="5650" w:type="dxa"/>
            <w:gridSpan w:val="2"/>
          </w:tcPr>
          <w:p w14:paraId="0D44C2F6" w14:textId="38F971FE" w:rsidR="008E06F1" w:rsidRPr="00E910E1" w:rsidRDefault="008E06F1" w:rsidP="00277AD0">
            <w:pPr>
              <w:jc w:val="both"/>
              <w:rPr>
                <w:rFonts w:ascii="Arial" w:hAnsi="Arial" w:cs="Arial"/>
                <w:sz w:val="16"/>
                <w:szCs w:val="16"/>
              </w:rPr>
            </w:pPr>
            <w:r w:rsidRPr="00E910E1">
              <w:rPr>
                <w:rFonts w:ascii="Arial" w:hAnsi="Arial" w:cs="Arial"/>
                <w:sz w:val="18"/>
                <w:szCs w:val="18"/>
              </w:rPr>
              <w:t>Formulaire C</w:t>
            </w:r>
            <w:r w:rsidR="00CE29D3" w:rsidRPr="00E910E1">
              <w:rPr>
                <w:rFonts w:ascii="Arial" w:hAnsi="Arial" w:cs="Arial"/>
                <w:sz w:val="18"/>
                <w:szCs w:val="18"/>
              </w:rPr>
              <w:t> </w:t>
            </w:r>
            <w:r w:rsidRPr="00E910E1">
              <w:rPr>
                <w:rFonts w:ascii="Arial" w:hAnsi="Arial" w:cs="Arial"/>
                <w:sz w:val="18"/>
                <w:szCs w:val="18"/>
              </w:rPr>
              <w:t>: Soumission d</w:t>
            </w:r>
            <w:r w:rsidR="00ED22C4" w:rsidRPr="00E910E1">
              <w:rPr>
                <w:rFonts w:ascii="Arial" w:hAnsi="Arial" w:cs="Arial"/>
                <w:sz w:val="18"/>
                <w:szCs w:val="18"/>
              </w:rPr>
              <w:t xml:space="preserve">’une </w:t>
            </w:r>
            <w:r w:rsidRPr="00E910E1">
              <w:rPr>
                <w:rFonts w:ascii="Arial" w:hAnsi="Arial" w:cs="Arial"/>
                <w:sz w:val="18"/>
                <w:szCs w:val="18"/>
              </w:rPr>
              <w:t>offre technique</w:t>
            </w:r>
          </w:p>
        </w:tc>
      </w:tr>
      <w:tr w:rsidR="008E06F1" w:rsidRPr="00E910E1" w14:paraId="49BE0FDD" w14:textId="77777777" w:rsidTr="008B5673">
        <w:tc>
          <w:tcPr>
            <w:tcW w:w="4693" w:type="dxa"/>
          </w:tcPr>
          <w:p w14:paraId="47346A91" w14:textId="6F20F665" w:rsidR="008E06F1" w:rsidRPr="00E910E1" w:rsidRDefault="008E06F1" w:rsidP="00277AD0">
            <w:pPr>
              <w:jc w:val="both"/>
              <w:rPr>
                <w:rFonts w:ascii="Arial" w:hAnsi="Arial" w:cs="Arial"/>
                <w:sz w:val="16"/>
                <w:szCs w:val="16"/>
              </w:rPr>
            </w:pPr>
            <w:r w:rsidRPr="00E910E1">
              <w:rPr>
                <w:rFonts w:ascii="Arial" w:hAnsi="Arial" w:cs="Arial"/>
                <w:sz w:val="18"/>
                <w:szCs w:val="18"/>
              </w:rPr>
              <w:t>Absence de conflit d</w:t>
            </w:r>
            <w:r w:rsidR="00832FD8" w:rsidRPr="00E910E1">
              <w:rPr>
                <w:rFonts w:ascii="Arial" w:hAnsi="Arial" w:cs="Arial"/>
                <w:sz w:val="18"/>
                <w:szCs w:val="18"/>
              </w:rPr>
              <w:t>’</w:t>
            </w:r>
            <w:r w:rsidRPr="00E910E1">
              <w:rPr>
                <w:rFonts w:ascii="Arial" w:hAnsi="Arial" w:cs="Arial"/>
                <w:sz w:val="18"/>
                <w:szCs w:val="18"/>
              </w:rPr>
              <w:t xml:space="preserve">intérêts conformément à </w:t>
            </w:r>
            <w:r w:rsidR="00C3052E" w:rsidRPr="00E910E1">
              <w:rPr>
                <w:rFonts w:ascii="Arial" w:hAnsi="Arial" w:cs="Arial"/>
                <w:sz w:val="18"/>
                <w:szCs w:val="18"/>
              </w:rPr>
              <w:t>l</w:t>
            </w:r>
            <w:r w:rsidR="00832FD8" w:rsidRPr="00E910E1">
              <w:rPr>
                <w:rFonts w:ascii="Arial" w:hAnsi="Arial" w:cs="Arial"/>
                <w:sz w:val="18"/>
                <w:szCs w:val="18"/>
              </w:rPr>
              <w:t>’</w:t>
            </w:r>
            <w:r w:rsidR="00C3052E" w:rsidRPr="00E910E1">
              <w:rPr>
                <w:rFonts w:ascii="Arial" w:hAnsi="Arial" w:cs="Arial"/>
                <w:sz w:val="18"/>
                <w:szCs w:val="18"/>
              </w:rPr>
              <w:t>article</w:t>
            </w:r>
            <w:r w:rsidR="00717017" w:rsidRPr="00E910E1">
              <w:rPr>
                <w:rFonts w:ascii="Arial" w:hAnsi="Arial" w:cs="Arial"/>
                <w:sz w:val="18"/>
                <w:szCs w:val="18"/>
              </w:rPr>
              <w:t> </w:t>
            </w:r>
            <w:r w:rsidR="00C3052E" w:rsidRPr="00E910E1">
              <w:rPr>
                <w:rFonts w:ascii="Arial" w:hAnsi="Arial" w:cs="Arial"/>
                <w:sz w:val="18"/>
                <w:szCs w:val="18"/>
              </w:rPr>
              <w:t xml:space="preserve">4 de </w:t>
            </w:r>
            <w:r w:rsidRPr="00E910E1">
              <w:rPr>
                <w:rFonts w:ascii="Arial" w:hAnsi="Arial" w:cs="Arial"/>
                <w:sz w:val="18"/>
                <w:szCs w:val="18"/>
              </w:rPr>
              <w:t>la section</w:t>
            </w:r>
            <w:r w:rsidR="00717017" w:rsidRPr="00E910E1">
              <w:rPr>
                <w:rFonts w:ascii="Arial" w:hAnsi="Arial" w:cs="Arial"/>
                <w:sz w:val="18"/>
                <w:szCs w:val="18"/>
              </w:rPr>
              <w:t> </w:t>
            </w:r>
            <w:r w:rsidRPr="00E910E1">
              <w:rPr>
                <w:rFonts w:ascii="Arial" w:hAnsi="Arial" w:cs="Arial"/>
                <w:sz w:val="18"/>
                <w:szCs w:val="18"/>
              </w:rPr>
              <w:t>2</w:t>
            </w:r>
            <w:r w:rsidR="00FB0547" w:rsidRPr="00E910E1">
              <w:rPr>
                <w:rFonts w:ascii="Arial" w:hAnsi="Arial" w:cs="Arial"/>
                <w:sz w:val="18"/>
                <w:szCs w:val="18"/>
              </w:rPr>
              <w:t>.</w:t>
            </w:r>
          </w:p>
        </w:tc>
        <w:tc>
          <w:tcPr>
            <w:tcW w:w="5650" w:type="dxa"/>
            <w:gridSpan w:val="2"/>
          </w:tcPr>
          <w:p w14:paraId="40E91B03" w14:textId="142BF311" w:rsidR="008E06F1" w:rsidRPr="00E910E1" w:rsidRDefault="008E06F1" w:rsidP="00277AD0">
            <w:pPr>
              <w:jc w:val="both"/>
              <w:rPr>
                <w:rFonts w:ascii="Arial" w:hAnsi="Arial" w:cs="Arial"/>
                <w:sz w:val="16"/>
                <w:szCs w:val="16"/>
              </w:rPr>
            </w:pPr>
            <w:r w:rsidRPr="00E910E1">
              <w:rPr>
                <w:rFonts w:ascii="Arial" w:hAnsi="Arial" w:cs="Arial"/>
                <w:sz w:val="18"/>
                <w:szCs w:val="18"/>
              </w:rPr>
              <w:t>Formulaire C</w:t>
            </w:r>
            <w:r w:rsidR="00CE29D3" w:rsidRPr="00E910E1">
              <w:rPr>
                <w:rFonts w:ascii="Arial" w:hAnsi="Arial" w:cs="Arial"/>
                <w:sz w:val="18"/>
                <w:szCs w:val="18"/>
              </w:rPr>
              <w:t> </w:t>
            </w:r>
            <w:r w:rsidRPr="00E910E1">
              <w:rPr>
                <w:rFonts w:ascii="Arial" w:hAnsi="Arial" w:cs="Arial"/>
                <w:sz w:val="18"/>
                <w:szCs w:val="18"/>
              </w:rPr>
              <w:t>: Soumission d</w:t>
            </w:r>
            <w:r w:rsidR="00ED22C4" w:rsidRPr="00E910E1">
              <w:rPr>
                <w:rFonts w:ascii="Arial" w:hAnsi="Arial" w:cs="Arial"/>
                <w:sz w:val="18"/>
                <w:szCs w:val="18"/>
              </w:rPr>
              <w:t xml:space="preserve">’une </w:t>
            </w:r>
            <w:r w:rsidRPr="00E910E1">
              <w:rPr>
                <w:rFonts w:ascii="Arial" w:hAnsi="Arial" w:cs="Arial"/>
                <w:sz w:val="18"/>
                <w:szCs w:val="18"/>
              </w:rPr>
              <w:t>offre technique</w:t>
            </w:r>
          </w:p>
        </w:tc>
      </w:tr>
      <w:tr w:rsidR="008E06F1" w:rsidRPr="00E910E1" w14:paraId="66E1469A" w14:textId="77777777" w:rsidTr="008B5673">
        <w:tc>
          <w:tcPr>
            <w:tcW w:w="4693" w:type="dxa"/>
          </w:tcPr>
          <w:p w14:paraId="1B737FF5" w14:textId="0C77F518" w:rsidR="008E06F1" w:rsidRPr="00E910E1" w:rsidRDefault="00A265C0" w:rsidP="00277AD0">
            <w:pPr>
              <w:jc w:val="both"/>
              <w:rPr>
                <w:rFonts w:ascii="Arial" w:hAnsi="Arial" w:cs="Arial"/>
                <w:sz w:val="16"/>
                <w:szCs w:val="16"/>
              </w:rPr>
            </w:pPr>
            <w:r w:rsidRPr="00E910E1">
              <w:rPr>
                <w:rFonts w:ascii="Arial" w:hAnsi="Arial" w:cs="Arial"/>
                <w:sz w:val="18"/>
                <w:szCs w:val="18"/>
              </w:rPr>
              <w:t>Le soumissionnaire n’a pas fait faillite, n’est pas impliqué dans une procédure de faillite ou de liquidation judiciaire, et il n’y a pas de jugement ou d’action en justice en cours à son encontre qui pourrait nuire à ses activités dans un avenir prévisible</w:t>
            </w:r>
            <w:r w:rsidR="008E06F1" w:rsidRPr="00E910E1">
              <w:rPr>
                <w:rFonts w:ascii="Arial" w:hAnsi="Arial" w:cs="Arial"/>
                <w:sz w:val="18"/>
                <w:szCs w:val="18"/>
              </w:rPr>
              <w:t>.</w:t>
            </w:r>
          </w:p>
        </w:tc>
        <w:tc>
          <w:tcPr>
            <w:tcW w:w="5650" w:type="dxa"/>
            <w:gridSpan w:val="2"/>
          </w:tcPr>
          <w:p w14:paraId="39009858" w14:textId="02D89635" w:rsidR="008E06F1" w:rsidRPr="00E910E1" w:rsidRDefault="008E06F1" w:rsidP="00277AD0">
            <w:pPr>
              <w:jc w:val="both"/>
              <w:rPr>
                <w:rFonts w:ascii="Arial" w:hAnsi="Arial" w:cs="Arial"/>
                <w:sz w:val="16"/>
                <w:szCs w:val="16"/>
              </w:rPr>
            </w:pPr>
            <w:r w:rsidRPr="00E910E1">
              <w:rPr>
                <w:rFonts w:ascii="Arial" w:hAnsi="Arial" w:cs="Arial"/>
                <w:sz w:val="18"/>
                <w:szCs w:val="18"/>
              </w:rPr>
              <w:t>Formulaire C</w:t>
            </w:r>
            <w:r w:rsidR="00CE29D3" w:rsidRPr="00E910E1">
              <w:rPr>
                <w:rFonts w:ascii="Arial" w:hAnsi="Arial" w:cs="Arial"/>
                <w:sz w:val="18"/>
                <w:szCs w:val="18"/>
              </w:rPr>
              <w:t> </w:t>
            </w:r>
            <w:r w:rsidRPr="00E910E1">
              <w:rPr>
                <w:rFonts w:ascii="Arial" w:hAnsi="Arial" w:cs="Arial"/>
                <w:sz w:val="18"/>
                <w:szCs w:val="18"/>
              </w:rPr>
              <w:t>: Soumission d</w:t>
            </w:r>
            <w:r w:rsidR="00ED22C4" w:rsidRPr="00E910E1">
              <w:rPr>
                <w:rFonts w:ascii="Arial" w:hAnsi="Arial" w:cs="Arial"/>
                <w:sz w:val="18"/>
                <w:szCs w:val="18"/>
              </w:rPr>
              <w:t xml:space="preserve">’une </w:t>
            </w:r>
            <w:r w:rsidRPr="00E910E1">
              <w:rPr>
                <w:rFonts w:ascii="Arial" w:hAnsi="Arial" w:cs="Arial"/>
                <w:sz w:val="18"/>
                <w:szCs w:val="18"/>
              </w:rPr>
              <w:t>offre technique</w:t>
            </w:r>
          </w:p>
        </w:tc>
      </w:tr>
      <w:tr w:rsidR="008E06F1" w:rsidRPr="00E910E1" w14:paraId="18AE49B3" w14:textId="77777777" w:rsidTr="008B5673">
        <w:tc>
          <w:tcPr>
            <w:tcW w:w="4693" w:type="dxa"/>
          </w:tcPr>
          <w:p w14:paraId="6B5E6B98" w14:textId="1D5A9752" w:rsidR="008E06F1" w:rsidRPr="00E910E1" w:rsidRDefault="006449E7" w:rsidP="00277AD0">
            <w:pPr>
              <w:rPr>
                <w:rFonts w:ascii="Arial" w:hAnsi="Arial" w:cs="Arial"/>
                <w:sz w:val="16"/>
                <w:szCs w:val="16"/>
              </w:rPr>
            </w:pPr>
            <w:r w:rsidRPr="00E910E1">
              <w:rPr>
                <w:rFonts w:ascii="Arial" w:hAnsi="Arial" w:cs="Arial"/>
                <w:sz w:val="18"/>
                <w:szCs w:val="18"/>
                <w:lang w:val="fr"/>
              </w:rPr>
              <w:t>Certificats et licences :</w:t>
            </w:r>
          </w:p>
        </w:tc>
        <w:tc>
          <w:tcPr>
            <w:tcW w:w="5650" w:type="dxa"/>
            <w:gridSpan w:val="2"/>
          </w:tcPr>
          <w:p w14:paraId="20528468" w14:textId="036DDBC4" w:rsidR="008E06F1" w:rsidRPr="00E910E1" w:rsidRDefault="00E12FA0" w:rsidP="00277AD0">
            <w:pPr>
              <w:rPr>
                <w:rFonts w:ascii="Arial" w:hAnsi="Arial" w:cs="Arial"/>
                <w:color w:val="808080"/>
                <w:sz w:val="16"/>
                <w:szCs w:val="16"/>
              </w:rPr>
            </w:pPr>
            <w:r w:rsidRPr="00E910E1">
              <w:rPr>
                <w:rFonts w:ascii="Arial" w:hAnsi="Arial" w:cs="Arial"/>
                <w:sz w:val="18"/>
                <w:szCs w:val="18"/>
              </w:rPr>
              <w:t>Formulaire D : Informations sur le soumissionnaire</w:t>
            </w:r>
          </w:p>
        </w:tc>
      </w:tr>
      <w:tr w:rsidR="00E910E1" w:rsidRPr="00E910E1" w14:paraId="5E0F4B70" w14:textId="77777777" w:rsidTr="008B5673">
        <w:tc>
          <w:tcPr>
            <w:tcW w:w="4693" w:type="dxa"/>
          </w:tcPr>
          <w:p w14:paraId="38740D68" w14:textId="6EF2C658" w:rsidR="00E910E1" w:rsidRPr="005E75A9" w:rsidRDefault="00876928" w:rsidP="00277AD0">
            <w:pPr>
              <w:rPr>
                <w:rFonts w:ascii="Arial" w:hAnsi="Arial" w:cs="Arial"/>
                <w:sz w:val="18"/>
                <w:szCs w:val="18"/>
                <w:lang w:val="fr"/>
              </w:rPr>
            </w:pPr>
            <w:r>
              <w:rPr>
                <w:rFonts w:ascii="Arial" w:eastAsia="Times New Roman" w:hAnsi="Arial" w:cs="Arial"/>
                <w:sz w:val="18"/>
                <w:szCs w:val="18"/>
              </w:rPr>
              <w:t xml:space="preserve">Fournir </w:t>
            </w:r>
            <w:r w:rsidR="00E910E1" w:rsidRPr="005E75A9">
              <w:rPr>
                <w:rFonts w:ascii="Arial" w:eastAsia="Times New Roman" w:hAnsi="Arial" w:cs="Arial"/>
                <w:sz w:val="18"/>
                <w:szCs w:val="18"/>
              </w:rPr>
              <w:t>un Certificat valide de préparation et de mise à disposition de denrée alimentaire à des grandes masses octroyé par les autorités sanitaires ;</w:t>
            </w:r>
          </w:p>
        </w:tc>
        <w:tc>
          <w:tcPr>
            <w:tcW w:w="5650" w:type="dxa"/>
            <w:gridSpan w:val="2"/>
          </w:tcPr>
          <w:p w14:paraId="583E1C90" w14:textId="77777777" w:rsidR="00CC3470" w:rsidRDefault="00CC3470" w:rsidP="00277AD0">
            <w:pPr>
              <w:rPr>
                <w:rFonts w:ascii="Arial" w:hAnsi="Arial" w:cs="Arial"/>
                <w:sz w:val="18"/>
                <w:szCs w:val="18"/>
              </w:rPr>
            </w:pPr>
          </w:p>
          <w:p w14:paraId="5733173C" w14:textId="031765E0" w:rsidR="00E910E1" w:rsidRPr="00E910E1" w:rsidRDefault="00CC3470" w:rsidP="00277AD0">
            <w:pPr>
              <w:rPr>
                <w:rFonts w:ascii="Arial" w:hAnsi="Arial" w:cs="Arial"/>
                <w:sz w:val="18"/>
                <w:szCs w:val="18"/>
              </w:rPr>
            </w:pPr>
            <w:r>
              <w:rPr>
                <w:rFonts w:ascii="Arial" w:hAnsi="Arial" w:cs="Arial"/>
                <w:sz w:val="18"/>
                <w:szCs w:val="18"/>
              </w:rPr>
              <w:t xml:space="preserve">Document </w:t>
            </w:r>
            <w:r w:rsidR="005E75A9">
              <w:rPr>
                <w:rFonts w:ascii="Arial" w:hAnsi="Arial" w:cs="Arial"/>
                <w:sz w:val="18"/>
                <w:szCs w:val="18"/>
              </w:rPr>
              <w:t>original</w:t>
            </w:r>
            <w:r>
              <w:rPr>
                <w:rFonts w:ascii="Arial" w:hAnsi="Arial" w:cs="Arial"/>
                <w:sz w:val="18"/>
                <w:szCs w:val="18"/>
              </w:rPr>
              <w:t xml:space="preserve"> certifié et signé par les autorités sanitaires</w:t>
            </w:r>
            <w:r w:rsidR="005E75A9">
              <w:rPr>
                <w:rFonts w:ascii="Arial" w:hAnsi="Arial" w:cs="Arial"/>
                <w:sz w:val="18"/>
                <w:szCs w:val="18"/>
              </w:rPr>
              <w:t xml:space="preserve">. </w:t>
            </w:r>
          </w:p>
        </w:tc>
      </w:tr>
      <w:tr w:rsidR="008E06F1" w:rsidRPr="00E910E1" w14:paraId="0AED8A6D" w14:textId="77777777" w:rsidTr="008B5673">
        <w:tc>
          <w:tcPr>
            <w:tcW w:w="4725" w:type="dxa"/>
            <w:gridSpan w:val="2"/>
            <w:shd w:val="clear" w:color="auto" w:fill="E7E6E6" w:themeFill="background2"/>
          </w:tcPr>
          <w:p w14:paraId="7118EF77" w14:textId="77777777" w:rsidR="008E06F1" w:rsidRPr="00CC3470" w:rsidRDefault="008E06F1" w:rsidP="00277AD0">
            <w:pPr>
              <w:jc w:val="both"/>
              <w:rPr>
                <w:rFonts w:ascii="Arial" w:hAnsi="Arial" w:cs="Arial"/>
                <w:b/>
                <w:sz w:val="20"/>
                <w:szCs w:val="20"/>
              </w:rPr>
            </w:pPr>
            <w:r w:rsidRPr="00CC3470">
              <w:rPr>
                <w:rFonts w:ascii="Arial" w:hAnsi="Arial" w:cs="Arial"/>
                <w:b/>
                <w:bCs/>
                <w:sz w:val="20"/>
                <w:szCs w:val="20"/>
              </w:rPr>
              <w:t>Critères de qualification</w:t>
            </w:r>
          </w:p>
        </w:tc>
        <w:tc>
          <w:tcPr>
            <w:tcW w:w="5618" w:type="dxa"/>
            <w:shd w:val="clear" w:color="auto" w:fill="E7E6E6" w:themeFill="background2"/>
          </w:tcPr>
          <w:p w14:paraId="64A78D88" w14:textId="5B0D94C1" w:rsidR="008E06F1" w:rsidRPr="00CC3470" w:rsidRDefault="004D0BB4" w:rsidP="00277AD0">
            <w:pPr>
              <w:jc w:val="both"/>
              <w:rPr>
                <w:rFonts w:ascii="Arial" w:hAnsi="Arial" w:cs="Arial"/>
                <w:sz w:val="20"/>
                <w:szCs w:val="20"/>
              </w:rPr>
            </w:pPr>
            <w:r w:rsidRPr="00CC3470">
              <w:rPr>
                <w:rFonts w:ascii="Arial" w:hAnsi="Arial" w:cs="Arial"/>
                <w:b/>
                <w:bCs/>
                <w:sz w:val="20"/>
                <w:szCs w:val="20"/>
              </w:rPr>
              <w:t>Pièces justificatives</w:t>
            </w:r>
          </w:p>
        </w:tc>
      </w:tr>
      <w:tr w:rsidR="008E06F1" w:rsidRPr="00E910E1" w14:paraId="23CB74DA" w14:textId="77777777" w:rsidTr="008B5673">
        <w:tc>
          <w:tcPr>
            <w:tcW w:w="4725" w:type="dxa"/>
            <w:gridSpan w:val="2"/>
          </w:tcPr>
          <w:p w14:paraId="55E44047" w14:textId="0BB7C9DD" w:rsidR="008E06F1" w:rsidRPr="00876928" w:rsidRDefault="008E06F1" w:rsidP="00277AD0">
            <w:pPr>
              <w:jc w:val="both"/>
              <w:rPr>
                <w:rFonts w:ascii="Arial" w:hAnsi="Arial" w:cs="Arial"/>
                <w:sz w:val="18"/>
                <w:szCs w:val="18"/>
              </w:rPr>
            </w:pPr>
            <w:r w:rsidRPr="00876928">
              <w:rPr>
                <w:rFonts w:ascii="Arial" w:hAnsi="Arial" w:cs="Arial"/>
                <w:sz w:val="18"/>
                <w:szCs w:val="18"/>
              </w:rPr>
              <w:t>Antécédents de contrats non exécutés</w:t>
            </w:r>
            <w:r w:rsidR="00CE29D3" w:rsidRPr="00876928">
              <w:rPr>
                <w:rFonts w:ascii="Arial" w:hAnsi="Arial" w:cs="Arial"/>
                <w:sz w:val="18"/>
                <w:szCs w:val="18"/>
              </w:rPr>
              <w:t> </w:t>
            </w:r>
            <w:r w:rsidRPr="00876928">
              <w:rPr>
                <w:rFonts w:ascii="Arial" w:hAnsi="Arial" w:cs="Arial"/>
                <w:sz w:val="18"/>
                <w:szCs w:val="18"/>
              </w:rPr>
              <w:t xml:space="preserve">: aucune inexécution </w:t>
            </w:r>
            <w:r w:rsidR="00644BE5" w:rsidRPr="00876928">
              <w:rPr>
                <w:rFonts w:ascii="Arial" w:hAnsi="Arial" w:cs="Arial"/>
                <w:sz w:val="18"/>
                <w:szCs w:val="18"/>
              </w:rPr>
              <w:t xml:space="preserve">de </w:t>
            </w:r>
            <w:r w:rsidRPr="00876928">
              <w:rPr>
                <w:rFonts w:ascii="Arial" w:hAnsi="Arial" w:cs="Arial"/>
                <w:sz w:val="18"/>
                <w:szCs w:val="18"/>
              </w:rPr>
              <w:t>contrat n</w:t>
            </w:r>
            <w:r w:rsidR="00832FD8" w:rsidRPr="00876928">
              <w:rPr>
                <w:rFonts w:ascii="Arial" w:hAnsi="Arial" w:cs="Arial"/>
                <w:sz w:val="18"/>
                <w:szCs w:val="18"/>
              </w:rPr>
              <w:t>’</w:t>
            </w:r>
            <w:r w:rsidRPr="00876928">
              <w:rPr>
                <w:rFonts w:ascii="Arial" w:hAnsi="Arial" w:cs="Arial"/>
                <w:sz w:val="18"/>
                <w:szCs w:val="18"/>
              </w:rPr>
              <w:t xml:space="preserve">est due à une défaillance du </w:t>
            </w:r>
            <w:r w:rsidR="00644BE5" w:rsidRPr="00876928">
              <w:rPr>
                <w:rFonts w:ascii="Arial" w:hAnsi="Arial" w:cs="Arial"/>
                <w:sz w:val="18"/>
                <w:szCs w:val="18"/>
              </w:rPr>
              <w:t xml:space="preserve">prestataire </w:t>
            </w:r>
            <w:r w:rsidRPr="00876928">
              <w:rPr>
                <w:rFonts w:ascii="Arial" w:hAnsi="Arial" w:cs="Arial"/>
                <w:sz w:val="18"/>
                <w:szCs w:val="18"/>
              </w:rPr>
              <w:t>au cours des trois dernières années.</w:t>
            </w:r>
          </w:p>
        </w:tc>
        <w:tc>
          <w:tcPr>
            <w:tcW w:w="5618" w:type="dxa"/>
          </w:tcPr>
          <w:p w14:paraId="3082C4FA" w14:textId="156B3946" w:rsidR="008E06F1" w:rsidRPr="00E910E1" w:rsidRDefault="008E06F1" w:rsidP="00277AD0">
            <w:pPr>
              <w:jc w:val="both"/>
              <w:rPr>
                <w:rFonts w:ascii="Arial" w:hAnsi="Arial" w:cs="Arial"/>
                <w:sz w:val="16"/>
                <w:szCs w:val="16"/>
              </w:rPr>
            </w:pPr>
            <w:r w:rsidRPr="00E910E1">
              <w:rPr>
                <w:rFonts w:ascii="Arial" w:hAnsi="Arial" w:cs="Arial"/>
                <w:sz w:val="16"/>
                <w:szCs w:val="16"/>
              </w:rPr>
              <w:t xml:space="preserve">Formulaire F : </w:t>
            </w:r>
            <w:r w:rsidR="00644BE5" w:rsidRPr="00E910E1">
              <w:rPr>
                <w:rFonts w:ascii="Arial" w:hAnsi="Arial" w:cs="Arial"/>
                <w:sz w:val="16"/>
                <w:szCs w:val="16"/>
              </w:rPr>
              <w:t>Admissibilité</w:t>
            </w:r>
            <w:r w:rsidRPr="00E910E1">
              <w:rPr>
                <w:rFonts w:ascii="Arial" w:hAnsi="Arial" w:cs="Arial"/>
                <w:sz w:val="16"/>
                <w:szCs w:val="16"/>
              </w:rPr>
              <w:t xml:space="preserve"> et qualifications </w:t>
            </w:r>
          </w:p>
        </w:tc>
      </w:tr>
      <w:tr w:rsidR="008E06F1" w:rsidRPr="00E910E1" w14:paraId="142FC01F" w14:textId="77777777" w:rsidTr="008B5673">
        <w:tc>
          <w:tcPr>
            <w:tcW w:w="4725" w:type="dxa"/>
            <w:gridSpan w:val="2"/>
          </w:tcPr>
          <w:p w14:paraId="4F4E945B" w14:textId="5BF18A0C" w:rsidR="008E06F1" w:rsidRPr="00876928" w:rsidRDefault="008E06F1" w:rsidP="00277AD0">
            <w:pPr>
              <w:jc w:val="both"/>
              <w:rPr>
                <w:rFonts w:ascii="Arial" w:hAnsi="Arial" w:cs="Arial"/>
                <w:sz w:val="18"/>
                <w:szCs w:val="18"/>
              </w:rPr>
            </w:pPr>
            <w:r w:rsidRPr="00876928">
              <w:rPr>
                <w:rFonts w:ascii="Arial" w:hAnsi="Arial" w:cs="Arial"/>
                <w:sz w:val="18"/>
                <w:szCs w:val="18"/>
              </w:rPr>
              <w:lastRenderedPageBreak/>
              <w:t xml:space="preserve">Antécédents en matière de litiges : </w:t>
            </w:r>
            <w:r w:rsidR="00024950" w:rsidRPr="00876928">
              <w:rPr>
                <w:rFonts w:ascii="Arial" w:hAnsi="Arial" w:cs="Arial"/>
                <w:sz w:val="18"/>
                <w:szCs w:val="18"/>
              </w:rPr>
              <w:t>aucun cas de décision judiciaire/d’arbitrage prise à l’encontre du soumissionnaire au cours des trois dernières années.</w:t>
            </w:r>
          </w:p>
        </w:tc>
        <w:tc>
          <w:tcPr>
            <w:tcW w:w="5618" w:type="dxa"/>
          </w:tcPr>
          <w:p w14:paraId="149E33A3" w14:textId="5C49D7EF" w:rsidR="008E06F1" w:rsidRPr="00E910E1" w:rsidRDefault="008E06F1" w:rsidP="00277AD0">
            <w:pPr>
              <w:jc w:val="both"/>
              <w:rPr>
                <w:rFonts w:ascii="Arial" w:hAnsi="Arial" w:cs="Arial"/>
                <w:sz w:val="16"/>
                <w:szCs w:val="16"/>
              </w:rPr>
            </w:pPr>
            <w:r w:rsidRPr="00E910E1">
              <w:rPr>
                <w:rFonts w:ascii="Arial" w:hAnsi="Arial" w:cs="Arial"/>
                <w:sz w:val="16"/>
                <w:szCs w:val="16"/>
              </w:rPr>
              <w:t xml:space="preserve">Formulaire F : </w:t>
            </w:r>
            <w:r w:rsidR="00644BE5" w:rsidRPr="00E910E1">
              <w:rPr>
                <w:rFonts w:ascii="Arial" w:hAnsi="Arial" w:cs="Arial"/>
                <w:sz w:val="16"/>
                <w:szCs w:val="16"/>
              </w:rPr>
              <w:t xml:space="preserve">Admissibilité </w:t>
            </w:r>
            <w:r w:rsidRPr="00E910E1">
              <w:rPr>
                <w:rFonts w:ascii="Arial" w:hAnsi="Arial" w:cs="Arial"/>
                <w:sz w:val="16"/>
                <w:szCs w:val="16"/>
              </w:rPr>
              <w:t xml:space="preserve">et qualifications </w:t>
            </w:r>
          </w:p>
        </w:tc>
      </w:tr>
      <w:tr w:rsidR="008E06F1" w:rsidRPr="00E910E1" w14:paraId="2C2EEC29" w14:textId="77777777" w:rsidTr="008B5673">
        <w:tc>
          <w:tcPr>
            <w:tcW w:w="4725" w:type="dxa"/>
            <w:gridSpan w:val="2"/>
            <w:shd w:val="clear" w:color="auto" w:fill="E7E6E6" w:themeFill="background2"/>
          </w:tcPr>
          <w:p w14:paraId="06EA18D1" w14:textId="77777777" w:rsidR="008E06F1" w:rsidRPr="00E910E1" w:rsidRDefault="008E06F1" w:rsidP="00277AD0">
            <w:pPr>
              <w:jc w:val="both"/>
              <w:rPr>
                <w:rFonts w:ascii="Arial" w:hAnsi="Arial" w:cs="Arial"/>
                <w:sz w:val="16"/>
                <w:szCs w:val="16"/>
              </w:rPr>
            </w:pPr>
            <w:r w:rsidRPr="00E910E1">
              <w:rPr>
                <w:rFonts w:ascii="Arial" w:hAnsi="Arial" w:cs="Arial"/>
                <w:sz w:val="18"/>
                <w:szCs w:val="18"/>
              </w:rPr>
              <w:t>Expérience antérieure :</w:t>
            </w:r>
          </w:p>
        </w:tc>
        <w:tc>
          <w:tcPr>
            <w:tcW w:w="5618" w:type="dxa"/>
            <w:shd w:val="clear" w:color="auto" w:fill="E7E6E6" w:themeFill="background2"/>
          </w:tcPr>
          <w:p w14:paraId="5DC6BC34" w14:textId="77777777" w:rsidR="008E06F1" w:rsidRPr="00E910E1" w:rsidRDefault="008E06F1" w:rsidP="00277AD0">
            <w:pPr>
              <w:jc w:val="both"/>
              <w:rPr>
                <w:rFonts w:ascii="Arial" w:hAnsi="Arial" w:cs="Arial"/>
                <w:sz w:val="16"/>
                <w:szCs w:val="16"/>
              </w:rPr>
            </w:pPr>
          </w:p>
        </w:tc>
      </w:tr>
      <w:tr w:rsidR="008E06F1" w:rsidRPr="00E910E1" w14:paraId="441BEAE2" w14:textId="77777777" w:rsidTr="008B5673">
        <w:tc>
          <w:tcPr>
            <w:tcW w:w="4725" w:type="dxa"/>
            <w:gridSpan w:val="2"/>
          </w:tcPr>
          <w:p w14:paraId="1F26AF7F" w14:textId="55643F1B" w:rsidR="008E06F1" w:rsidRPr="00EB4E6C" w:rsidRDefault="008E06F1" w:rsidP="007974A4">
            <w:pPr>
              <w:jc w:val="both"/>
              <w:rPr>
                <w:rFonts w:ascii="Arial" w:hAnsi="Arial" w:cs="Arial"/>
                <w:color w:val="808080"/>
                <w:sz w:val="16"/>
                <w:szCs w:val="16"/>
              </w:rPr>
            </w:pPr>
            <w:r w:rsidRPr="00EB4E6C">
              <w:rPr>
                <w:rFonts w:ascii="Arial" w:hAnsi="Arial" w:cs="Arial"/>
                <w:sz w:val="18"/>
                <w:szCs w:val="18"/>
              </w:rPr>
              <w:t xml:space="preserve">Minimum de </w:t>
            </w:r>
            <w:r w:rsidR="006449E7" w:rsidRPr="00EB4E6C">
              <w:rPr>
                <w:rFonts w:ascii="Arial" w:hAnsi="Arial" w:cs="Arial"/>
                <w:b/>
                <w:bCs/>
                <w:color w:val="000000" w:themeColor="text1"/>
                <w:sz w:val="18"/>
                <w:szCs w:val="18"/>
              </w:rPr>
              <w:t>trois (03)</w:t>
            </w:r>
            <w:r w:rsidRPr="00EB4E6C">
              <w:rPr>
                <w:rFonts w:ascii="Arial" w:hAnsi="Arial" w:cs="Arial"/>
                <w:color w:val="000000" w:themeColor="text1"/>
                <w:sz w:val="18"/>
                <w:szCs w:val="18"/>
              </w:rPr>
              <w:t xml:space="preserve"> </w:t>
            </w:r>
            <w:r w:rsidRPr="00EB4E6C">
              <w:rPr>
                <w:rFonts w:ascii="Arial" w:hAnsi="Arial" w:cs="Arial"/>
                <w:sz w:val="18"/>
                <w:szCs w:val="18"/>
              </w:rPr>
              <w:t>années d</w:t>
            </w:r>
            <w:r w:rsidR="00832FD8" w:rsidRPr="00EB4E6C">
              <w:rPr>
                <w:rFonts w:ascii="Arial" w:hAnsi="Arial" w:cs="Arial"/>
                <w:sz w:val="18"/>
                <w:szCs w:val="18"/>
              </w:rPr>
              <w:t>’</w:t>
            </w:r>
            <w:r w:rsidRPr="00EB4E6C">
              <w:rPr>
                <w:rFonts w:ascii="Arial" w:hAnsi="Arial" w:cs="Arial"/>
                <w:sz w:val="18"/>
                <w:szCs w:val="18"/>
              </w:rPr>
              <w:t>expérience pertinente</w:t>
            </w:r>
            <w:r w:rsidR="008B5673" w:rsidRPr="00EB4E6C">
              <w:rPr>
                <w:rFonts w:ascii="Arial" w:hAnsi="Arial" w:cs="Arial"/>
                <w:sz w:val="18"/>
                <w:szCs w:val="18"/>
              </w:rPr>
              <w:t>s</w:t>
            </w:r>
            <w:r w:rsidRPr="00EB4E6C">
              <w:rPr>
                <w:rFonts w:ascii="Arial" w:hAnsi="Arial" w:cs="Arial"/>
                <w:sz w:val="18"/>
                <w:szCs w:val="18"/>
              </w:rPr>
              <w:t>.</w:t>
            </w:r>
          </w:p>
        </w:tc>
        <w:tc>
          <w:tcPr>
            <w:tcW w:w="5618" w:type="dxa"/>
          </w:tcPr>
          <w:p w14:paraId="2A27635F" w14:textId="0A836696"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Formulaire F : </w:t>
            </w:r>
            <w:r w:rsidR="00024950" w:rsidRPr="00E910E1">
              <w:rPr>
                <w:rFonts w:ascii="Arial" w:hAnsi="Arial" w:cs="Arial"/>
                <w:sz w:val="18"/>
                <w:szCs w:val="18"/>
              </w:rPr>
              <w:t xml:space="preserve">Admissibilité </w:t>
            </w:r>
            <w:r w:rsidRPr="00E910E1">
              <w:rPr>
                <w:rFonts w:ascii="Arial" w:hAnsi="Arial" w:cs="Arial"/>
                <w:sz w:val="18"/>
                <w:szCs w:val="18"/>
              </w:rPr>
              <w:t xml:space="preserve">et qualifications </w:t>
            </w:r>
          </w:p>
        </w:tc>
      </w:tr>
      <w:tr w:rsidR="008E06F1" w:rsidRPr="00E910E1" w14:paraId="63DA4D4E" w14:textId="77777777" w:rsidTr="008B5673">
        <w:tc>
          <w:tcPr>
            <w:tcW w:w="4725" w:type="dxa"/>
            <w:gridSpan w:val="2"/>
          </w:tcPr>
          <w:p w14:paraId="7E0EC2DB" w14:textId="07AD2BB2" w:rsidR="008E06F1" w:rsidRPr="00EB4E6C" w:rsidRDefault="008E06F1" w:rsidP="007974A4">
            <w:pPr>
              <w:jc w:val="both"/>
              <w:rPr>
                <w:rFonts w:ascii="Arial" w:hAnsi="Arial" w:cs="Arial"/>
                <w:color w:val="808080"/>
                <w:sz w:val="16"/>
                <w:szCs w:val="16"/>
              </w:rPr>
            </w:pPr>
            <w:r w:rsidRPr="00EB4E6C">
              <w:rPr>
                <w:rFonts w:ascii="Arial" w:hAnsi="Arial" w:cs="Arial"/>
                <w:sz w:val="18"/>
                <w:szCs w:val="18"/>
              </w:rPr>
              <w:t xml:space="preserve">Minimum de </w:t>
            </w:r>
            <w:r w:rsidR="00961328" w:rsidRPr="00EB4E6C">
              <w:rPr>
                <w:rFonts w:ascii="Arial" w:hAnsi="Arial" w:cs="Arial"/>
                <w:b/>
                <w:bCs/>
                <w:color w:val="000000" w:themeColor="text1"/>
                <w:sz w:val="18"/>
                <w:szCs w:val="18"/>
              </w:rPr>
              <w:t>trois</w:t>
            </w:r>
            <w:r w:rsidR="006449E7" w:rsidRPr="00EB4E6C">
              <w:rPr>
                <w:rFonts w:ascii="Arial" w:hAnsi="Arial" w:cs="Arial"/>
                <w:b/>
                <w:bCs/>
                <w:color w:val="000000" w:themeColor="text1"/>
                <w:sz w:val="18"/>
                <w:szCs w:val="18"/>
              </w:rPr>
              <w:t xml:space="preserve"> (0</w:t>
            </w:r>
            <w:r w:rsidR="008A5EB3" w:rsidRPr="00EB4E6C">
              <w:rPr>
                <w:rFonts w:ascii="Arial" w:hAnsi="Arial" w:cs="Arial"/>
                <w:b/>
                <w:bCs/>
                <w:color w:val="000000" w:themeColor="text1"/>
                <w:sz w:val="18"/>
                <w:szCs w:val="18"/>
              </w:rPr>
              <w:t>3</w:t>
            </w:r>
            <w:r w:rsidR="006449E7" w:rsidRPr="00EB4E6C">
              <w:rPr>
                <w:rFonts w:ascii="Arial" w:hAnsi="Arial" w:cs="Arial"/>
                <w:b/>
                <w:bCs/>
                <w:color w:val="000000" w:themeColor="text1"/>
                <w:sz w:val="18"/>
                <w:szCs w:val="18"/>
              </w:rPr>
              <w:t>)</w:t>
            </w:r>
            <w:r w:rsidRPr="00EB4E6C">
              <w:rPr>
                <w:rFonts w:ascii="Arial" w:hAnsi="Arial" w:cs="Arial"/>
                <w:color w:val="000000" w:themeColor="text1"/>
                <w:sz w:val="18"/>
                <w:szCs w:val="18"/>
              </w:rPr>
              <w:t xml:space="preserve"> </w:t>
            </w:r>
            <w:r w:rsidRPr="00EB4E6C">
              <w:rPr>
                <w:rFonts w:ascii="Arial" w:hAnsi="Arial" w:cs="Arial"/>
                <w:sz w:val="18"/>
                <w:szCs w:val="18"/>
              </w:rPr>
              <w:t xml:space="preserve">contrats de valeur, nature et complexité similaires exécutés au cours des </w:t>
            </w:r>
            <w:r w:rsidR="00961328" w:rsidRPr="00EB4E6C">
              <w:rPr>
                <w:rFonts w:ascii="Arial" w:hAnsi="Arial" w:cs="Arial"/>
                <w:b/>
                <w:bCs/>
                <w:color w:val="000000" w:themeColor="text1"/>
                <w:sz w:val="18"/>
                <w:szCs w:val="18"/>
              </w:rPr>
              <w:t>trois</w:t>
            </w:r>
            <w:r w:rsidR="006449E7" w:rsidRPr="00EB4E6C">
              <w:rPr>
                <w:rFonts w:ascii="Arial" w:hAnsi="Arial" w:cs="Arial"/>
                <w:b/>
                <w:bCs/>
                <w:color w:val="000000" w:themeColor="text1"/>
                <w:sz w:val="18"/>
                <w:szCs w:val="18"/>
              </w:rPr>
              <w:t xml:space="preserve"> (0</w:t>
            </w:r>
            <w:r w:rsidR="00961328" w:rsidRPr="00EB4E6C">
              <w:rPr>
                <w:rFonts w:ascii="Arial" w:hAnsi="Arial" w:cs="Arial"/>
                <w:b/>
                <w:bCs/>
                <w:color w:val="000000" w:themeColor="text1"/>
                <w:sz w:val="18"/>
                <w:szCs w:val="18"/>
              </w:rPr>
              <w:t>3</w:t>
            </w:r>
            <w:r w:rsidR="006449E7" w:rsidRPr="00EB4E6C">
              <w:rPr>
                <w:rFonts w:ascii="Arial" w:hAnsi="Arial" w:cs="Arial"/>
                <w:b/>
                <w:bCs/>
                <w:color w:val="000000" w:themeColor="text1"/>
                <w:sz w:val="18"/>
                <w:szCs w:val="18"/>
              </w:rPr>
              <w:t>)</w:t>
            </w:r>
            <w:r w:rsidRPr="00EB4E6C">
              <w:rPr>
                <w:rFonts w:ascii="Arial" w:hAnsi="Arial" w:cs="Arial"/>
                <w:sz w:val="18"/>
                <w:szCs w:val="18"/>
              </w:rPr>
              <w:t xml:space="preserve"> dernières années.</w:t>
            </w:r>
          </w:p>
          <w:p w14:paraId="175634D6" w14:textId="205FF3EE" w:rsidR="008E06F1" w:rsidRPr="00EB4E6C" w:rsidRDefault="008E06F1" w:rsidP="007974A4">
            <w:pPr>
              <w:jc w:val="both"/>
              <w:rPr>
                <w:rFonts w:ascii="Arial" w:hAnsi="Arial" w:cs="Arial"/>
                <w:i/>
                <w:sz w:val="16"/>
                <w:szCs w:val="16"/>
              </w:rPr>
            </w:pPr>
            <w:r w:rsidRPr="00EB4E6C">
              <w:rPr>
                <w:rFonts w:ascii="Arial" w:hAnsi="Arial" w:cs="Arial"/>
                <w:i/>
                <w:iCs/>
                <w:sz w:val="18"/>
                <w:szCs w:val="18"/>
              </w:rPr>
              <w:t>(Dans le cas d</w:t>
            </w:r>
            <w:r w:rsidR="00832FD8" w:rsidRPr="00EB4E6C">
              <w:rPr>
                <w:rFonts w:ascii="Arial" w:hAnsi="Arial" w:cs="Arial"/>
                <w:i/>
                <w:iCs/>
                <w:sz w:val="18"/>
                <w:szCs w:val="18"/>
              </w:rPr>
              <w:t>’</w:t>
            </w:r>
            <w:r w:rsidRPr="00EB4E6C">
              <w:rPr>
                <w:rFonts w:ascii="Arial" w:hAnsi="Arial" w:cs="Arial"/>
                <w:i/>
                <w:iCs/>
                <w:sz w:val="18"/>
                <w:szCs w:val="18"/>
              </w:rPr>
              <w:t>une coentreprise, d</w:t>
            </w:r>
            <w:r w:rsidR="00832FD8" w:rsidRPr="00EB4E6C">
              <w:rPr>
                <w:rFonts w:ascii="Arial" w:hAnsi="Arial" w:cs="Arial"/>
                <w:i/>
                <w:iCs/>
                <w:sz w:val="18"/>
                <w:szCs w:val="18"/>
              </w:rPr>
              <w:t>’</w:t>
            </w:r>
            <w:r w:rsidRPr="00EB4E6C">
              <w:rPr>
                <w:rFonts w:ascii="Arial" w:hAnsi="Arial" w:cs="Arial"/>
                <w:i/>
                <w:iCs/>
                <w:sz w:val="18"/>
                <w:szCs w:val="18"/>
              </w:rPr>
              <w:t>un consortium ou d</w:t>
            </w:r>
            <w:r w:rsidR="00832FD8" w:rsidRPr="00EB4E6C">
              <w:rPr>
                <w:rFonts w:ascii="Arial" w:hAnsi="Arial" w:cs="Arial"/>
                <w:i/>
                <w:iCs/>
                <w:sz w:val="18"/>
                <w:szCs w:val="18"/>
              </w:rPr>
              <w:t>’</w:t>
            </w:r>
            <w:r w:rsidRPr="00EB4E6C">
              <w:rPr>
                <w:rFonts w:ascii="Arial" w:hAnsi="Arial" w:cs="Arial"/>
                <w:i/>
                <w:iCs/>
                <w:sz w:val="18"/>
                <w:szCs w:val="18"/>
              </w:rPr>
              <w:t xml:space="preserve">une association, </w:t>
            </w:r>
            <w:r w:rsidR="00AD6D47" w:rsidRPr="00EB4E6C">
              <w:rPr>
                <w:rFonts w:ascii="Arial" w:hAnsi="Arial" w:cs="Arial"/>
                <w:i/>
                <w:iCs/>
                <w:sz w:val="18"/>
                <w:szCs w:val="18"/>
              </w:rPr>
              <w:t>l’ensemble d</w:t>
            </w:r>
            <w:r w:rsidRPr="00EB4E6C">
              <w:rPr>
                <w:rFonts w:ascii="Arial" w:hAnsi="Arial" w:cs="Arial"/>
                <w:i/>
                <w:iCs/>
                <w:sz w:val="18"/>
                <w:szCs w:val="18"/>
              </w:rPr>
              <w:t>es parties doivent</w:t>
            </w:r>
            <w:r w:rsidR="00020F93" w:rsidRPr="00EB4E6C">
              <w:rPr>
                <w:rFonts w:ascii="Arial" w:hAnsi="Arial" w:cs="Arial"/>
                <w:i/>
                <w:iCs/>
                <w:sz w:val="18"/>
                <w:szCs w:val="18"/>
              </w:rPr>
              <w:t xml:space="preserve"> ensemble</w:t>
            </w:r>
            <w:r w:rsidRPr="00EB4E6C">
              <w:rPr>
                <w:rFonts w:ascii="Arial" w:hAnsi="Arial" w:cs="Arial"/>
                <w:i/>
                <w:iCs/>
                <w:sz w:val="18"/>
                <w:szCs w:val="18"/>
              </w:rPr>
              <w:t xml:space="preserve"> satisfaire à cette exigence</w:t>
            </w:r>
            <w:r w:rsidR="007974A4" w:rsidRPr="00EB4E6C">
              <w:rPr>
                <w:rFonts w:ascii="Arial" w:hAnsi="Arial" w:cs="Arial"/>
                <w:i/>
                <w:iCs/>
                <w:sz w:val="18"/>
                <w:szCs w:val="18"/>
              </w:rPr>
              <w:t>.</w:t>
            </w:r>
            <w:r w:rsidRPr="00EB4E6C">
              <w:rPr>
                <w:rFonts w:ascii="Arial" w:hAnsi="Arial" w:cs="Arial"/>
                <w:i/>
                <w:iCs/>
                <w:sz w:val="18"/>
                <w:szCs w:val="18"/>
              </w:rPr>
              <w:t>)</w:t>
            </w:r>
          </w:p>
        </w:tc>
        <w:tc>
          <w:tcPr>
            <w:tcW w:w="5618" w:type="dxa"/>
          </w:tcPr>
          <w:p w14:paraId="6135B129" w14:textId="2A2DE5C2"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Formulaire F : </w:t>
            </w:r>
            <w:r w:rsidR="00024950" w:rsidRPr="00E910E1">
              <w:rPr>
                <w:rFonts w:ascii="Arial" w:hAnsi="Arial" w:cs="Arial"/>
                <w:sz w:val="18"/>
                <w:szCs w:val="18"/>
              </w:rPr>
              <w:t xml:space="preserve">Admissibilité </w:t>
            </w:r>
            <w:r w:rsidRPr="00E910E1">
              <w:rPr>
                <w:rFonts w:ascii="Arial" w:hAnsi="Arial" w:cs="Arial"/>
                <w:sz w:val="18"/>
                <w:szCs w:val="18"/>
              </w:rPr>
              <w:t xml:space="preserve">et qualifications </w:t>
            </w:r>
          </w:p>
        </w:tc>
      </w:tr>
      <w:tr w:rsidR="008E06F1" w:rsidRPr="00E910E1" w14:paraId="55D22A87" w14:textId="77777777" w:rsidTr="008B5673">
        <w:tc>
          <w:tcPr>
            <w:tcW w:w="4725" w:type="dxa"/>
            <w:gridSpan w:val="2"/>
            <w:shd w:val="clear" w:color="auto" w:fill="E7E6E6" w:themeFill="background2"/>
          </w:tcPr>
          <w:p w14:paraId="48D49A41" w14:textId="77777777" w:rsidR="008E06F1" w:rsidRPr="00E910E1" w:rsidRDefault="008E06F1" w:rsidP="00277AD0">
            <w:pPr>
              <w:jc w:val="both"/>
              <w:rPr>
                <w:rFonts w:ascii="Arial" w:hAnsi="Arial" w:cs="Arial"/>
                <w:sz w:val="16"/>
                <w:szCs w:val="16"/>
              </w:rPr>
            </w:pPr>
            <w:r w:rsidRPr="00E910E1">
              <w:rPr>
                <w:rFonts w:ascii="Arial" w:hAnsi="Arial" w:cs="Arial"/>
                <w:sz w:val="18"/>
                <w:szCs w:val="18"/>
              </w:rPr>
              <w:t>Situation financière :</w:t>
            </w:r>
          </w:p>
        </w:tc>
        <w:tc>
          <w:tcPr>
            <w:tcW w:w="5618" w:type="dxa"/>
            <w:shd w:val="clear" w:color="auto" w:fill="E7E6E6" w:themeFill="background2"/>
          </w:tcPr>
          <w:p w14:paraId="1F2E7F31" w14:textId="77777777" w:rsidR="008E06F1" w:rsidRPr="00E910E1" w:rsidRDefault="008E06F1" w:rsidP="00277AD0">
            <w:pPr>
              <w:jc w:val="both"/>
              <w:rPr>
                <w:rFonts w:ascii="Arial" w:hAnsi="Arial" w:cs="Arial"/>
                <w:sz w:val="16"/>
                <w:szCs w:val="16"/>
              </w:rPr>
            </w:pPr>
          </w:p>
        </w:tc>
      </w:tr>
      <w:tr w:rsidR="008E06F1" w:rsidRPr="00E910E1" w14:paraId="0B0CF0ED" w14:textId="77777777" w:rsidTr="008B5673">
        <w:tc>
          <w:tcPr>
            <w:tcW w:w="4725" w:type="dxa"/>
            <w:gridSpan w:val="2"/>
          </w:tcPr>
          <w:p w14:paraId="7AB671EE" w14:textId="0A6FEB41"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Liquidité : </w:t>
            </w:r>
            <w:r w:rsidR="00FF3008" w:rsidRPr="00E910E1">
              <w:rPr>
                <w:rFonts w:ascii="Arial" w:hAnsi="Arial" w:cs="Arial"/>
                <w:sz w:val="18"/>
                <w:szCs w:val="18"/>
              </w:rPr>
              <w:t>L</w:t>
            </w:r>
            <w:r w:rsidR="00E65251" w:rsidRPr="00E910E1">
              <w:rPr>
                <w:rFonts w:ascii="Arial" w:hAnsi="Arial" w:cs="Arial"/>
                <w:sz w:val="18"/>
                <w:szCs w:val="18"/>
              </w:rPr>
              <w:t>e ratio entre le montant moyen de l’actif à court terme et du passif à court terme sur les trois dernières années doit être égal ou supérieur à 1</w:t>
            </w:r>
            <w:r w:rsidRPr="00E910E1">
              <w:rPr>
                <w:rFonts w:ascii="Arial" w:hAnsi="Arial" w:cs="Arial"/>
                <w:sz w:val="18"/>
                <w:szCs w:val="18"/>
              </w:rPr>
              <w:t xml:space="preserve">. Les soumissionnaires doivent inclure dans leur offre de prix des bilans </w:t>
            </w:r>
            <w:r w:rsidR="00487386" w:rsidRPr="00E910E1">
              <w:rPr>
                <w:rFonts w:ascii="Arial" w:hAnsi="Arial" w:cs="Arial"/>
                <w:sz w:val="18"/>
                <w:szCs w:val="18"/>
              </w:rPr>
              <w:t xml:space="preserve">vérifiés </w:t>
            </w:r>
            <w:r w:rsidR="00B4219F" w:rsidRPr="00E910E1">
              <w:rPr>
                <w:rFonts w:ascii="Arial" w:hAnsi="Arial" w:cs="Arial"/>
                <w:sz w:val="18"/>
                <w:szCs w:val="18"/>
              </w:rPr>
              <w:t xml:space="preserve">portant sur </w:t>
            </w:r>
            <w:r w:rsidRPr="00E910E1">
              <w:rPr>
                <w:rFonts w:ascii="Arial" w:hAnsi="Arial" w:cs="Arial"/>
                <w:sz w:val="18"/>
                <w:szCs w:val="18"/>
              </w:rPr>
              <w:t>les deux années</w:t>
            </w:r>
            <w:r w:rsidR="00B4219F" w:rsidRPr="00E910E1">
              <w:rPr>
                <w:rFonts w:ascii="Arial" w:hAnsi="Arial" w:cs="Arial"/>
                <w:sz w:val="18"/>
                <w:szCs w:val="18"/>
              </w:rPr>
              <w:t xml:space="preserve"> précédentes</w:t>
            </w:r>
            <w:r w:rsidRPr="00E910E1">
              <w:rPr>
                <w:rFonts w:ascii="Arial" w:hAnsi="Arial" w:cs="Arial"/>
                <w:sz w:val="18"/>
                <w:szCs w:val="18"/>
              </w:rPr>
              <w:t>.</w:t>
            </w:r>
          </w:p>
        </w:tc>
        <w:tc>
          <w:tcPr>
            <w:tcW w:w="5618" w:type="dxa"/>
          </w:tcPr>
          <w:p w14:paraId="443D9F16" w14:textId="02A0DD0E"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Copie des états financiers vérifiés des trois dernières années. Formulaire F : </w:t>
            </w:r>
            <w:r w:rsidR="00B4219F" w:rsidRPr="00E910E1">
              <w:rPr>
                <w:rFonts w:ascii="Arial" w:hAnsi="Arial" w:cs="Arial"/>
                <w:sz w:val="18"/>
                <w:szCs w:val="18"/>
              </w:rPr>
              <w:t>Admissibilité</w:t>
            </w:r>
            <w:r w:rsidRPr="00E910E1">
              <w:rPr>
                <w:rFonts w:ascii="Arial" w:hAnsi="Arial" w:cs="Arial"/>
                <w:sz w:val="18"/>
                <w:szCs w:val="18"/>
              </w:rPr>
              <w:t xml:space="preserve"> et qualifications </w:t>
            </w:r>
          </w:p>
        </w:tc>
      </w:tr>
      <w:tr w:rsidR="008E06F1" w:rsidRPr="00E910E1" w14:paraId="2086F372" w14:textId="77777777" w:rsidTr="008B5673">
        <w:tc>
          <w:tcPr>
            <w:tcW w:w="4725" w:type="dxa"/>
            <w:gridSpan w:val="2"/>
          </w:tcPr>
          <w:p w14:paraId="0A837716" w14:textId="295272BB" w:rsidR="008E06F1" w:rsidRPr="00E910E1" w:rsidRDefault="008E06F1" w:rsidP="00277AD0">
            <w:pPr>
              <w:jc w:val="both"/>
              <w:rPr>
                <w:rFonts w:ascii="Arial" w:hAnsi="Arial" w:cs="Arial"/>
                <w:sz w:val="16"/>
                <w:szCs w:val="16"/>
              </w:rPr>
            </w:pPr>
            <w:r w:rsidRPr="00E910E1">
              <w:rPr>
                <w:rFonts w:ascii="Arial" w:hAnsi="Arial" w:cs="Arial"/>
                <w:sz w:val="18"/>
                <w:szCs w:val="18"/>
              </w:rPr>
              <w:t>Chiffre d</w:t>
            </w:r>
            <w:r w:rsidR="00832FD8" w:rsidRPr="00E910E1">
              <w:rPr>
                <w:rFonts w:ascii="Arial" w:hAnsi="Arial" w:cs="Arial"/>
                <w:sz w:val="18"/>
                <w:szCs w:val="18"/>
              </w:rPr>
              <w:t>’</w:t>
            </w:r>
            <w:r w:rsidRPr="00E910E1">
              <w:rPr>
                <w:rFonts w:ascii="Arial" w:hAnsi="Arial" w:cs="Arial"/>
                <w:sz w:val="18"/>
                <w:szCs w:val="18"/>
              </w:rPr>
              <w:t xml:space="preserve">affaires : </w:t>
            </w:r>
            <w:r w:rsidR="00FF3008" w:rsidRPr="00E910E1">
              <w:rPr>
                <w:rFonts w:ascii="Arial" w:hAnsi="Arial" w:cs="Arial"/>
                <w:sz w:val="18"/>
                <w:szCs w:val="18"/>
              </w:rPr>
              <w:t>L</w:t>
            </w:r>
            <w:r w:rsidRPr="00E910E1">
              <w:rPr>
                <w:rFonts w:ascii="Arial" w:hAnsi="Arial" w:cs="Arial"/>
                <w:sz w:val="18"/>
                <w:szCs w:val="18"/>
              </w:rPr>
              <w:t>es soumissionnaires doivent avoir réalisé un chiffre d</w:t>
            </w:r>
            <w:r w:rsidR="00832FD8" w:rsidRPr="00E910E1">
              <w:rPr>
                <w:rFonts w:ascii="Arial" w:hAnsi="Arial" w:cs="Arial"/>
                <w:sz w:val="18"/>
                <w:szCs w:val="18"/>
              </w:rPr>
              <w:t>’</w:t>
            </w:r>
            <w:r w:rsidRPr="00E910E1">
              <w:rPr>
                <w:rFonts w:ascii="Arial" w:hAnsi="Arial" w:cs="Arial"/>
                <w:sz w:val="18"/>
                <w:szCs w:val="18"/>
              </w:rPr>
              <w:t xml:space="preserve">affaires annuel minimum de </w:t>
            </w:r>
            <w:r w:rsidR="00234AB6" w:rsidRPr="00EB4E6C">
              <w:rPr>
                <w:rFonts w:ascii="Arial" w:hAnsi="Arial" w:cs="Arial"/>
                <w:b/>
                <w:bCs/>
                <w:sz w:val="18"/>
                <w:szCs w:val="18"/>
              </w:rPr>
              <w:t>7</w:t>
            </w:r>
            <w:r w:rsidR="006449E7" w:rsidRPr="00EB4E6C">
              <w:rPr>
                <w:rFonts w:ascii="Arial" w:hAnsi="Arial" w:cs="Arial"/>
                <w:b/>
                <w:bCs/>
                <w:color w:val="000000" w:themeColor="text1"/>
                <w:sz w:val="18"/>
                <w:szCs w:val="18"/>
              </w:rPr>
              <w:t>0.000.000 XOF</w:t>
            </w:r>
            <w:r w:rsidRPr="00EB4E6C">
              <w:rPr>
                <w:rFonts w:ascii="Arial" w:hAnsi="Arial" w:cs="Arial"/>
                <w:color w:val="000000" w:themeColor="text1"/>
                <w:sz w:val="20"/>
                <w:szCs w:val="20"/>
              </w:rPr>
              <w:t xml:space="preserve"> </w:t>
            </w:r>
            <w:r w:rsidRPr="00EB4E6C">
              <w:rPr>
                <w:rFonts w:ascii="Arial" w:hAnsi="Arial" w:cs="Arial"/>
                <w:sz w:val="18"/>
                <w:szCs w:val="18"/>
              </w:rPr>
              <w:t>au co</w:t>
            </w:r>
            <w:r w:rsidRPr="00E910E1">
              <w:rPr>
                <w:rFonts w:ascii="Arial" w:hAnsi="Arial" w:cs="Arial"/>
                <w:sz w:val="18"/>
                <w:szCs w:val="18"/>
              </w:rPr>
              <w:t>urs des trois dernières années.</w:t>
            </w:r>
          </w:p>
          <w:p w14:paraId="707C494D" w14:textId="7EC15408" w:rsidR="008E06F1" w:rsidRPr="00E910E1" w:rsidRDefault="008E06F1" w:rsidP="00277AD0">
            <w:pPr>
              <w:jc w:val="both"/>
              <w:rPr>
                <w:rFonts w:ascii="Arial" w:hAnsi="Arial" w:cs="Arial"/>
                <w:sz w:val="16"/>
                <w:szCs w:val="16"/>
              </w:rPr>
            </w:pPr>
            <w:r w:rsidRPr="00E910E1">
              <w:rPr>
                <w:rFonts w:ascii="Arial" w:hAnsi="Arial" w:cs="Arial"/>
                <w:i/>
                <w:iCs/>
                <w:sz w:val="18"/>
                <w:szCs w:val="18"/>
              </w:rPr>
              <w:t>(Dans le cas d</w:t>
            </w:r>
            <w:r w:rsidR="00832FD8" w:rsidRPr="00E910E1">
              <w:rPr>
                <w:rFonts w:ascii="Arial" w:hAnsi="Arial" w:cs="Arial"/>
                <w:i/>
                <w:iCs/>
                <w:sz w:val="18"/>
                <w:szCs w:val="18"/>
              </w:rPr>
              <w:t>’</w:t>
            </w:r>
            <w:r w:rsidRPr="00E910E1">
              <w:rPr>
                <w:rFonts w:ascii="Arial" w:hAnsi="Arial" w:cs="Arial"/>
                <w:i/>
                <w:iCs/>
                <w:sz w:val="18"/>
                <w:szCs w:val="18"/>
              </w:rPr>
              <w:t>une coentreprise, d</w:t>
            </w:r>
            <w:r w:rsidR="00832FD8" w:rsidRPr="00E910E1">
              <w:rPr>
                <w:rFonts w:ascii="Arial" w:hAnsi="Arial" w:cs="Arial"/>
                <w:i/>
                <w:iCs/>
                <w:sz w:val="18"/>
                <w:szCs w:val="18"/>
              </w:rPr>
              <w:t>’</w:t>
            </w:r>
            <w:r w:rsidRPr="00E910E1">
              <w:rPr>
                <w:rFonts w:ascii="Arial" w:hAnsi="Arial" w:cs="Arial"/>
                <w:i/>
                <w:iCs/>
                <w:sz w:val="18"/>
                <w:szCs w:val="18"/>
              </w:rPr>
              <w:t>un consortium ou d</w:t>
            </w:r>
            <w:r w:rsidR="00832FD8" w:rsidRPr="00E910E1">
              <w:rPr>
                <w:rFonts w:ascii="Arial" w:hAnsi="Arial" w:cs="Arial"/>
                <w:i/>
                <w:iCs/>
                <w:sz w:val="18"/>
                <w:szCs w:val="18"/>
              </w:rPr>
              <w:t>’</w:t>
            </w:r>
            <w:r w:rsidRPr="00E910E1">
              <w:rPr>
                <w:rFonts w:ascii="Arial" w:hAnsi="Arial" w:cs="Arial"/>
                <w:i/>
                <w:iCs/>
                <w:sz w:val="18"/>
                <w:szCs w:val="18"/>
              </w:rPr>
              <w:t xml:space="preserve">une association, </w:t>
            </w:r>
            <w:r w:rsidR="003D3255" w:rsidRPr="00E910E1">
              <w:rPr>
                <w:rFonts w:ascii="Arial" w:hAnsi="Arial" w:cs="Arial"/>
                <w:i/>
                <w:iCs/>
                <w:sz w:val="18"/>
                <w:szCs w:val="18"/>
              </w:rPr>
              <w:t>l’ensemble d</w:t>
            </w:r>
            <w:r w:rsidRPr="00E910E1">
              <w:rPr>
                <w:rFonts w:ascii="Arial" w:hAnsi="Arial" w:cs="Arial"/>
                <w:i/>
                <w:iCs/>
                <w:sz w:val="18"/>
                <w:szCs w:val="18"/>
              </w:rPr>
              <w:t>es parties doivent satisfaire à cette exigence</w:t>
            </w:r>
            <w:r w:rsidR="00E57994" w:rsidRPr="00E910E1">
              <w:rPr>
                <w:rFonts w:ascii="Arial" w:hAnsi="Arial" w:cs="Arial"/>
                <w:i/>
                <w:iCs/>
                <w:sz w:val="18"/>
                <w:szCs w:val="18"/>
              </w:rPr>
              <w:t>.</w:t>
            </w:r>
            <w:r w:rsidRPr="00E910E1">
              <w:rPr>
                <w:rFonts w:ascii="Arial" w:hAnsi="Arial" w:cs="Arial"/>
                <w:i/>
                <w:iCs/>
                <w:sz w:val="18"/>
                <w:szCs w:val="18"/>
              </w:rPr>
              <w:t>)</w:t>
            </w:r>
          </w:p>
        </w:tc>
        <w:tc>
          <w:tcPr>
            <w:tcW w:w="5618" w:type="dxa"/>
          </w:tcPr>
          <w:p w14:paraId="2BCD0BE3" w14:textId="77777777" w:rsidR="00E12FA0" w:rsidRPr="00E910E1" w:rsidRDefault="00E12FA0" w:rsidP="00277AD0">
            <w:pPr>
              <w:jc w:val="both"/>
              <w:rPr>
                <w:rFonts w:ascii="Arial" w:hAnsi="Arial" w:cs="Arial"/>
                <w:sz w:val="18"/>
                <w:szCs w:val="18"/>
              </w:rPr>
            </w:pPr>
          </w:p>
          <w:p w14:paraId="6B1505A8" w14:textId="75ADE8E8" w:rsidR="008E06F1" w:rsidRPr="00E910E1" w:rsidRDefault="008E06F1" w:rsidP="00277AD0">
            <w:pPr>
              <w:jc w:val="both"/>
              <w:rPr>
                <w:rFonts w:ascii="Arial" w:hAnsi="Arial" w:cs="Arial"/>
                <w:sz w:val="16"/>
                <w:szCs w:val="16"/>
              </w:rPr>
            </w:pPr>
            <w:r w:rsidRPr="00E910E1">
              <w:rPr>
                <w:rFonts w:ascii="Arial" w:hAnsi="Arial" w:cs="Arial"/>
                <w:sz w:val="18"/>
                <w:szCs w:val="18"/>
              </w:rPr>
              <w:t xml:space="preserve">Copie des états financiers vérifiés des trois dernières années. Formulaire F : </w:t>
            </w:r>
            <w:r w:rsidR="00B4219F" w:rsidRPr="00E910E1">
              <w:rPr>
                <w:rFonts w:ascii="Arial" w:hAnsi="Arial" w:cs="Arial"/>
                <w:sz w:val="18"/>
                <w:szCs w:val="18"/>
              </w:rPr>
              <w:t xml:space="preserve">Admissibilité </w:t>
            </w:r>
            <w:r w:rsidRPr="00E910E1">
              <w:rPr>
                <w:rFonts w:ascii="Arial" w:hAnsi="Arial" w:cs="Arial"/>
                <w:sz w:val="18"/>
                <w:szCs w:val="18"/>
              </w:rPr>
              <w:t xml:space="preserve">et qualifications </w:t>
            </w:r>
          </w:p>
        </w:tc>
      </w:tr>
      <w:tr w:rsidR="00E910E1" w:rsidRPr="00E910E1" w14:paraId="5AE2C76F" w14:textId="77777777" w:rsidTr="008B5673">
        <w:tc>
          <w:tcPr>
            <w:tcW w:w="4725" w:type="dxa"/>
            <w:gridSpan w:val="2"/>
          </w:tcPr>
          <w:p w14:paraId="32BA4DA5" w14:textId="636B6C5A" w:rsidR="00E910E1" w:rsidRPr="005E75A9" w:rsidRDefault="00876928" w:rsidP="00277AD0">
            <w:pPr>
              <w:jc w:val="both"/>
              <w:rPr>
                <w:rFonts w:ascii="Arial" w:hAnsi="Arial" w:cs="Arial"/>
                <w:sz w:val="18"/>
                <w:szCs w:val="18"/>
              </w:rPr>
            </w:pPr>
            <w:r>
              <w:rPr>
                <w:rFonts w:ascii="Arial" w:hAnsi="Arial" w:cs="Arial"/>
                <w:sz w:val="18"/>
                <w:szCs w:val="18"/>
              </w:rPr>
              <w:t xml:space="preserve">Fournir </w:t>
            </w:r>
            <w:r w:rsidR="005E75A9">
              <w:rPr>
                <w:rFonts w:ascii="Arial" w:hAnsi="Arial" w:cs="Arial"/>
                <w:sz w:val="18"/>
                <w:szCs w:val="18"/>
              </w:rPr>
              <w:t xml:space="preserve">une </w:t>
            </w:r>
            <w:r w:rsidR="00E910E1" w:rsidRPr="005E75A9">
              <w:rPr>
                <w:rFonts w:ascii="Arial" w:hAnsi="Arial" w:cs="Arial"/>
                <w:sz w:val="18"/>
                <w:szCs w:val="18"/>
              </w:rPr>
              <w:t xml:space="preserve">Attestation de capacité financière avec engagement de la banque </w:t>
            </w:r>
          </w:p>
        </w:tc>
        <w:tc>
          <w:tcPr>
            <w:tcW w:w="5618" w:type="dxa"/>
          </w:tcPr>
          <w:p w14:paraId="3041799A" w14:textId="61DAB02E" w:rsidR="00E910E1" w:rsidRPr="00E910E1" w:rsidRDefault="00E910E1" w:rsidP="00277AD0">
            <w:pPr>
              <w:jc w:val="both"/>
              <w:rPr>
                <w:rFonts w:ascii="Arial" w:hAnsi="Arial" w:cs="Arial"/>
                <w:sz w:val="18"/>
                <w:szCs w:val="18"/>
              </w:rPr>
            </w:pPr>
            <w:r>
              <w:rPr>
                <w:rFonts w:ascii="Arial" w:hAnsi="Arial" w:cs="Arial"/>
                <w:sz w:val="18"/>
                <w:szCs w:val="18"/>
              </w:rPr>
              <w:t xml:space="preserve">Document original certifié et signé par </w:t>
            </w:r>
            <w:r w:rsidR="00CC3470">
              <w:rPr>
                <w:rFonts w:ascii="Arial" w:hAnsi="Arial" w:cs="Arial"/>
                <w:sz w:val="18"/>
                <w:szCs w:val="18"/>
              </w:rPr>
              <w:t>la banque</w:t>
            </w:r>
            <w:r>
              <w:rPr>
                <w:rFonts w:ascii="Arial" w:hAnsi="Arial" w:cs="Arial"/>
                <w:sz w:val="18"/>
                <w:szCs w:val="18"/>
              </w:rPr>
              <w:t xml:space="preserve">. </w:t>
            </w:r>
          </w:p>
        </w:tc>
      </w:tr>
    </w:tbl>
    <w:p w14:paraId="0FC29775" w14:textId="77777777" w:rsidR="00621A10" w:rsidRDefault="00621A10" w:rsidP="008E06F1">
      <w:pPr>
        <w:jc w:val="both"/>
        <w:rPr>
          <w:b/>
          <w:sz w:val="20"/>
          <w:szCs w:val="20"/>
        </w:rPr>
      </w:pPr>
    </w:p>
    <w:p w14:paraId="0F738743" w14:textId="6F3DDD93" w:rsidR="008E06F1" w:rsidRPr="00E12FA0" w:rsidRDefault="008E06F1" w:rsidP="008E06F1">
      <w:pPr>
        <w:jc w:val="both"/>
        <w:rPr>
          <w:rFonts w:ascii="Arial" w:hAnsi="Arial" w:cs="Arial"/>
          <w:b/>
          <w:color w:val="FF0000"/>
          <w:sz w:val="20"/>
          <w:szCs w:val="20"/>
        </w:rPr>
      </w:pPr>
      <w:r w:rsidRPr="00E12FA0">
        <w:rPr>
          <w:rFonts w:ascii="Arial" w:hAnsi="Arial" w:cs="Arial"/>
          <w:b/>
          <w:bCs/>
          <w:sz w:val="28"/>
          <w:szCs w:val="28"/>
        </w:rPr>
        <w:t>Critères d</w:t>
      </w:r>
      <w:r w:rsidR="00832FD8" w:rsidRPr="00E12FA0">
        <w:rPr>
          <w:rFonts w:ascii="Arial" w:hAnsi="Arial" w:cs="Arial"/>
          <w:b/>
          <w:bCs/>
          <w:sz w:val="28"/>
          <w:szCs w:val="28"/>
        </w:rPr>
        <w:t>’</w:t>
      </w:r>
      <w:r w:rsidRPr="00E12FA0">
        <w:rPr>
          <w:rFonts w:ascii="Arial" w:hAnsi="Arial" w:cs="Arial"/>
          <w:b/>
          <w:bCs/>
          <w:sz w:val="28"/>
          <w:szCs w:val="28"/>
        </w:rPr>
        <w:t>évaluation technique</w:t>
      </w:r>
      <w:r w:rsidR="00614E25" w:rsidRPr="00E12FA0">
        <w:rPr>
          <w:rFonts w:ascii="Arial" w:hAnsi="Arial" w:cs="Arial"/>
          <w:b/>
          <w:bCs/>
          <w:sz w:val="28"/>
          <w:szCs w:val="28"/>
        </w:rPr>
        <w:t> :</w:t>
      </w:r>
      <w:r w:rsidR="00614E25" w:rsidRPr="00E12FA0">
        <w:rPr>
          <w:rFonts w:ascii="Arial" w:hAnsi="Arial" w:cs="Arial"/>
          <w:b/>
          <w:bCs/>
        </w:rPr>
        <w:t xml:space="preserve"> </w:t>
      </w:r>
      <w:r w:rsidR="00046608" w:rsidRPr="00046608">
        <w:rPr>
          <w:rFonts w:ascii="Arial" w:hAnsi="Arial" w:cs="Arial"/>
          <w:i/>
          <w:iCs/>
        </w:rPr>
        <w:t>(Méthode d’évaluation par Notation</w:t>
      </w:r>
      <w:r w:rsidR="00046608" w:rsidRPr="00046608">
        <w:rPr>
          <w:rFonts w:ascii="Arial" w:hAnsi="Arial" w:cs="Arial"/>
        </w:rPr>
        <w:t>)</w:t>
      </w:r>
    </w:p>
    <w:tbl>
      <w:tblPr>
        <w:tblW w:w="31670" w:type="dxa"/>
        <w:tblLayout w:type="fixed"/>
        <w:tblLook w:val="04A0" w:firstRow="1" w:lastRow="0" w:firstColumn="1" w:lastColumn="0" w:noHBand="0" w:noVBand="1"/>
      </w:tblPr>
      <w:tblGrid>
        <w:gridCol w:w="1266"/>
        <w:gridCol w:w="709"/>
        <w:gridCol w:w="7229"/>
        <w:gridCol w:w="992"/>
        <w:gridCol w:w="21474"/>
      </w:tblGrid>
      <w:tr w:rsidR="0055124E" w:rsidRPr="0055124E" w14:paraId="4946F619" w14:textId="77777777" w:rsidTr="00094B91">
        <w:trPr>
          <w:gridAfter w:val="1"/>
          <w:wAfter w:w="21474" w:type="dxa"/>
          <w:trHeight w:val="219"/>
        </w:trPr>
        <w:tc>
          <w:tcPr>
            <w:tcW w:w="10196" w:type="dxa"/>
            <w:gridSpan w:val="4"/>
            <w:tcBorders>
              <w:top w:val="nil"/>
              <w:left w:val="single" w:sz="8" w:space="0" w:color="auto"/>
              <w:bottom w:val="single" w:sz="8" w:space="0" w:color="auto"/>
              <w:right w:val="nil"/>
            </w:tcBorders>
            <w:shd w:val="clear" w:color="000000" w:fill="5B9BD5"/>
            <w:noWrap/>
            <w:vAlign w:val="center"/>
            <w:hideMark/>
          </w:tcPr>
          <w:p w14:paraId="2F221330" w14:textId="77777777" w:rsidR="0055124E" w:rsidRPr="0055124E" w:rsidRDefault="0055124E" w:rsidP="0055124E">
            <w:pPr>
              <w:spacing w:after="0" w:line="240" w:lineRule="auto"/>
              <w:jc w:val="center"/>
              <w:rPr>
                <w:rFonts w:ascii="Arial" w:eastAsia="Times New Roman" w:hAnsi="Arial" w:cs="Arial"/>
                <w:b/>
                <w:bCs/>
                <w:color w:val="000000"/>
                <w:sz w:val="18"/>
                <w:szCs w:val="18"/>
              </w:rPr>
            </w:pPr>
            <w:bookmarkStart w:id="64" w:name="_heading=h.1rvwp1q" w:colFirst="0" w:colLast="0"/>
            <w:bookmarkEnd w:id="64"/>
            <w:r w:rsidRPr="0055124E">
              <w:rPr>
                <w:rFonts w:ascii="Arial" w:eastAsia="Times New Roman" w:hAnsi="Arial" w:cs="Arial"/>
                <w:b/>
                <w:bCs/>
                <w:color w:val="000000"/>
                <w:sz w:val="18"/>
                <w:szCs w:val="18"/>
              </w:rPr>
              <w:t xml:space="preserve">GRILLE DE NOTATION DES OFFRES </w:t>
            </w:r>
          </w:p>
        </w:tc>
      </w:tr>
      <w:tr w:rsidR="0055124E" w:rsidRPr="0055124E" w14:paraId="5D674A0B" w14:textId="77777777" w:rsidTr="00094B91">
        <w:trPr>
          <w:gridAfter w:val="1"/>
          <w:wAfter w:w="21474" w:type="dxa"/>
          <w:trHeight w:val="263"/>
        </w:trPr>
        <w:tc>
          <w:tcPr>
            <w:tcW w:w="10196" w:type="dxa"/>
            <w:gridSpan w:val="4"/>
            <w:tcBorders>
              <w:top w:val="single" w:sz="8" w:space="0" w:color="auto"/>
              <w:left w:val="single" w:sz="8" w:space="0" w:color="auto"/>
              <w:bottom w:val="nil"/>
              <w:right w:val="nil"/>
            </w:tcBorders>
            <w:shd w:val="clear" w:color="000000" w:fill="F2F2F2"/>
            <w:vAlign w:val="center"/>
            <w:hideMark/>
          </w:tcPr>
          <w:p w14:paraId="425BF8DF"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proofErr w:type="spellStart"/>
            <w:r w:rsidRPr="0055124E">
              <w:rPr>
                <w:rFonts w:ascii="Arial" w:eastAsia="Times New Roman" w:hAnsi="Arial" w:cs="Arial"/>
                <w:b/>
                <w:bCs/>
                <w:color w:val="000000"/>
                <w:sz w:val="18"/>
                <w:szCs w:val="18"/>
                <w:lang w:val="en-US"/>
              </w:rPr>
              <w:t>Spécifications</w:t>
            </w:r>
            <w:proofErr w:type="spellEnd"/>
            <w:r w:rsidRPr="0055124E">
              <w:rPr>
                <w:rFonts w:ascii="Arial" w:eastAsia="Times New Roman" w:hAnsi="Arial" w:cs="Arial"/>
                <w:b/>
                <w:bCs/>
                <w:color w:val="000000"/>
                <w:sz w:val="18"/>
                <w:szCs w:val="18"/>
                <w:lang w:val="en-US"/>
              </w:rPr>
              <w:t xml:space="preserve"> des </w:t>
            </w:r>
            <w:proofErr w:type="spellStart"/>
            <w:r w:rsidRPr="0055124E">
              <w:rPr>
                <w:rFonts w:ascii="Arial" w:eastAsia="Times New Roman" w:hAnsi="Arial" w:cs="Arial"/>
                <w:b/>
                <w:bCs/>
                <w:color w:val="000000"/>
                <w:sz w:val="18"/>
                <w:szCs w:val="18"/>
                <w:lang w:val="en-US"/>
              </w:rPr>
              <w:t>critères</w:t>
            </w:r>
            <w:proofErr w:type="spellEnd"/>
            <w:r w:rsidRPr="0055124E">
              <w:rPr>
                <w:rFonts w:ascii="Arial" w:eastAsia="Times New Roman" w:hAnsi="Arial" w:cs="Arial"/>
                <w:b/>
                <w:bCs/>
                <w:color w:val="000000"/>
                <w:sz w:val="18"/>
                <w:szCs w:val="18"/>
                <w:lang w:val="en-US"/>
              </w:rPr>
              <w:t xml:space="preserve"> </w:t>
            </w:r>
          </w:p>
        </w:tc>
      </w:tr>
      <w:tr w:rsidR="0055124E" w:rsidRPr="0055124E" w14:paraId="3825694F" w14:textId="77777777" w:rsidTr="00094B91">
        <w:trPr>
          <w:gridAfter w:val="1"/>
          <w:wAfter w:w="21474" w:type="dxa"/>
          <w:trHeight w:val="40"/>
        </w:trPr>
        <w:tc>
          <w:tcPr>
            <w:tcW w:w="1266" w:type="dxa"/>
            <w:tcBorders>
              <w:top w:val="single" w:sz="8" w:space="0" w:color="auto"/>
              <w:left w:val="single" w:sz="8" w:space="0" w:color="auto"/>
              <w:bottom w:val="nil"/>
              <w:right w:val="single" w:sz="8" w:space="0" w:color="auto"/>
            </w:tcBorders>
            <w:shd w:val="clear" w:color="000000" w:fill="5B9BD5"/>
            <w:vAlign w:val="center"/>
            <w:hideMark/>
          </w:tcPr>
          <w:p w14:paraId="5E906954"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proofErr w:type="spellStart"/>
            <w:r w:rsidRPr="0055124E">
              <w:rPr>
                <w:rFonts w:ascii="Arial" w:eastAsia="Times New Roman" w:hAnsi="Arial" w:cs="Arial"/>
                <w:b/>
                <w:bCs/>
                <w:color w:val="000000"/>
                <w:sz w:val="18"/>
                <w:szCs w:val="18"/>
                <w:lang w:val="en-US"/>
              </w:rPr>
              <w:t>Critéres</w:t>
            </w:r>
            <w:proofErr w:type="spellEnd"/>
            <w:r w:rsidRPr="0055124E">
              <w:rPr>
                <w:rFonts w:ascii="Arial" w:eastAsia="Times New Roman" w:hAnsi="Arial" w:cs="Arial"/>
                <w:b/>
                <w:bCs/>
                <w:color w:val="000000"/>
                <w:sz w:val="18"/>
                <w:szCs w:val="18"/>
                <w:lang w:val="en-US"/>
              </w:rPr>
              <w:t xml:space="preserve"> de Notation</w:t>
            </w:r>
          </w:p>
        </w:tc>
        <w:tc>
          <w:tcPr>
            <w:tcW w:w="709" w:type="dxa"/>
            <w:tcBorders>
              <w:top w:val="single" w:sz="8" w:space="0" w:color="auto"/>
              <w:left w:val="nil"/>
              <w:bottom w:val="nil"/>
              <w:right w:val="single" w:sz="8" w:space="0" w:color="auto"/>
            </w:tcBorders>
            <w:shd w:val="clear" w:color="000000" w:fill="5B9BD5"/>
            <w:vAlign w:val="center"/>
            <w:hideMark/>
          </w:tcPr>
          <w:p w14:paraId="6525937B"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Notes</w:t>
            </w:r>
          </w:p>
        </w:tc>
        <w:tc>
          <w:tcPr>
            <w:tcW w:w="7229" w:type="dxa"/>
            <w:tcBorders>
              <w:top w:val="single" w:sz="8" w:space="0" w:color="auto"/>
              <w:left w:val="nil"/>
              <w:bottom w:val="single" w:sz="8" w:space="0" w:color="auto"/>
              <w:right w:val="nil"/>
            </w:tcBorders>
            <w:shd w:val="clear" w:color="000000" w:fill="5B9BD5"/>
            <w:vAlign w:val="center"/>
            <w:hideMark/>
          </w:tcPr>
          <w:p w14:paraId="6D97B8F6"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proofErr w:type="spellStart"/>
            <w:r w:rsidRPr="0055124E">
              <w:rPr>
                <w:rFonts w:ascii="Arial" w:eastAsia="Times New Roman" w:hAnsi="Arial" w:cs="Arial"/>
                <w:b/>
                <w:bCs/>
                <w:color w:val="000000"/>
                <w:sz w:val="18"/>
                <w:szCs w:val="18"/>
                <w:lang w:val="en-US"/>
              </w:rPr>
              <w:t>Critéres</w:t>
            </w:r>
            <w:proofErr w:type="spellEnd"/>
            <w:r w:rsidRPr="0055124E">
              <w:rPr>
                <w:rFonts w:ascii="Arial" w:eastAsia="Times New Roman" w:hAnsi="Arial" w:cs="Arial"/>
                <w:b/>
                <w:bCs/>
                <w:color w:val="000000"/>
                <w:sz w:val="18"/>
                <w:szCs w:val="18"/>
                <w:lang w:val="en-US"/>
              </w:rPr>
              <w:t xml:space="preserve"> </w:t>
            </w:r>
            <w:proofErr w:type="spellStart"/>
            <w:r w:rsidRPr="0055124E">
              <w:rPr>
                <w:rFonts w:ascii="Arial" w:eastAsia="Times New Roman" w:hAnsi="Arial" w:cs="Arial"/>
                <w:b/>
                <w:bCs/>
                <w:color w:val="000000"/>
                <w:sz w:val="18"/>
                <w:szCs w:val="18"/>
                <w:lang w:val="en-US"/>
              </w:rPr>
              <w:t>detaillés</w:t>
            </w:r>
            <w:proofErr w:type="spellEnd"/>
          </w:p>
        </w:tc>
        <w:tc>
          <w:tcPr>
            <w:tcW w:w="992" w:type="dxa"/>
            <w:tcBorders>
              <w:top w:val="single" w:sz="8" w:space="0" w:color="auto"/>
              <w:left w:val="single" w:sz="8" w:space="0" w:color="auto"/>
              <w:bottom w:val="single" w:sz="8" w:space="0" w:color="auto"/>
              <w:right w:val="single" w:sz="8" w:space="0" w:color="auto"/>
            </w:tcBorders>
            <w:shd w:val="clear" w:color="000000" w:fill="5B9BD5"/>
            <w:vAlign w:val="center"/>
            <w:hideMark/>
          </w:tcPr>
          <w:p w14:paraId="709FA90E"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 xml:space="preserve">Points </w:t>
            </w:r>
            <w:proofErr w:type="spellStart"/>
            <w:r w:rsidRPr="0055124E">
              <w:rPr>
                <w:rFonts w:ascii="Arial" w:eastAsia="Times New Roman" w:hAnsi="Arial" w:cs="Arial"/>
                <w:b/>
                <w:bCs/>
                <w:color w:val="000000"/>
                <w:sz w:val="18"/>
                <w:szCs w:val="18"/>
                <w:lang w:val="en-US"/>
              </w:rPr>
              <w:t>morcelées</w:t>
            </w:r>
            <w:proofErr w:type="spellEnd"/>
          </w:p>
        </w:tc>
      </w:tr>
      <w:tr w:rsidR="0055124E" w:rsidRPr="0055124E" w14:paraId="57E3E114" w14:textId="77777777" w:rsidTr="00094B91">
        <w:trPr>
          <w:gridAfter w:val="1"/>
          <w:wAfter w:w="21474" w:type="dxa"/>
          <w:trHeight w:val="1255"/>
        </w:trPr>
        <w:tc>
          <w:tcPr>
            <w:tcW w:w="1266" w:type="dxa"/>
            <w:tcBorders>
              <w:top w:val="single" w:sz="8" w:space="0" w:color="auto"/>
              <w:left w:val="single" w:sz="8" w:space="0" w:color="auto"/>
              <w:bottom w:val="nil"/>
              <w:right w:val="single" w:sz="8" w:space="0" w:color="auto"/>
            </w:tcBorders>
            <w:shd w:val="clear" w:color="000000" w:fill="FFF2CC"/>
            <w:vAlign w:val="center"/>
            <w:hideMark/>
          </w:tcPr>
          <w:p w14:paraId="0E45D2D8"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 xml:space="preserve"> </w:t>
            </w:r>
            <w:proofErr w:type="spellStart"/>
            <w:r w:rsidRPr="0055124E">
              <w:rPr>
                <w:rFonts w:ascii="Arial" w:eastAsia="Times New Roman" w:hAnsi="Arial" w:cs="Arial"/>
                <w:b/>
                <w:bCs/>
                <w:color w:val="000000"/>
                <w:sz w:val="18"/>
                <w:szCs w:val="18"/>
                <w:lang w:val="en-US"/>
              </w:rPr>
              <w:t>Présentation</w:t>
            </w:r>
            <w:proofErr w:type="spellEnd"/>
            <w:r w:rsidRPr="0055124E">
              <w:rPr>
                <w:rFonts w:ascii="Arial" w:eastAsia="Times New Roman" w:hAnsi="Arial" w:cs="Arial"/>
                <w:b/>
                <w:bCs/>
                <w:color w:val="000000"/>
                <w:sz w:val="18"/>
                <w:szCs w:val="18"/>
                <w:lang w:val="en-US"/>
              </w:rPr>
              <w:t xml:space="preserve">       </w:t>
            </w:r>
            <w:proofErr w:type="gramStart"/>
            <w:r w:rsidRPr="0055124E">
              <w:rPr>
                <w:rFonts w:ascii="Arial" w:eastAsia="Times New Roman" w:hAnsi="Arial" w:cs="Arial"/>
                <w:b/>
                <w:bCs/>
                <w:color w:val="000000"/>
                <w:sz w:val="18"/>
                <w:szCs w:val="18"/>
                <w:lang w:val="en-US"/>
              </w:rPr>
              <w:t xml:space="preserve">   (</w:t>
            </w:r>
            <w:proofErr w:type="gramEnd"/>
            <w:r w:rsidRPr="0055124E">
              <w:rPr>
                <w:rFonts w:ascii="Arial" w:eastAsia="Times New Roman" w:hAnsi="Arial" w:cs="Arial"/>
                <w:b/>
                <w:bCs/>
                <w:color w:val="000000"/>
                <w:sz w:val="18"/>
                <w:szCs w:val="18"/>
                <w:lang w:val="en-US"/>
              </w:rPr>
              <w:t>20 points)</w:t>
            </w:r>
          </w:p>
        </w:tc>
        <w:tc>
          <w:tcPr>
            <w:tcW w:w="709" w:type="dxa"/>
            <w:tcBorders>
              <w:top w:val="single" w:sz="8" w:space="0" w:color="auto"/>
              <w:left w:val="nil"/>
              <w:bottom w:val="nil"/>
              <w:right w:val="single" w:sz="8" w:space="0" w:color="auto"/>
            </w:tcBorders>
            <w:shd w:val="clear" w:color="000000" w:fill="FFF2CC"/>
            <w:vAlign w:val="center"/>
            <w:hideMark/>
          </w:tcPr>
          <w:p w14:paraId="27B66576"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20</w:t>
            </w:r>
          </w:p>
        </w:tc>
        <w:tc>
          <w:tcPr>
            <w:tcW w:w="7229" w:type="dxa"/>
            <w:tcBorders>
              <w:top w:val="single" w:sz="8" w:space="0" w:color="auto"/>
              <w:left w:val="nil"/>
              <w:bottom w:val="single" w:sz="4" w:space="0" w:color="auto"/>
              <w:right w:val="single" w:sz="8" w:space="0" w:color="000000"/>
            </w:tcBorders>
            <w:shd w:val="clear" w:color="000000" w:fill="FFF2CC"/>
            <w:vAlign w:val="center"/>
            <w:hideMark/>
          </w:tcPr>
          <w:p w14:paraId="1B5F342A" w14:textId="077A5321" w:rsidR="0055124E" w:rsidRPr="0055124E" w:rsidRDefault="0055124E" w:rsidP="0055124E">
            <w:pPr>
              <w:spacing w:after="0" w:line="240" w:lineRule="auto"/>
              <w:rPr>
                <w:rFonts w:ascii="Arial" w:eastAsia="Times New Roman" w:hAnsi="Arial" w:cs="Arial"/>
                <w:sz w:val="18"/>
                <w:szCs w:val="18"/>
                <w:lang w:val="en-US"/>
              </w:rPr>
            </w:pPr>
            <w:r w:rsidRPr="0055124E">
              <w:rPr>
                <w:rFonts w:ascii="Arial" w:eastAsia="Times New Roman" w:hAnsi="Arial" w:cs="Arial"/>
                <w:sz w:val="18"/>
                <w:szCs w:val="18"/>
              </w:rPr>
              <w:t>Fournir une brève description de l’organisation, y compris l’année et le pays de constitution, ainsi que les types d’activités entreprises. Joindre le registre de commerce et autres certificats d’enregistrements.</w:t>
            </w:r>
            <w:r w:rsidRPr="0055124E">
              <w:rPr>
                <w:rFonts w:ascii="Arial" w:eastAsia="Times New Roman" w:hAnsi="Arial" w:cs="Arial"/>
                <w:sz w:val="18"/>
                <w:szCs w:val="18"/>
              </w:rPr>
              <w:br/>
              <w:t xml:space="preserve">Présence locale : être propriétaire d'un restaurant au Niger facilement identifiable, équipé et capable de stocker des matières premières. </w:t>
            </w:r>
            <w:r w:rsidRPr="0055124E">
              <w:rPr>
                <w:rFonts w:ascii="Arial" w:eastAsia="Times New Roman" w:hAnsi="Arial" w:cs="Arial"/>
                <w:sz w:val="18"/>
                <w:szCs w:val="18"/>
                <w:lang w:val="en-US"/>
              </w:rPr>
              <w:t xml:space="preserve">Exigence: </w:t>
            </w:r>
            <w:proofErr w:type="spellStart"/>
            <w:r w:rsidRPr="0055124E">
              <w:rPr>
                <w:rFonts w:ascii="Arial" w:eastAsia="Times New Roman" w:hAnsi="Arial" w:cs="Arial"/>
                <w:sz w:val="18"/>
                <w:szCs w:val="18"/>
                <w:lang w:val="en-US"/>
              </w:rPr>
              <w:t>fournir</w:t>
            </w:r>
            <w:proofErr w:type="spellEnd"/>
            <w:r w:rsidRPr="0055124E">
              <w:rPr>
                <w:rFonts w:ascii="Arial" w:eastAsia="Times New Roman" w:hAnsi="Arial" w:cs="Arial"/>
                <w:sz w:val="18"/>
                <w:szCs w:val="18"/>
                <w:lang w:val="en-US"/>
              </w:rPr>
              <w:t xml:space="preserve"> </w:t>
            </w:r>
            <w:proofErr w:type="spellStart"/>
            <w:r w:rsidRPr="0055124E">
              <w:rPr>
                <w:rFonts w:ascii="Arial" w:eastAsia="Times New Roman" w:hAnsi="Arial" w:cs="Arial"/>
                <w:sz w:val="18"/>
                <w:szCs w:val="18"/>
                <w:lang w:val="en-US"/>
              </w:rPr>
              <w:t>l'adresse</w:t>
            </w:r>
            <w:proofErr w:type="spellEnd"/>
            <w:r w:rsidRPr="0055124E">
              <w:rPr>
                <w:rFonts w:ascii="Arial" w:eastAsia="Times New Roman" w:hAnsi="Arial" w:cs="Arial"/>
                <w:sz w:val="18"/>
                <w:szCs w:val="18"/>
                <w:lang w:val="en-US"/>
              </w:rPr>
              <w:t xml:space="preserve"> physique du restaurant.    </w:t>
            </w:r>
          </w:p>
        </w:tc>
        <w:tc>
          <w:tcPr>
            <w:tcW w:w="992" w:type="dxa"/>
            <w:tcBorders>
              <w:top w:val="nil"/>
              <w:left w:val="nil"/>
              <w:bottom w:val="nil"/>
              <w:right w:val="single" w:sz="8" w:space="0" w:color="auto"/>
            </w:tcBorders>
            <w:shd w:val="clear" w:color="000000" w:fill="FFF2CC"/>
            <w:vAlign w:val="center"/>
            <w:hideMark/>
          </w:tcPr>
          <w:p w14:paraId="2E60EFFF" w14:textId="77777777" w:rsidR="0055124E" w:rsidRPr="0055124E" w:rsidRDefault="0055124E" w:rsidP="0055124E">
            <w:pPr>
              <w:spacing w:after="0" w:line="240" w:lineRule="auto"/>
              <w:jc w:val="center"/>
              <w:rPr>
                <w:rFonts w:ascii="Arial" w:eastAsia="Times New Roman" w:hAnsi="Arial" w:cs="Arial"/>
                <w:color w:val="000000"/>
                <w:sz w:val="18"/>
                <w:szCs w:val="18"/>
                <w:lang w:val="en-US"/>
              </w:rPr>
            </w:pPr>
            <w:r w:rsidRPr="0055124E">
              <w:rPr>
                <w:rFonts w:ascii="Arial" w:eastAsia="Times New Roman" w:hAnsi="Arial" w:cs="Arial"/>
                <w:color w:val="000000"/>
                <w:sz w:val="18"/>
                <w:szCs w:val="18"/>
                <w:lang w:val="en-US"/>
              </w:rPr>
              <w:t>20</w:t>
            </w:r>
          </w:p>
        </w:tc>
      </w:tr>
      <w:tr w:rsidR="0055124E" w:rsidRPr="0055124E" w14:paraId="2086C7F2" w14:textId="77777777" w:rsidTr="00094B91">
        <w:trPr>
          <w:gridAfter w:val="1"/>
          <w:wAfter w:w="21474" w:type="dxa"/>
          <w:trHeight w:val="1598"/>
        </w:trPr>
        <w:tc>
          <w:tcPr>
            <w:tcW w:w="1266" w:type="dxa"/>
            <w:vMerge w:val="restart"/>
            <w:tcBorders>
              <w:top w:val="single" w:sz="8" w:space="0" w:color="auto"/>
              <w:left w:val="single" w:sz="8" w:space="0" w:color="auto"/>
              <w:bottom w:val="nil"/>
              <w:right w:val="single" w:sz="8" w:space="0" w:color="auto"/>
            </w:tcBorders>
            <w:shd w:val="clear" w:color="000000" w:fill="E2EFDA"/>
            <w:vAlign w:val="center"/>
            <w:hideMark/>
          </w:tcPr>
          <w:p w14:paraId="5C3E9521" w14:textId="77777777" w:rsidR="0055124E" w:rsidRPr="0055124E" w:rsidRDefault="0055124E" w:rsidP="0055124E">
            <w:pPr>
              <w:spacing w:after="0" w:line="240" w:lineRule="auto"/>
              <w:jc w:val="center"/>
              <w:rPr>
                <w:rFonts w:ascii="Arial" w:eastAsia="Times New Roman" w:hAnsi="Arial" w:cs="Arial"/>
                <w:b/>
                <w:bCs/>
                <w:color w:val="000000"/>
                <w:sz w:val="18"/>
                <w:szCs w:val="18"/>
              </w:rPr>
            </w:pPr>
            <w:r w:rsidRPr="0055124E">
              <w:rPr>
                <w:rFonts w:ascii="Arial" w:eastAsia="Times New Roman" w:hAnsi="Arial" w:cs="Arial"/>
                <w:b/>
                <w:bCs/>
                <w:color w:val="000000"/>
                <w:sz w:val="18"/>
                <w:szCs w:val="18"/>
              </w:rPr>
              <w:t xml:space="preserve">Pertinence des connaissances spécialisées et de l’expérience </w:t>
            </w:r>
            <w:r w:rsidRPr="0055124E">
              <w:rPr>
                <w:rFonts w:ascii="Arial" w:eastAsia="Times New Roman" w:hAnsi="Arial" w:cs="Arial"/>
                <w:b/>
                <w:bCs/>
                <w:color w:val="000000"/>
                <w:sz w:val="18"/>
                <w:szCs w:val="18"/>
              </w:rPr>
              <w:lastRenderedPageBreak/>
              <w:t xml:space="preserve">sur des engagements similaires effectués dans la région / le pays          </w:t>
            </w:r>
            <w:proofErr w:type="gramStart"/>
            <w:r w:rsidRPr="0055124E">
              <w:rPr>
                <w:rFonts w:ascii="Arial" w:eastAsia="Times New Roman" w:hAnsi="Arial" w:cs="Arial"/>
                <w:b/>
                <w:bCs/>
                <w:color w:val="000000"/>
                <w:sz w:val="18"/>
                <w:szCs w:val="18"/>
              </w:rPr>
              <w:t xml:space="preserve">   (</w:t>
            </w:r>
            <w:proofErr w:type="gramEnd"/>
            <w:r w:rsidRPr="0055124E">
              <w:rPr>
                <w:rFonts w:ascii="Arial" w:eastAsia="Times New Roman" w:hAnsi="Arial" w:cs="Arial"/>
                <w:b/>
                <w:bCs/>
                <w:color w:val="000000"/>
                <w:sz w:val="18"/>
                <w:szCs w:val="18"/>
              </w:rPr>
              <w:t>20 points)</w:t>
            </w:r>
          </w:p>
        </w:tc>
        <w:tc>
          <w:tcPr>
            <w:tcW w:w="709" w:type="dxa"/>
            <w:vMerge w:val="restart"/>
            <w:tcBorders>
              <w:top w:val="single" w:sz="8" w:space="0" w:color="auto"/>
              <w:left w:val="single" w:sz="8" w:space="0" w:color="auto"/>
              <w:bottom w:val="nil"/>
              <w:right w:val="single" w:sz="8" w:space="0" w:color="auto"/>
            </w:tcBorders>
            <w:shd w:val="clear" w:color="000000" w:fill="E2EFDA"/>
            <w:vAlign w:val="center"/>
            <w:hideMark/>
          </w:tcPr>
          <w:p w14:paraId="67EBFD29"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lastRenderedPageBreak/>
              <w:t>20</w:t>
            </w:r>
          </w:p>
        </w:tc>
        <w:tc>
          <w:tcPr>
            <w:tcW w:w="7229" w:type="dxa"/>
            <w:tcBorders>
              <w:top w:val="single" w:sz="8" w:space="0" w:color="auto"/>
              <w:left w:val="nil"/>
              <w:bottom w:val="single" w:sz="4" w:space="0" w:color="auto"/>
              <w:right w:val="single" w:sz="8" w:space="0" w:color="000000"/>
            </w:tcBorders>
            <w:shd w:val="clear" w:color="000000" w:fill="E2EFDA"/>
            <w:vAlign w:val="center"/>
            <w:hideMark/>
          </w:tcPr>
          <w:p w14:paraId="635BF67E" w14:textId="70B41F1D"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Fournir des informations démontrant la pertinence de :</w:t>
            </w:r>
            <w:r w:rsidRPr="0055124E">
              <w:rPr>
                <w:rFonts w:ascii="Arial" w:eastAsia="Times New Roman" w:hAnsi="Arial" w:cs="Arial"/>
                <w:sz w:val="18"/>
                <w:szCs w:val="18"/>
              </w:rPr>
              <w:br/>
              <w:t xml:space="preserve">   - Connaissances spécialisées de l'entreprise dans le domaine ;</w:t>
            </w:r>
            <w:r w:rsidRPr="0055124E">
              <w:rPr>
                <w:rFonts w:ascii="Arial" w:eastAsia="Times New Roman" w:hAnsi="Arial" w:cs="Arial"/>
                <w:sz w:val="18"/>
                <w:szCs w:val="18"/>
              </w:rPr>
              <w:br/>
              <w:t xml:space="preserve">   - Expérience acquises sur le projet dans la région et ceux avec d’autres structures internationales, ONG ou agences du Système des Nations Unis.                                                                                                                                    -Au moins trois (03) missions passées ou en cours impliquant la fourniture de services de restauration et d'alimentation avec des preuves (Fournir les attestations de bonnes Fins, bon de commande ou contrat valides</w:t>
            </w:r>
            <w:proofErr w:type="gramStart"/>
            <w:r w:rsidRPr="0055124E">
              <w:rPr>
                <w:rFonts w:ascii="Arial" w:eastAsia="Times New Roman" w:hAnsi="Arial" w:cs="Arial"/>
                <w:sz w:val="18"/>
                <w:szCs w:val="18"/>
              </w:rPr>
              <w:t>) .</w:t>
            </w:r>
            <w:proofErr w:type="gramEnd"/>
          </w:p>
        </w:tc>
        <w:tc>
          <w:tcPr>
            <w:tcW w:w="992" w:type="dxa"/>
            <w:tcBorders>
              <w:top w:val="single" w:sz="8" w:space="0" w:color="auto"/>
              <w:left w:val="nil"/>
              <w:bottom w:val="nil"/>
              <w:right w:val="single" w:sz="8" w:space="0" w:color="auto"/>
            </w:tcBorders>
            <w:shd w:val="clear" w:color="000000" w:fill="E2EFDA"/>
            <w:vAlign w:val="center"/>
            <w:hideMark/>
          </w:tcPr>
          <w:p w14:paraId="5A0C2F7E"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15</w:t>
            </w:r>
          </w:p>
        </w:tc>
      </w:tr>
      <w:tr w:rsidR="0055124E" w:rsidRPr="0055124E" w14:paraId="1A0D45AF" w14:textId="77777777" w:rsidTr="00094B91">
        <w:trPr>
          <w:gridAfter w:val="1"/>
          <w:wAfter w:w="21474" w:type="dxa"/>
          <w:trHeight w:val="1761"/>
        </w:trPr>
        <w:tc>
          <w:tcPr>
            <w:tcW w:w="1266" w:type="dxa"/>
            <w:vMerge/>
            <w:tcBorders>
              <w:top w:val="single" w:sz="8" w:space="0" w:color="auto"/>
              <w:left w:val="single" w:sz="8" w:space="0" w:color="auto"/>
              <w:bottom w:val="nil"/>
              <w:right w:val="single" w:sz="8" w:space="0" w:color="auto"/>
            </w:tcBorders>
            <w:vAlign w:val="center"/>
            <w:hideMark/>
          </w:tcPr>
          <w:p w14:paraId="6DB15A37"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09" w:type="dxa"/>
            <w:vMerge/>
            <w:tcBorders>
              <w:top w:val="single" w:sz="8" w:space="0" w:color="auto"/>
              <w:left w:val="single" w:sz="8" w:space="0" w:color="auto"/>
              <w:bottom w:val="nil"/>
              <w:right w:val="single" w:sz="8" w:space="0" w:color="auto"/>
            </w:tcBorders>
            <w:vAlign w:val="center"/>
            <w:hideMark/>
          </w:tcPr>
          <w:p w14:paraId="47DEDEE0"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229" w:type="dxa"/>
            <w:tcBorders>
              <w:top w:val="single" w:sz="4" w:space="0" w:color="auto"/>
              <w:left w:val="nil"/>
              <w:bottom w:val="single" w:sz="4" w:space="0" w:color="auto"/>
              <w:right w:val="single" w:sz="8" w:space="0" w:color="000000"/>
            </w:tcBorders>
            <w:shd w:val="clear" w:color="000000" w:fill="E2EFDA"/>
            <w:vAlign w:val="center"/>
            <w:hideMark/>
          </w:tcPr>
          <w:p w14:paraId="4C190A9F" w14:textId="77777777"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Fournir au moins trois (03) références clients dans le domaine similaire (Organisations Internationales, Ambassades, SNU etc. Client avec les informations suivantes :</w:t>
            </w:r>
            <w:r w:rsidRPr="0055124E">
              <w:rPr>
                <w:rFonts w:ascii="Arial" w:eastAsia="Times New Roman" w:hAnsi="Arial" w:cs="Arial"/>
                <w:sz w:val="18"/>
                <w:szCs w:val="18"/>
              </w:rPr>
              <w:br/>
              <w:t xml:space="preserve">   - Valeur du contrat</w:t>
            </w:r>
            <w:r w:rsidRPr="0055124E">
              <w:rPr>
                <w:rFonts w:ascii="Arial" w:eastAsia="Times New Roman" w:hAnsi="Arial" w:cs="Arial"/>
                <w:sz w:val="18"/>
                <w:szCs w:val="18"/>
              </w:rPr>
              <w:br/>
              <w:t xml:space="preserve">   - Période d’exécution (de/vers)</w:t>
            </w:r>
            <w:r w:rsidRPr="0055124E">
              <w:rPr>
                <w:rFonts w:ascii="Arial" w:eastAsia="Times New Roman" w:hAnsi="Arial" w:cs="Arial"/>
                <w:sz w:val="18"/>
                <w:szCs w:val="18"/>
              </w:rPr>
              <w:br/>
              <w:t xml:space="preserve">   - Rôle dans la réalisation de Contrats similaires</w:t>
            </w:r>
            <w:r w:rsidRPr="0055124E">
              <w:rPr>
                <w:rFonts w:ascii="Arial" w:eastAsia="Times New Roman" w:hAnsi="Arial" w:cs="Arial"/>
                <w:sz w:val="18"/>
                <w:szCs w:val="18"/>
              </w:rPr>
              <w:br/>
              <w:t xml:space="preserve">   - Coordonnées de référence (nom, téléphone, </w:t>
            </w:r>
            <w:proofErr w:type="gramStart"/>
            <w:r w:rsidRPr="0055124E">
              <w:rPr>
                <w:rFonts w:ascii="Arial" w:eastAsia="Times New Roman" w:hAnsi="Arial" w:cs="Arial"/>
                <w:sz w:val="18"/>
                <w:szCs w:val="18"/>
              </w:rPr>
              <w:t>e-mail</w:t>
            </w:r>
            <w:proofErr w:type="gramEnd"/>
            <w:r w:rsidRPr="0055124E">
              <w:rPr>
                <w:rFonts w:ascii="Arial" w:eastAsia="Times New Roman" w:hAnsi="Arial" w:cs="Arial"/>
                <w:sz w:val="18"/>
                <w:szCs w:val="18"/>
              </w:rPr>
              <w:t>)</w:t>
            </w:r>
            <w:r w:rsidRPr="0055124E">
              <w:rPr>
                <w:rFonts w:ascii="Arial" w:eastAsia="Times New Roman" w:hAnsi="Arial" w:cs="Arial"/>
                <w:sz w:val="18"/>
                <w:szCs w:val="18"/>
              </w:rPr>
              <w:br/>
              <w:t xml:space="preserve">  - Description d’Expériences </w:t>
            </w:r>
          </w:p>
        </w:tc>
        <w:tc>
          <w:tcPr>
            <w:tcW w:w="992" w:type="dxa"/>
            <w:tcBorders>
              <w:top w:val="nil"/>
              <w:left w:val="nil"/>
              <w:bottom w:val="nil"/>
              <w:right w:val="single" w:sz="8" w:space="0" w:color="auto"/>
            </w:tcBorders>
            <w:shd w:val="clear" w:color="000000" w:fill="E2EFDA"/>
            <w:vAlign w:val="center"/>
            <w:hideMark/>
          </w:tcPr>
          <w:p w14:paraId="77B94808"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5</w:t>
            </w:r>
          </w:p>
        </w:tc>
      </w:tr>
      <w:tr w:rsidR="0055124E" w:rsidRPr="0055124E" w14:paraId="780ED5FF" w14:textId="77777777" w:rsidTr="00094B91">
        <w:trPr>
          <w:gridAfter w:val="1"/>
          <w:wAfter w:w="21474" w:type="dxa"/>
          <w:trHeight w:val="1810"/>
        </w:trPr>
        <w:tc>
          <w:tcPr>
            <w:tcW w:w="1266" w:type="dxa"/>
            <w:vMerge w:val="restart"/>
            <w:tcBorders>
              <w:top w:val="single" w:sz="8" w:space="0" w:color="auto"/>
              <w:left w:val="single" w:sz="8" w:space="0" w:color="auto"/>
              <w:bottom w:val="nil"/>
              <w:right w:val="single" w:sz="8" w:space="0" w:color="auto"/>
            </w:tcBorders>
            <w:shd w:val="clear" w:color="000000" w:fill="FCE4D6"/>
            <w:vAlign w:val="center"/>
            <w:hideMark/>
          </w:tcPr>
          <w:p w14:paraId="0A36F7E9"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proofErr w:type="spellStart"/>
            <w:r w:rsidRPr="0055124E">
              <w:rPr>
                <w:rFonts w:ascii="Arial" w:eastAsia="Times New Roman" w:hAnsi="Arial" w:cs="Arial"/>
                <w:b/>
                <w:bCs/>
                <w:color w:val="000000"/>
                <w:sz w:val="18"/>
                <w:szCs w:val="18"/>
                <w:lang w:val="en-US"/>
              </w:rPr>
              <w:t>Capacité</w:t>
            </w:r>
            <w:proofErr w:type="spellEnd"/>
            <w:r w:rsidRPr="0055124E">
              <w:rPr>
                <w:rFonts w:ascii="Arial" w:eastAsia="Times New Roman" w:hAnsi="Arial" w:cs="Arial"/>
                <w:b/>
                <w:bCs/>
                <w:color w:val="000000"/>
                <w:sz w:val="18"/>
                <w:szCs w:val="18"/>
                <w:lang w:val="en-US"/>
              </w:rPr>
              <w:t xml:space="preserve"> technique (20 points) </w:t>
            </w:r>
          </w:p>
        </w:tc>
        <w:tc>
          <w:tcPr>
            <w:tcW w:w="709" w:type="dxa"/>
            <w:vMerge w:val="restart"/>
            <w:tcBorders>
              <w:top w:val="single" w:sz="8" w:space="0" w:color="auto"/>
              <w:left w:val="single" w:sz="8" w:space="0" w:color="auto"/>
              <w:bottom w:val="nil"/>
              <w:right w:val="single" w:sz="8" w:space="0" w:color="auto"/>
            </w:tcBorders>
            <w:shd w:val="clear" w:color="000000" w:fill="FCE4D6"/>
            <w:vAlign w:val="center"/>
            <w:hideMark/>
          </w:tcPr>
          <w:p w14:paraId="79D154FF"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20</w:t>
            </w:r>
          </w:p>
        </w:tc>
        <w:tc>
          <w:tcPr>
            <w:tcW w:w="7229" w:type="dxa"/>
            <w:vMerge w:val="restart"/>
            <w:tcBorders>
              <w:top w:val="nil"/>
              <w:left w:val="nil"/>
              <w:bottom w:val="single" w:sz="4" w:space="0" w:color="auto"/>
              <w:right w:val="single" w:sz="4" w:space="0" w:color="auto"/>
            </w:tcBorders>
            <w:shd w:val="clear" w:color="000000" w:fill="FCE4D6"/>
            <w:vAlign w:val="center"/>
            <w:hideMark/>
          </w:tcPr>
          <w:p w14:paraId="6EB6B30B" w14:textId="152F316D"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Disposer d’une équipe qualifiée composée d’au moins cinq (05) personnes :</w:t>
            </w:r>
            <w:r w:rsidRPr="0055124E">
              <w:rPr>
                <w:rFonts w:ascii="Arial" w:eastAsia="Times New Roman" w:hAnsi="Arial" w:cs="Arial"/>
                <w:sz w:val="18"/>
                <w:szCs w:val="18"/>
              </w:rPr>
              <w:br/>
              <w:t>o</w:t>
            </w:r>
            <w:r w:rsidRPr="0055124E">
              <w:rPr>
                <w:rFonts w:ascii="Arial" w:eastAsia="Times New Roman" w:hAnsi="Arial" w:cs="Arial"/>
                <w:b/>
                <w:bCs/>
                <w:sz w:val="18"/>
                <w:szCs w:val="18"/>
              </w:rPr>
              <w:t xml:space="preserve"> Un Gestionnaire </w:t>
            </w:r>
            <w:r w:rsidRPr="0055124E">
              <w:rPr>
                <w:rFonts w:ascii="Arial" w:eastAsia="Times New Roman" w:hAnsi="Arial" w:cs="Arial"/>
                <w:sz w:val="18"/>
                <w:szCs w:val="18"/>
              </w:rPr>
              <w:t xml:space="preserve">: Ayant acquis au moins cinq (5) années d’expériences dans le domaine de la gestion de restaurant, et la gestion de personnel dédiés à la restauration de grande masse. </w:t>
            </w:r>
            <w:r w:rsidRPr="0055124E">
              <w:rPr>
                <w:rFonts w:ascii="Arial" w:eastAsia="Times New Roman" w:hAnsi="Arial" w:cs="Arial"/>
                <w:sz w:val="18"/>
                <w:szCs w:val="18"/>
              </w:rPr>
              <w:br/>
            </w:r>
            <w:proofErr w:type="gramStart"/>
            <w:r w:rsidRPr="0055124E">
              <w:rPr>
                <w:rFonts w:ascii="Arial" w:eastAsia="Times New Roman" w:hAnsi="Arial" w:cs="Arial"/>
                <w:sz w:val="18"/>
                <w:szCs w:val="18"/>
              </w:rPr>
              <w:t>o</w:t>
            </w:r>
            <w:proofErr w:type="gramEnd"/>
            <w:r w:rsidRPr="0055124E">
              <w:rPr>
                <w:rFonts w:ascii="Arial" w:eastAsia="Times New Roman" w:hAnsi="Arial" w:cs="Arial"/>
                <w:sz w:val="18"/>
                <w:szCs w:val="18"/>
              </w:rPr>
              <w:t xml:space="preserve"> </w:t>
            </w:r>
            <w:r w:rsidRPr="0055124E">
              <w:rPr>
                <w:rFonts w:ascii="Arial" w:eastAsia="Times New Roman" w:hAnsi="Arial" w:cs="Arial"/>
                <w:b/>
                <w:bCs/>
                <w:sz w:val="18"/>
                <w:szCs w:val="18"/>
              </w:rPr>
              <w:t>Un Chef Cuisinier</w:t>
            </w:r>
            <w:r w:rsidRPr="0055124E">
              <w:rPr>
                <w:rFonts w:ascii="Arial" w:eastAsia="Times New Roman" w:hAnsi="Arial" w:cs="Arial"/>
                <w:sz w:val="18"/>
                <w:szCs w:val="18"/>
              </w:rPr>
              <w:t xml:space="preserve"> : avec cinq (5) années d’expériences générales et cinq (5) années d’expériences dans le domaine de la restauration de grande masse. </w:t>
            </w:r>
            <w:r w:rsidRPr="0055124E">
              <w:rPr>
                <w:rFonts w:ascii="Arial" w:eastAsia="Times New Roman" w:hAnsi="Arial" w:cs="Arial"/>
                <w:sz w:val="18"/>
                <w:szCs w:val="18"/>
              </w:rPr>
              <w:br/>
            </w:r>
            <w:proofErr w:type="gramStart"/>
            <w:r w:rsidRPr="0055124E">
              <w:rPr>
                <w:rFonts w:ascii="Arial" w:eastAsia="Times New Roman" w:hAnsi="Arial" w:cs="Arial"/>
                <w:sz w:val="18"/>
                <w:szCs w:val="18"/>
              </w:rPr>
              <w:t>o</w:t>
            </w:r>
            <w:proofErr w:type="gramEnd"/>
            <w:r w:rsidRPr="0055124E">
              <w:rPr>
                <w:rFonts w:ascii="Arial" w:eastAsia="Times New Roman" w:hAnsi="Arial" w:cs="Arial"/>
                <w:sz w:val="18"/>
                <w:szCs w:val="18"/>
              </w:rPr>
              <w:t xml:space="preserve"> </w:t>
            </w:r>
            <w:r w:rsidRPr="0055124E">
              <w:rPr>
                <w:rFonts w:ascii="Arial" w:eastAsia="Times New Roman" w:hAnsi="Arial" w:cs="Arial"/>
                <w:b/>
                <w:bCs/>
                <w:sz w:val="18"/>
                <w:szCs w:val="18"/>
              </w:rPr>
              <w:t xml:space="preserve">Un Aide Cuisinier </w:t>
            </w:r>
            <w:r w:rsidRPr="0055124E">
              <w:rPr>
                <w:rFonts w:ascii="Arial" w:eastAsia="Times New Roman" w:hAnsi="Arial" w:cs="Arial"/>
                <w:sz w:val="18"/>
                <w:szCs w:val="18"/>
              </w:rPr>
              <w:t>: Avec trois (03) années d’expériences dans le domaine de la restauration de grande masse.</w:t>
            </w:r>
            <w:r w:rsidRPr="0055124E">
              <w:rPr>
                <w:rFonts w:ascii="Arial" w:eastAsia="Times New Roman" w:hAnsi="Arial" w:cs="Arial"/>
                <w:sz w:val="18"/>
                <w:szCs w:val="18"/>
              </w:rPr>
              <w:br/>
              <w:t xml:space="preserve">o </w:t>
            </w:r>
            <w:r w:rsidRPr="0055124E">
              <w:rPr>
                <w:rFonts w:ascii="Arial" w:eastAsia="Times New Roman" w:hAnsi="Arial" w:cs="Arial"/>
                <w:b/>
                <w:bCs/>
                <w:sz w:val="18"/>
                <w:szCs w:val="18"/>
              </w:rPr>
              <w:t>Un Commis de Cuisine</w:t>
            </w:r>
            <w:r w:rsidRPr="0055124E">
              <w:rPr>
                <w:rFonts w:ascii="Arial" w:eastAsia="Times New Roman" w:hAnsi="Arial" w:cs="Arial"/>
                <w:sz w:val="18"/>
                <w:szCs w:val="18"/>
              </w:rPr>
              <w:t xml:space="preserve"> : Avec trois (03) années d’expériences dans le domaine de la restauration de grande masse.</w:t>
            </w:r>
            <w:r w:rsidRPr="0055124E">
              <w:rPr>
                <w:rFonts w:ascii="Arial" w:eastAsia="Times New Roman" w:hAnsi="Arial" w:cs="Arial"/>
                <w:sz w:val="18"/>
                <w:szCs w:val="18"/>
              </w:rPr>
              <w:br/>
              <w:t xml:space="preserve">o </w:t>
            </w:r>
            <w:r w:rsidRPr="0055124E">
              <w:rPr>
                <w:rFonts w:ascii="Arial" w:eastAsia="Times New Roman" w:hAnsi="Arial" w:cs="Arial"/>
                <w:b/>
                <w:bCs/>
                <w:sz w:val="18"/>
                <w:szCs w:val="18"/>
              </w:rPr>
              <w:t>Un ou plusieurs Serveurs</w:t>
            </w:r>
            <w:r w:rsidRPr="0055124E">
              <w:rPr>
                <w:rFonts w:ascii="Arial" w:eastAsia="Times New Roman" w:hAnsi="Arial" w:cs="Arial"/>
                <w:sz w:val="18"/>
                <w:szCs w:val="18"/>
              </w:rPr>
              <w:t xml:space="preserve"> : Avec trois (03) années d’expériences dans le domaine de la restauration de grande masse.</w:t>
            </w:r>
            <w:r w:rsidRPr="0055124E">
              <w:rPr>
                <w:rFonts w:ascii="Arial" w:eastAsia="Times New Roman" w:hAnsi="Arial" w:cs="Arial"/>
                <w:sz w:val="18"/>
                <w:szCs w:val="18"/>
              </w:rPr>
              <w:br/>
            </w:r>
            <w:r w:rsidRPr="0055124E">
              <w:rPr>
                <w:rFonts w:ascii="Arial" w:eastAsia="Times New Roman" w:hAnsi="Arial" w:cs="Arial"/>
                <w:sz w:val="18"/>
                <w:szCs w:val="18"/>
              </w:rPr>
              <w:br/>
              <w:t>Décrire la structur</w:t>
            </w:r>
            <w:r w:rsidR="00094B91">
              <w:rPr>
                <w:rFonts w:ascii="Arial" w:eastAsia="Times New Roman" w:hAnsi="Arial" w:cs="Arial"/>
                <w:sz w:val="18"/>
                <w:szCs w:val="18"/>
              </w:rPr>
              <w:t>ation</w:t>
            </w:r>
            <w:r w:rsidRPr="0055124E">
              <w:rPr>
                <w:rFonts w:ascii="Arial" w:eastAsia="Times New Roman" w:hAnsi="Arial" w:cs="Arial"/>
                <w:sz w:val="18"/>
                <w:szCs w:val="18"/>
              </w:rPr>
              <w:t xml:space="preserve"> de l’équipe ou du personnel proposé et les tâches de travail (y compris la supervision) qui seraient assignées à chacun. </w:t>
            </w:r>
            <w:r w:rsidRPr="0055124E">
              <w:rPr>
                <w:rFonts w:ascii="Arial" w:eastAsia="Times New Roman" w:hAnsi="Arial" w:cs="Arial"/>
                <w:sz w:val="18"/>
                <w:szCs w:val="18"/>
              </w:rPr>
              <w:br/>
            </w:r>
            <w:r w:rsidRPr="0055124E">
              <w:rPr>
                <w:rFonts w:ascii="Arial" w:eastAsia="Times New Roman" w:hAnsi="Arial" w:cs="Arial"/>
                <w:sz w:val="18"/>
                <w:szCs w:val="18"/>
              </w:rPr>
              <w:br/>
              <w:t xml:space="preserve">Fournir les CV les membres de l’équipe, diplômes et certificats de chaque membre proposés  </w:t>
            </w:r>
          </w:p>
        </w:tc>
        <w:tc>
          <w:tcPr>
            <w:tcW w:w="992" w:type="dxa"/>
            <w:vMerge w:val="restart"/>
            <w:tcBorders>
              <w:top w:val="single" w:sz="8" w:space="0" w:color="auto"/>
              <w:left w:val="single" w:sz="8" w:space="0" w:color="auto"/>
              <w:bottom w:val="single" w:sz="4" w:space="0" w:color="auto"/>
              <w:right w:val="single" w:sz="8" w:space="0" w:color="auto"/>
            </w:tcBorders>
            <w:shd w:val="clear" w:color="000000" w:fill="FCE4D6"/>
            <w:vAlign w:val="center"/>
            <w:hideMark/>
          </w:tcPr>
          <w:p w14:paraId="71FFA94D"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20</w:t>
            </w:r>
          </w:p>
        </w:tc>
      </w:tr>
      <w:tr w:rsidR="0055124E" w:rsidRPr="0055124E" w14:paraId="6D152A38" w14:textId="77777777" w:rsidTr="00094B91">
        <w:trPr>
          <w:trHeight w:val="1810"/>
        </w:trPr>
        <w:tc>
          <w:tcPr>
            <w:tcW w:w="1266" w:type="dxa"/>
            <w:vMerge/>
            <w:tcBorders>
              <w:top w:val="single" w:sz="8" w:space="0" w:color="auto"/>
              <w:left w:val="single" w:sz="8" w:space="0" w:color="auto"/>
              <w:bottom w:val="nil"/>
              <w:right w:val="single" w:sz="8" w:space="0" w:color="auto"/>
            </w:tcBorders>
            <w:vAlign w:val="center"/>
            <w:hideMark/>
          </w:tcPr>
          <w:p w14:paraId="6C348E8C"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09" w:type="dxa"/>
            <w:vMerge/>
            <w:tcBorders>
              <w:top w:val="single" w:sz="8" w:space="0" w:color="auto"/>
              <w:left w:val="single" w:sz="8" w:space="0" w:color="auto"/>
              <w:bottom w:val="nil"/>
              <w:right w:val="single" w:sz="8" w:space="0" w:color="auto"/>
            </w:tcBorders>
            <w:vAlign w:val="center"/>
            <w:hideMark/>
          </w:tcPr>
          <w:p w14:paraId="374D74E4"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229" w:type="dxa"/>
            <w:vMerge/>
            <w:tcBorders>
              <w:top w:val="nil"/>
              <w:left w:val="nil"/>
              <w:bottom w:val="single" w:sz="4" w:space="0" w:color="auto"/>
              <w:right w:val="single" w:sz="4" w:space="0" w:color="auto"/>
            </w:tcBorders>
            <w:vAlign w:val="center"/>
            <w:hideMark/>
          </w:tcPr>
          <w:p w14:paraId="318A1530" w14:textId="77777777" w:rsidR="0055124E" w:rsidRPr="0055124E" w:rsidRDefault="0055124E" w:rsidP="0055124E">
            <w:pPr>
              <w:spacing w:after="0" w:line="240" w:lineRule="auto"/>
              <w:rPr>
                <w:rFonts w:ascii="Arial" w:eastAsia="Times New Roman" w:hAnsi="Arial" w:cs="Arial"/>
                <w:sz w:val="18"/>
                <w:szCs w:val="18"/>
                <w:lang w:val="en-US"/>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195B9B6C" w14:textId="77777777" w:rsidR="0055124E" w:rsidRPr="0055124E" w:rsidRDefault="0055124E" w:rsidP="0055124E">
            <w:pPr>
              <w:spacing w:after="0" w:line="240" w:lineRule="auto"/>
              <w:rPr>
                <w:rFonts w:ascii="Arial" w:eastAsia="Times New Roman" w:hAnsi="Arial" w:cs="Arial"/>
                <w:sz w:val="18"/>
                <w:szCs w:val="18"/>
                <w:lang w:val="en-US"/>
              </w:rPr>
            </w:pPr>
          </w:p>
        </w:tc>
        <w:tc>
          <w:tcPr>
            <w:tcW w:w="21474" w:type="dxa"/>
            <w:tcBorders>
              <w:top w:val="nil"/>
              <w:left w:val="nil"/>
              <w:bottom w:val="nil"/>
              <w:right w:val="nil"/>
            </w:tcBorders>
            <w:shd w:val="clear" w:color="auto" w:fill="auto"/>
            <w:noWrap/>
            <w:vAlign w:val="bottom"/>
            <w:hideMark/>
          </w:tcPr>
          <w:p w14:paraId="6A662E90" w14:textId="77777777" w:rsidR="0055124E" w:rsidRPr="0055124E" w:rsidRDefault="0055124E" w:rsidP="0055124E">
            <w:pPr>
              <w:spacing w:after="0" w:line="240" w:lineRule="auto"/>
              <w:jc w:val="center"/>
              <w:rPr>
                <w:rFonts w:ascii="Arial" w:eastAsia="Times New Roman" w:hAnsi="Arial" w:cs="Arial"/>
                <w:sz w:val="18"/>
                <w:szCs w:val="18"/>
                <w:lang w:val="en-US"/>
              </w:rPr>
            </w:pPr>
          </w:p>
        </w:tc>
      </w:tr>
      <w:tr w:rsidR="0055124E" w:rsidRPr="0055124E" w14:paraId="54B7E3EF" w14:textId="77777777" w:rsidTr="00094B91">
        <w:trPr>
          <w:trHeight w:val="912"/>
        </w:trPr>
        <w:tc>
          <w:tcPr>
            <w:tcW w:w="1266" w:type="dxa"/>
            <w:vMerge w:val="restart"/>
            <w:tcBorders>
              <w:top w:val="single" w:sz="8" w:space="0" w:color="auto"/>
              <w:left w:val="single" w:sz="8" w:space="0" w:color="auto"/>
              <w:bottom w:val="single" w:sz="8" w:space="0" w:color="000000"/>
              <w:right w:val="single" w:sz="4" w:space="0" w:color="auto"/>
            </w:tcBorders>
            <w:shd w:val="clear" w:color="000000" w:fill="DDEBF7"/>
            <w:vAlign w:val="center"/>
            <w:hideMark/>
          </w:tcPr>
          <w:p w14:paraId="6001935D" w14:textId="77777777" w:rsidR="0055124E" w:rsidRPr="0055124E" w:rsidRDefault="0055124E" w:rsidP="0055124E">
            <w:pPr>
              <w:spacing w:after="0" w:line="240" w:lineRule="auto"/>
              <w:jc w:val="center"/>
              <w:rPr>
                <w:rFonts w:ascii="Arial" w:eastAsia="Times New Roman" w:hAnsi="Arial" w:cs="Arial"/>
                <w:b/>
                <w:bCs/>
                <w:color w:val="000000"/>
                <w:sz w:val="18"/>
                <w:szCs w:val="18"/>
              </w:rPr>
            </w:pPr>
            <w:r w:rsidRPr="0055124E">
              <w:rPr>
                <w:rFonts w:ascii="Arial" w:eastAsia="Times New Roman" w:hAnsi="Arial" w:cs="Arial"/>
                <w:b/>
                <w:bCs/>
                <w:color w:val="000000"/>
                <w:sz w:val="18"/>
                <w:szCs w:val="18"/>
              </w:rPr>
              <w:t>Contenu de l’offre /Approche méthodologique proposée (40 points)</w:t>
            </w:r>
          </w:p>
        </w:tc>
        <w:tc>
          <w:tcPr>
            <w:tcW w:w="709" w:type="dxa"/>
            <w:vMerge w:val="restart"/>
            <w:tcBorders>
              <w:top w:val="single" w:sz="8" w:space="0" w:color="auto"/>
              <w:left w:val="single" w:sz="4" w:space="0" w:color="auto"/>
              <w:bottom w:val="single" w:sz="8" w:space="0" w:color="000000"/>
              <w:right w:val="nil"/>
            </w:tcBorders>
            <w:shd w:val="clear" w:color="000000" w:fill="DDEBF7"/>
            <w:vAlign w:val="center"/>
            <w:hideMark/>
          </w:tcPr>
          <w:p w14:paraId="377F3BB7"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40</w:t>
            </w:r>
          </w:p>
        </w:tc>
        <w:tc>
          <w:tcPr>
            <w:tcW w:w="7229" w:type="dxa"/>
            <w:tcBorders>
              <w:top w:val="single" w:sz="8" w:space="0" w:color="auto"/>
              <w:left w:val="single" w:sz="8" w:space="0" w:color="auto"/>
              <w:bottom w:val="single" w:sz="4" w:space="0" w:color="auto"/>
              <w:right w:val="single" w:sz="4" w:space="0" w:color="000000"/>
            </w:tcBorders>
            <w:shd w:val="clear" w:color="000000" w:fill="DDEBF7"/>
            <w:vAlign w:val="center"/>
            <w:hideMark/>
          </w:tcPr>
          <w:p w14:paraId="2722A8A9" w14:textId="77777777"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Démontre un engagement significatif en faveur de la durabilité par les documents de politique interne de l’entreprise et l’inclusion des personnes handicapées et l’adhésion à des institutions commerciales promouvant de telles questions</w:t>
            </w:r>
          </w:p>
        </w:tc>
        <w:tc>
          <w:tcPr>
            <w:tcW w:w="992" w:type="dxa"/>
            <w:tcBorders>
              <w:top w:val="single" w:sz="8" w:space="0" w:color="auto"/>
              <w:left w:val="nil"/>
              <w:bottom w:val="single" w:sz="4" w:space="0" w:color="auto"/>
              <w:right w:val="single" w:sz="8" w:space="0" w:color="auto"/>
            </w:tcBorders>
            <w:shd w:val="clear" w:color="000000" w:fill="DDEBF7"/>
            <w:vAlign w:val="center"/>
            <w:hideMark/>
          </w:tcPr>
          <w:p w14:paraId="77AD1250"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10</w:t>
            </w:r>
          </w:p>
        </w:tc>
        <w:tc>
          <w:tcPr>
            <w:tcW w:w="21474" w:type="dxa"/>
            <w:vAlign w:val="center"/>
            <w:hideMark/>
          </w:tcPr>
          <w:p w14:paraId="45A48CBC" w14:textId="77777777" w:rsidR="0055124E" w:rsidRPr="0055124E" w:rsidRDefault="0055124E" w:rsidP="0055124E">
            <w:pPr>
              <w:spacing w:after="0" w:line="240" w:lineRule="auto"/>
              <w:rPr>
                <w:rFonts w:ascii="Times New Roman" w:eastAsia="Times New Roman" w:hAnsi="Times New Roman" w:cs="Times New Roman"/>
                <w:sz w:val="18"/>
                <w:szCs w:val="18"/>
                <w:lang w:val="en-US"/>
              </w:rPr>
            </w:pPr>
          </w:p>
        </w:tc>
      </w:tr>
      <w:tr w:rsidR="0055124E" w:rsidRPr="0055124E" w14:paraId="43A8713E" w14:textId="77777777" w:rsidTr="00094B91">
        <w:trPr>
          <w:trHeight w:val="831"/>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2DB02749"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09" w:type="dxa"/>
            <w:vMerge/>
            <w:tcBorders>
              <w:top w:val="single" w:sz="8" w:space="0" w:color="auto"/>
              <w:left w:val="single" w:sz="4" w:space="0" w:color="auto"/>
              <w:bottom w:val="single" w:sz="8" w:space="0" w:color="000000"/>
              <w:right w:val="nil"/>
            </w:tcBorders>
            <w:vAlign w:val="center"/>
            <w:hideMark/>
          </w:tcPr>
          <w:p w14:paraId="59DFDEBB"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229" w:type="dxa"/>
            <w:tcBorders>
              <w:top w:val="single" w:sz="4" w:space="0" w:color="auto"/>
              <w:left w:val="single" w:sz="8" w:space="0" w:color="auto"/>
              <w:bottom w:val="single" w:sz="4" w:space="0" w:color="auto"/>
              <w:right w:val="single" w:sz="4" w:space="0" w:color="000000"/>
            </w:tcBorders>
            <w:shd w:val="clear" w:color="000000" w:fill="DDEBF7"/>
            <w:vAlign w:val="center"/>
            <w:hideMark/>
          </w:tcPr>
          <w:p w14:paraId="7C708326" w14:textId="77777777"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Décrire les risques pour l’exécution du mandat qui peuvent avoir une incidence sur l’atteinte et l’achèvement en temps opportun des résultats attendus ainsi que sur leur qualité.  Décrivez les mesures qui seront mises en place pour atténuer ces risques et assurer l’assurance de la qualité</w:t>
            </w:r>
          </w:p>
        </w:tc>
        <w:tc>
          <w:tcPr>
            <w:tcW w:w="992" w:type="dxa"/>
            <w:tcBorders>
              <w:top w:val="nil"/>
              <w:left w:val="nil"/>
              <w:bottom w:val="single" w:sz="4" w:space="0" w:color="auto"/>
              <w:right w:val="single" w:sz="8" w:space="0" w:color="auto"/>
            </w:tcBorders>
            <w:shd w:val="clear" w:color="000000" w:fill="DDEBF7"/>
            <w:vAlign w:val="center"/>
            <w:hideMark/>
          </w:tcPr>
          <w:p w14:paraId="03643322"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10</w:t>
            </w:r>
          </w:p>
        </w:tc>
        <w:tc>
          <w:tcPr>
            <w:tcW w:w="21474" w:type="dxa"/>
            <w:vAlign w:val="center"/>
            <w:hideMark/>
          </w:tcPr>
          <w:p w14:paraId="360A493D" w14:textId="77777777" w:rsidR="0055124E" w:rsidRPr="0055124E" w:rsidRDefault="0055124E" w:rsidP="0055124E">
            <w:pPr>
              <w:spacing w:after="0" w:line="240" w:lineRule="auto"/>
              <w:rPr>
                <w:rFonts w:ascii="Times New Roman" w:eastAsia="Times New Roman" w:hAnsi="Times New Roman" w:cs="Times New Roman"/>
                <w:sz w:val="18"/>
                <w:szCs w:val="18"/>
                <w:lang w:val="en-US"/>
              </w:rPr>
            </w:pPr>
          </w:p>
        </w:tc>
      </w:tr>
      <w:tr w:rsidR="0055124E" w:rsidRPr="0055124E" w14:paraId="4E81EEA3" w14:textId="77777777" w:rsidTr="00094B91">
        <w:trPr>
          <w:trHeight w:val="1131"/>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300D2753"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09" w:type="dxa"/>
            <w:vMerge/>
            <w:tcBorders>
              <w:top w:val="single" w:sz="8" w:space="0" w:color="auto"/>
              <w:left w:val="single" w:sz="4" w:space="0" w:color="auto"/>
              <w:bottom w:val="single" w:sz="8" w:space="0" w:color="000000"/>
              <w:right w:val="nil"/>
            </w:tcBorders>
            <w:vAlign w:val="center"/>
            <w:hideMark/>
          </w:tcPr>
          <w:p w14:paraId="03AA5FCA" w14:textId="77777777" w:rsidR="0055124E" w:rsidRPr="0055124E" w:rsidRDefault="0055124E" w:rsidP="0055124E">
            <w:pPr>
              <w:spacing w:after="0" w:line="240" w:lineRule="auto"/>
              <w:rPr>
                <w:rFonts w:ascii="Arial" w:eastAsia="Times New Roman" w:hAnsi="Arial" w:cs="Arial"/>
                <w:b/>
                <w:bCs/>
                <w:color w:val="000000"/>
                <w:sz w:val="18"/>
                <w:szCs w:val="18"/>
                <w:lang w:val="en-US"/>
              </w:rPr>
            </w:pPr>
          </w:p>
        </w:tc>
        <w:tc>
          <w:tcPr>
            <w:tcW w:w="7229" w:type="dxa"/>
            <w:tcBorders>
              <w:top w:val="single" w:sz="4" w:space="0" w:color="auto"/>
              <w:left w:val="single" w:sz="8" w:space="0" w:color="auto"/>
              <w:bottom w:val="single" w:sz="8" w:space="0" w:color="auto"/>
              <w:right w:val="single" w:sz="4" w:space="0" w:color="000000"/>
            </w:tcBorders>
            <w:shd w:val="clear" w:color="000000" w:fill="DDEBF7"/>
            <w:vAlign w:val="center"/>
            <w:hideMark/>
          </w:tcPr>
          <w:p w14:paraId="3A298A8C" w14:textId="77777777" w:rsidR="0055124E" w:rsidRPr="0055124E" w:rsidRDefault="0055124E" w:rsidP="0055124E">
            <w:pPr>
              <w:spacing w:after="0" w:line="240" w:lineRule="auto"/>
              <w:rPr>
                <w:rFonts w:ascii="Arial" w:eastAsia="Times New Roman" w:hAnsi="Arial" w:cs="Arial"/>
                <w:sz w:val="18"/>
                <w:szCs w:val="18"/>
              </w:rPr>
            </w:pPr>
            <w:r w:rsidRPr="0055124E">
              <w:rPr>
                <w:rFonts w:ascii="Arial" w:eastAsia="Times New Roman" w:hAnsi="Arial" w:cs="Arial"/>
                <w:sz w:val="18"/>
                <w:szCs w:val="18"/>
              </w:rPr>
              <w:t>Fournir une description détaillée de la méthodologie de la façon dont l’organisation ou l’entreprise atteindra le mandat du projet, en gardant à l’esprit la pertinence des conditions locales, de l’environnement du projet et des considérations de durabilité. Décrire les politiques des demandes d’annulations des activités et le délai de traitement</w:t>
            </w:r>
          </w:p>
        </w:tc>
        <w:tc>
          <w:tcPr>
            <w:tcW w:w="992" w:type="dxa"/>
            <w:tcBorders>
              <w:top w:val="nil"/>
              <w:left w:val="nil"/>
              <w:bottom w:val="single" w:sz="8" w:space="0" w:color="auto"/>
              <w:right w:val="single" w:sz="8" w:space="0" w:color="auto"/>
            </w:tcBorders>
            <w:shd w:val="clear" w:color="000000" w:fill="DDEBF7"/>
            <w:vAlign w:val="center"/>
            <w:hideMark/>
          </w:tcPr>
          <w:p w14:paraId="66B4DF3E" w14:textId="77777777" w:rsidR="0055124E" w:rsidRPr="0055124E" w:rsidRDefault="0055124E" w:rsidP="0055124E">
            <w:pPr>
              <w:spacing w:after="0" w:line="240" w:lineRule="auto"/>
              <w:jc w:val="center"/>
              <w:rPr>
                <w:rFonts w:ascii="Arial" w:eastAsia="Times New Roman" w:hAnsi="Arial" w:cs="Arial"/>
                <w:sz w:val="18"/>
                <w:szCs w:val="18"/>
                <w:lang w:val="en-US"/>
              </w:rPr>
            </w:pPr>
            <w:r w:rsidRPr="0055124E">
              <w:rPr>
                <w:rFonts w:ascii="Arial" w:eastAsia="Times New Roman" w:hAnsi="Arial" w:cs="Arial"/>
                <w:sz w:val="18"/>
                <w:szCs w:val="18"/>
                <w:lang w:val="en-US"/>
              </w:rPr>
              <w:t>20</w:t>
            </w:r>
          </w:p>
        </w:tc>
        <w:tc>
          <w:tcPr>
            <w:tcW w:w="21474" w:type="dxa"/>
            <w:vAlign w:val="center"/>
            <w:hideMark/>
          </w:tcPr>
          <w:p w14:paraId="43E54B2E" w14:textId="77777777" w:rsidR="0055124E" w:rsidRPr="0055124E" w:rsidRDefault="0055124E" w:rsidP="0055124E">
            <w:pPr>
              <w:spacing w:after="0" w:line="240" w:lineRule="auto"/>
              <w:rPr>
                <w:rFonts w:ascii="Times New Roman" w:eastAsia="Times New Roman" w:hAnsi="Times New Roman" w:cs="Times New Roman"/>
                <w:sz w:val="18"/>
                <w:szCs w:val="18"/>
                <w:lang w:val="en-US"/>
              </w:rPr>
            </w:pPr>
          </w:p>
        </w:tc>
      </w:tr>
      <w:tr w:rsidR="0055124E" w:rsidRPr="0055124E" w14:paraId="5D3F3A28" w14:textId="77777777" w:rsidTr="00094B91">
        <w:trPr>
          <w:trHeight w:val="4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9ACD5A1"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 xml:space="preserve">TOTAL DES POINTS </w:t>
            </w:r>
          </w:p>
        </w:tc>
        <w:tc>
          <w:tcPr>
            <w:tcW w:w="709" w:type="dxa"/>
            <w:tcBorders>
              <w:top w:val="nil"/>
              <w:left w:val="nil"/>
              <w:bottom w:val="single" w:sz="4" w:space="0" w:color="auto"/>
              <w:right w:val="single" w:sz="4" w:space="0" w:color="auto"/>
            </w:tcBorders>
            <w:shd w:val="clear" w:color="000000" w:fill="FFFF00"/>
            <w:noWrap/>
            <w:vAlign w:val="center"/>
            <w:hideMark/>
          </w:tcPr>
          <w:p w14:paraId="268C6957" w14:textId="77777777" w:rsidR="0055124E" w:rsidRPr="0055124E" w:rsidRDefault="0055124E" w:rsidP="0055124E">
            <w:pPr>
              <w:spacing w:after="0" w:line="240" w:lineRule="auto"/>
              <w:jc w:val="center"/>
              <w:rPr>
                <w:rFonts w:ascii="Arial" w:eastAsia="Times New Roman" w:hAnsi="Arial" w:cs="Arial"/>
                <w:b/>
                <w:bCs/>
                <w:color w:val="000000"/>
                <w:sz w:val="18"/>
                <w:szCs w:val="18"/>
                <w:lang w:val="en-US"/>
              </w:rPr>
            </w:pPr>
            <w:r w:rsidRPr="0055124E">
              <w:rPr>
                <w:rFonts w:ascii="Arial" w:eastAsia="Times New Roman" w:hAnsi="Arial" w:cs="Arial"/>
                <w:b/>
                <w:bCs/>
                <w:color w:val="000000"/>
                <w:sz w:val="18"/>
                <w:szCs w:val="18"/>
                <w:lang w:val="en-US"/>
              </w:rPr>
              <w:t>100</w:t>
            </w:r>
          </w:p>
        </w:tc>
        <w:tc>
          <w:tcPr>
            <w:tcW w:w="8221" w:type="dxa"/>
            <w:gridSpan w:val="2"/>
            <w:tcBorders>
              <w:top w:val="nil"/>
              <w:left w:val="nil"/>
              <w:bottom w:val="single" w:sz="4" w:space="0" w:color="auto"/>
              <w:right w:val="single" w:sz="4" w:space="0" w:color="auto"/>
            </w:tcBorders>
            <w:shd w:val="clear" w:color="000000" w:fill="FFFFFF"/>
            <w:vAlign w:val="center"/>
            <w:hideMark/>
          </w:tcPr>
          <w:p w14:paraId="73B1FF00" w14:textId="77777777" w:rsidR="0055124E" w:rsidRPr="0055124E" w:rsidRDefault="0055124E" w:rsidP="0055124E">
            <w:pPr>
              <w:spacing w:after="0" w:line="240" w:lineRule="auto"/>
              <w:jc w:val="center"/>
              <w:rPr>
                <w:rFonts w:ascii="Arial" w:eastAsia="Times New Roman" w:hAnsi="Arial" w:cs="Arial"/>
                <w:b/>
                <w:bCs/>
                <w:color w:val="000000"/>
                <w:sz w:val="18"/>
                <w:szCs w:val="18"/>
              </w:rPr>
            </w:pPr>
            <w:r w:rsidRPr="0055124E">
              <w:rPr>
                <w:rFonts w:ascii="Arial" w:eastAsia="Times New Roman" w:hAnsi="Arial" w:cs="Arial"/>
                <w:b/>
                <w:bCs/>
                <w:color w:val="000000"/>
                <w:sz w:val="18"/>
                <w:szCs w:val="18"/>
              </w:rPr>
              <w:t>(NB : Le score technique minimum requis pour être admis est : 70%)</w:t>
            </w:r>
          </w:p>
        </w:tc>
        <w:tc>
          <w:tcPr>
            <w:tcW w:w="21474" w:type="dxa"/>
            <w:vAlign w:val="center"/>
            <w:hideMark/>
          </w:tcPr>
          <w:p w14:paraId="0E909F62" w14:textId="77777777" w:rsidR="0055124E" w:rsidRPr="0055124E" w:rsidRDefault="0055124E" w:rsidP="0055124E">
            <w:pPr>
              <w:spacing w:after="0" w:line="240" w:lineRule="auto"/>
              <w:rPr>
                <w:rFonts w:ascii="Times New Roman" w:eastAsia="Times New Roman" w:hAnsi="Times New Roman" w:cs="Times New Roman"/>
                <w:sz w:val="18"/>
                <w:szCs w:val="18"/>
              </w:rPr>
            </w:pPr>
          </w:p>
        </w:tc>
      </w:tr>
    </w:tbl>
    <w:p w14:paraId="5598C174" w14:textId="77777777" w:rsidR="00EF52F0" w:rsidRDefault="00EF52F0" w:rsidP="008E06F1">
      <w:pPr>
        <w:pStyle w:val="Titre1"/>
        <w:jc w:val="both"/>
        <w:rPr>
          <w:bCs/>
        </w:rPr>
      </w:pPr>
    </w:p>
    <w:p w14:paraId="1FF24AB6" w14:textId="79FDEE27" w:rsidR="00046608" w:rsidRPr="00084ABE" w:rsidRDefault="00046608" w:rsidP="00084ABE">
      <w:pPr>
        <w:rPr>
          <w:b/>
          <w:bCs/>
        </w:rPr>
      </w:pPr>
      <w:r>
        <w:rPr>
          <w:rFonts w:ascii="Arial" w:hAnsi="Arial" w:cs="Arial"/>
          <w:b/>
          <w:bCs/>
          <w:sz w:val="28"/>
          <w:szCs w:val="28"/>
        </w:rPr>
        <w:t>C</w:t>
      </w:r>
      <w:r w:rsidR="00084ABE" w:rsidRPr="00084ABE">
        <w:rPr>
          <w:rFonts w:ascii="Arial" w:hAnsi="Arial" w:cs="Arial"/>
          <w:b/>
          <w:bCs/>
          <w:sz w:val="28"/>
          <w:szCs w:val="28"/>
        </w:rPr>
        <w:t>ritères d’évaluation technique </w:t>
      </w:r>
      <w:r w:rsidR="00084ABE" w:rsidRPr="00084ABE">
        <w:rPr>
          <w:b/>
          <w:bCs/>
        </w:rPr>
        <w:t>:</w:t>
      </w:r>
      <w:r>
        <w:rPr>
          <w:b/>
          <w:bCs/>
        </w:rPr>
        <w:t xml:space="preserve"> (</w:t>
      </w:r>
      <w:r w:rsidRPr="00046608">
        <w:rPr>
          <w:rFonts w:ascii="Arial" w:hAnsi="Arial" w:cs="Arial"/>
          <w:i/>
          <w:iCs/>
        </w:rPr>
        <w:t xml:space="preserve">Méthode d’évaluation </w:t>
      </w:r>
      <w:r w:rsidR="00094B91">
        <w:rPr>
          <w:rFonts w:ascii="Arial" w:hAnsi="Arial" w:cs="Arial"/>
          <w:i/>
          <w:iCs/>
        </w:rPr>
        <w:t>Réussite</w:t>
      </w:r>
      <w:r>
        <w:rPr>
          <w:rFonts w:ascii="Arial" w:hAnsi="Arial" w:cs="Arial"/>
          <w:i/>
          <w:iCs/>
        </w:rPr>
        <w:t>/Echec</w:t>
      </w:r>
      <w:r>
        <w:rPr>
          <w:b/>
          <w:bCs/>
        </w:rPr>
        <w:t>)</w:t>
      </w:r>
    </w:p>
    <w:p w14:paraId="04288716" w14:textId="00103055" w:rsidR="00084ABE" w:rsidRPr="00084ABE" w:rsidRDefault="00084ABE" w:rsidP="00084ABE">
      <w:pPr>
        <w:pStyle w:val="Titre1"/>
        <w:jc w:val="both"/>
        <w:rPr>
          <w:rFonts w:ascii="Arial" w:eastAsia="Times New Roman" w:hAnsi="Arial" w:cs="Arial"/>
          <w:b w:val="0"/>
          <w:bCs/>
          <w:sz w:val="18"/>
          <w:szCs w:val="18"/>
        </w:rPr>
      </w:pPr>
      <w:r w:rsidRPr="00084ABE">
        <w:rPr>
          <w:rFonts w:ascii="Arial" w:eastAsia="Times New Roman" w:hAnsi="Arial" w:cs="Arial"/>
          <w:b w:val="0"/>
          <w:bCs/>
          <w:sz w:val="18"/>
          <w:szCs w:val="18"/>
        </w:rPr>
        <w:t xml:space="preserve">Les soumissionnaires doivent également fournir la liste et les images des installations et équipements possédés, qui </w:t>
      </w:r>
      <w:r w:rsidR="0055124E" w:rsidRPr="00084ABE">
        <w:rPr>
          <w:rFonts w:ascii="Arial" w:eastAsia="Times New Roman" w:hAnsi="Arial" w:cs="Arial"/>
          <w:b w:val="0"/>
          <w:bCs/>
          <w:sz w:val="18"/>
          <w:szCs w:val="18"/>
        </w:rPr>
        <w:t>doivent</w:t>
      </w:r>
      <w:r w:rsidRPr="00084ABE">
        <w:rPr>
          <w:rFonts w:ascii="Arial" w:eastAsia="Times New Roman" w:hAnsi="Arial" w:cs="Arial"/>
          <w:b w:val="0"/>
          <w:bCs/>
          <w:sz w:val="18"/>
          <w:szCs w:val="18"/>
        </w:rPr>
        <w:t xml:space="preserve"> être composés au moins de :</w:t>
      </w:r>
    </w:p>
    <w:p w14:paraId="5867049A" w14:textId="0C4E4E12" w:rsidR="00084ABE" w:rsidRDefault="00084ABE" w:rsidP="00084ABE">
      <w:pPr>
        <w:spacing w:after="0" w:line="240" w:lineRule="auto"/>
        <w:rPr>
          <w:rFonts w:ascii="Arial" w:eastAsia="Times New Roman" w:hAnsi="Arial" w:cs="Arial"/>
          <w:sz w:val="18"/>
          <w:szCs w:val="18"/>
        </w:rPr>
      </w:pPr>
      <w:r w:rsidRPr="00876928">
        <w:rPr>
          <w:rFonts w:ascii="Arial" w:eastAsia="Times New Roman" w:hAnsi="Arial" w:cs="Arial"/>
          <w:sz w:val="18"/>
          <w:szCs w:val="18"/>
        </w:rPr>
        <w:t xml:space="preserve">- </w:t>
      </w:r>
      <w:r w:rsidRPr="00876928">
        <w:rPr>
          <w:rFonts w:ascii="Arial" w:eastAsia="Times New Roman" w:hAnsi="Arial" w:cs="Arial"/>
          <w:b/>
          <w:bCs/>
          <w:sz w:val="18"/>
          <w:szCs w:val="18"/>
        </w:rPr>
        <w:t>Un réfectoire d’une grande capacité pour assurer la préparation de repas pour de grands évènements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U</w:t>
      </w:r>
      <w:r w:rsidRPr="00876928">
        <w:rPr>
          <w:rFonts w:ascii="Arial" w:eastAsia="Times New Roman" w:hAnsi="Arial" w:cs="Arial"/>
          <w:b/>
          <w:bCs/>
          <w:sz w:val="18"/>
          <w:szCs w:val="18"/>
        </w:rPr>
        <w:t>n (01) véhicule pour assurer la livraison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U</w:t>
      </w:r>
      <w:r w:rsidRPr="00876928">
        <w:rPr>
          <w:rFonts w:ascii="Arial" w:eastAsia="Times New Roman" w:hAnsi="Arial" w:cs="Arial"/>
          <w:b/>
          <w:bCs/>
          <w:sz w:val="18"/>
          <w:szCs w:val="18"/>
        </w:rPr>
        <w:t xml:space="preserve">ne (01) moto tricycle ;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U</w:t>
      </w:r>
      <w:r w:rsidRPr="00876928">
        <w:rPr>
          <w:rFonts w:ascii="Arial" w:eastAsia="Times New Roman" w:hAnsi="Arial" w:cs="Arial"/>
          <w:b/>
          <w:bCs/>
          <w:sz w:val="18"/>
          <w:szCs w:val="18"/>
        </w:rPr>
        <w:t xml:space="preserve">ne (01) motos ;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Q</w:t>
      </w:r>
      <w:r w:rsidRPr="00876928">
        <w:rPr>
          <w:rFonts w:ascii="Arial" w:eastAsia="Times New Roman" w:hAnsi="Arial" w:cs="Arial"/>
          <w:b/>
          <w:bCs/>
          <w:sz w:val="18"/>
          <w:szCs w:val="18"/>
        </w:rPr>
        <w:t xml:space="preserve">uatre (04) grandes Cuisinières ; </w:t>
      </w:r>
      <w:r w:rsidRPr="00876928">
        <w:rPr>
          <w:rFonts w:ascii="Arial" w:eastAsia="Times New Roman" w:hAnsi="Arial" w:cs="Arial"/>
          <w:b/>
          <w:bCs/>
          <w:sz w:val="18"/>
          <w:szCs w:val="18"/>
        </w:rPr>
        <w:br/>
        <w:t xml:space="preserve">- De grandes Marmites ;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D</w:t>
      </w:r>
      <w:r w:rsidRPr="00876928">
        <w:rPr>
          <w:rFonts w:ascii="Arial" w:eastAsia="Times New Roman" w:hAnsi="Arial" w:cs="Arial"/>
          <w:b/>
          <w:bCs/>
          <w:sz w:val="18"/>
          <w:szCs w:val="18"/>
        </w:rPr>
        <w:t xml:space="preserve">eux (02) </w:t>
      </w:r>
      <w:r w:rsidRPr="00EF52F0">
        <w:rPr>
          <w:rFonts w:ascii="Arial" w:eastAsia="Times New Roman" w:hAnsi="Arial" w:cs="Arial"/>
          <w:b/>
          <w:bCs/>
          <w:sz w:val="18"/>
          <w:szCs w:val="18"/>
        </w:rPr>
        <w:t>Réfrigérateurs</w:t>
      </w:r>
      <w:r w:rsidRPr="00876928">
        <w:rPr>
          <w:rFonts w:ascii="Arial" w:eastAsia="Times New Roman" w:hAnsi="Arial" w:cs="Arial"/>
          <w:b/>
          <w:bCs/>
          <w:sz w:val="18"/>
          <w:szCs w:val="18"/>
        </w:rPr>
        <w:t xml:space="preserve">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U</w:t>
      </w:r>
      <w:r w:rsidRPr="00876928">
        <w:rPr>
          <w:rFonts w:ascii="Arial" w:eastAsia="Times New Roman" w:hAnsi="Arial" w:cs="Arial"/>
          <w:b/>
          <w:bCs/>
          <w:sz w:val="18"/>
          <w:szCs w:val="18"/>
        </w:rPr>
        <w:t>n (01) grand congélateur ;</w:t>
      </w:r>
      <w:r w:rsidRPr="00876928">
        <w:rPr>
          <w:rFonts w:ascii="Arial" w:eastAsia="Times New Roman" w:hAnsi="Arial" w:cs="Arial"/>
          <w:b/>
          <w:bCs/>
          <w:sz w:val="18"/>
          <w:szCs w:val="18"/>
        </w:rPr>
        <w:br/>
        <w:t xml:space="preserve">- Dix (10) grandes Thermos ;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D</w:t>
      </w:r>
      <w:r w:rsidRPr="00876928">
        <w:rPr>
          <w:rFonts w:ascii="Arial" w:eastAsia="Times New Roman" w:hAnsi="Arial" w:cs="Arial"/>
          <w:b/>
          <w:bCs/>
          <w:sz w:val="18"/>
          <w:szCs w:val="18"/>
        </w:rPr>
        <w:t>eux (02) Fours ;</w:t>
      </w:r>
      <w:r w:rsidRPr="00876928">
        <w:rPr>
          <w:rFonts w:ascii="Arial" w:eastAsia="Times New Roman" w:hAnsi="Arial" w:cs="Arial"/>
          <w:b/>
          <w:bCs/>
          <w:sz w:val="18"/>
          <w:szCs w:val="18"/>
        </w:rPr>
        <w:br/>
        <w:t xml:space="preserve">- </w:t>
      </w:r>
      <w:r w:rsidR="005B41EE">
        <w:rPr>
          <w:rFonts w:ascii="Arial" w:eastAsia="Times New Roman" w:hAnsi="Arial" w:cs="Arial"/>
          <w:b/>
          <w:bCs/>
          <w:sz w:val="18"/>
          <w:szCs w:val="18"/>
        </w:rPr>
        <w:t>U</w:t>
      </w:r>
      <w:r w:rsidRPr="00876928">
        <w:rPr>
          <w:rFonts w:ascii="Arial" w:eastAsia="Times New Roman" w:hAnsi="Arial" w:cs="Arial"/>
          <w:b/>
          <w:bCs/>
          <w:sz w:val="18"/>
          <w:szCs w:val="18"/>
        </w:rPr>
        <w:t xml:space="preserve">n (01) Générateur ; </w:t>
      </w:r>
      <w:r w:rsidRPr="00876928">
        <w:rPr>
          <w:rFonts w:ascii="Arial" w:eastAsia="Times New Roman" w:hAnsi="Arial" w:cs="Arial"/>
          <w:b/>
          <w:bCs/>
          <w:sz w:val="18"/>
          <w:szCs w:val="18"/>
        </w:rPr>
        <w:br/>
        <w:t>- Divers ustensiles (Plateaux, Assiettes, couverts).</w:t>
      </w:r>
      <w:r w:rsidRPr="00876928">
        <w:rPr>
          <w:rFonts w:ascii="Arial" w:eastAsia="Times New Roman" w:hAnsi="Arial" w:cs="Arial"/>
          <w:b/>
          <w:bCs/>
          <w:sz w:val="18"/>
          <w:szCs w:val="18"/>
        </w:rPr>
        <w:br/>
      </w:r>
    </w:p>
    <w:p w14:paraId="0C3C2F42" w14:textId="228B386B" w:rsidR="00EB4E6C" w:rsidRDefault="00084ABE" w:rsidP="00BE4C63">
      <w:pPr>
        <w:rPr>
          <w:rFonts w:ascii="Arial" w:eastAsia="Times New Roman" w:hAnsi="Arial" w:cs="Arial"/>
          <w:sz w:val="18"/>
          <w:szCs w:val="18"/>
        </w:rPr>
      </w:pPr>
      <w:r w:rsidRPr="001D5632">
        <w:rPr>
          <w:rFonts w:ascii="Arial" w:eastAsia="Times New Roman" w:hAnsi="Arial" w:cs="Arial"/>
          <w:b/>
          <w:bCs/>
          <w:i/>
          <w:iCs/>
          <w:color w:val="EE0000"/>
          <w:sz w:val="18"/>
          <w:szCs w:val="18"/>
        </w:rPr>
        <w:t>Les entreprises doivent également présenter les attestations de propriétés des équipements cités dans l’offre</w:t>
      </w:r>
      <w:r>
        <w:rPr>
          <w:rFonts w:ascii="Arial" w:eastAsia="Times New Roman" w:hAnsi="Arial" w:cs="Arial"/>
          <w:sz w:val="18"/>
          <w:szCs w:val="18"/>
        </w:rPr>
        <w:t xml:space="preserve">. </w:t>
      </w:r>
    </w:p>
    <w:p w14:paraId="0FD6D2B3" w14:textId="77777777" w:rsidR="004F0D14" w:rsidRPr="00BE4C63" w:rsidRDefault="004F0D14" w:rsidP="00BE4C63"/>
    <w:p w14:paraId="6A16A472" w14:textId="0FFF1AA6" w:rsidR="008E06F1" w:rsidRPr="00670351" w:rsidRDefault="008E06F1" w:rsidP="008E06F1">
      <w:pPr>
        <w:pStyle w:val="Titre1"/>
        <w:jc w:val="both"/>
      </w:pPr>
      <w:r w:rsidRPr="00670351">
        <w:rPr>
          <w:bCs/>
        </w:rPr>
        <w:lastRenderedPageBreak/>
        <w:t>SECTION</w:t>
      </w:r>
      <w:r w:rsidR="00717017" w:rsidRPr="00670351">
        <w:rPr>
          <w:bCs/>
        </w:rPr>
        <w:t> </w:t>
      </w:r>
      <w:r w:rsidRPr="00670351">
        <w:rPr>
          <w:bCs/>
        </w:rPr>
        <w:t>5</w:t>
      </w:r>
      <w:r w:rsidR="00CE29D3" w:rsidRPr="00670351">
        <w:rPr>
          <w:bCs/>
        </w:rPr>
        <w:t> </w:t>
      </w:r>
      <w:r w:rsidRPr="00670351">
        <w:rPr>
          <w:bCs/>
        </w:rPr>
        <w:t>: CAHIER DES CHARGES</w:t>
      </w:r>
    </w:p>
    <w:p w14:paraId="3173B778" w14:textId="77777777" w:rsidR="00C20930" w:rsidRPr="00AA680A" w:rsidRDefault="00C20930" w:rsidP="00C20930">
      <w:pPr>
        <w:tabs>
          <w:tab w:val="left" w:pos="360"/>
        </w:tabs>
        <w:spacing w:line="240" w:lineRule="auto"/>
        <w:rPr>
          <w:rFonts w:ascii="Gill Sans Nova Light" w:hAnsi="Gill Sans Nova Light"/>
          <w:spacing w:val="-2"/>
        </w:rPr>
      </w:pPr>
      <w:bookmarkStart w:id="65" w:name="_Hlk130888081"/>
      <w:r w:rsidRPr="00AA680A">
        <w:rPr>
          <w:rFonts w:ascii="Gill Sans Nova Light" w:hAnsi="Gill Sans Nova Light"/>
          <w:spacing w:val="-2"/>
          <w:szCs w:val="18"/>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2006.</w:t>
      </w:r>
      <w:bookmarkEnd w:id="65"/>
    </w:p>
    <w:p w14:paraId="3F5250BC"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Dans le cadre du Mécanisme de Ressources et de Réponse pour les Migrants (MRRM) et le programme de la Réinstallation, établi au Niger depuis 2015, l’Organisation internationale pour les migrations (OIM) vise à promouvoir une migration organisée en toute sécurité et dignité ; ainsi que de contribuer à la gestion des enjeux et flux migratoire au Niger en collaboration avec les autorités et des partenaires tout en mettant en avant le bien-être des migrants, des rapatriés nigériens, et/ou des réfugiés en situation de vulnérabilité. </w:t>
      </w:r>
    </w:p>
    <w:p w14:paraId="53F0037A"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En ce qui concerne le programme de la Réinstallation, des réfugiés visiteront des partenaires notamment le UNHCR et structures lors de leurs activités et procédures (entretien, activités médicale et orientation culturelle de pré-départ et y recevront de manière ponctuelle des denrées alimentaires.  </w:t>
      </w:r>
    </w:p>
    <w:p w14:paraId="39C24E97" w14:textId="421D76F1"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L’un des piliers phares de MRRM consiste en l’assistance directe aux migrants se trouvent en détresse sur le territoire nigérien et ceci à travers d’un système des Centres de Transit (CT) ou des structures annexes et partenaires comme des aéroports, gares, cliniques, hôpitaux, ou autre, dans lesquels les migrants seront logés, assistés et nourris. En complément et aussi sous le programme MRRM, des rapatriés nigériens arrivant sur le territoire nigérien reçoivent une assistance directe comprenant des denrées alimentaires y compris de l’eau tout au long de leur trajet et pendant les arrêts intermédiaires à Assamaka, Arlit ainsi qu’à l’arrivée à Agadez s’élevant jusqu’à 1,000 bénéficiaires en moyenne par mois sujet à des changements en fonction des effets cycliques. Enfin, dans le cadre du retour volontaire des migrants nigériens des pays d’hôte, l’OIM fourni une assistance directe comprenant aussi des denrées alimentaires à leur arrivée au Niger à Aéroport Diori Hamani de Niamey s’élevant à 8,000 </w:t>
      </w:r>
      <w:r w:rsidR="006775FE">
        <w:rPr>
          <w:rFonts w:ascii="Gill Sans Nova Light" w:hAnsi="Gill Sans Nova Light"/>
          <w:spacing w:val="-2"/>
        </w:rPr>
        <w:t xml:space="preserve">personnes </w:t>
      </w:r>
      <w:r w:rsidRPr="00AA680A">
        <w:rPr>
          <w:rFonts w:ascii="Gill Sans Nova Light" w:hAnsi="Gill Sans Nova Light"/>
          <w:spacing w:val="-2"/>
        </w:rPr>
        <w:t xml:space="preserve">par année en moyenne et étant des activités ponctuelles selon la planification des vols de retour. </w:t>
      </w:r>
    </w:p>
    <w:p w14:paraId="6E4DC694" w14:textId="3C88FFA0"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Dans la région d’Agadez, qui représente 80-90% de l’empreinte opérationnelle de MRRM au Niger, cette assistance s’étend sur six (06) CT et/ou structures annexes avec une capacité d’accueil suivante d’environ 3,800; alors que la région de Niamey dispose de dix (10</w:t>
      </w:r>
      <w:r w:rsidR="006775FE">
        <w:rPr>
          <w:rFonts w:ascii="Gill Sans Nova Light" w:hAnsi="Gill Sans Nova Light"/>
          <w:spacing w:val="-2"/>
        </w:rPr>
        <w:t xml:space="preserve">) </w:t>
      </w:r>
      <w:r w:rsidRPr="00AA680A">
        <w:rPr>
          <w:rFonts w:ascii="Gill Sans Nova Light" w:hAnsi="Gill Sans Nova Light"/>
          <w:spacing w:val="-2"/>
        </w:rPr>
        <w:t xml:space="preserve">CT et/ou structures annexes. Ce dernier résume les CT et/ou structures annexes sous gestion de l’OIM équivalent aussi la majorité des bénéficiaires sous assistance, alors que cela ne reflète les multiples autres localités où des activités seront menées de manière ad-hoc ou ponctuelle selon les besoins et nécessitent la fourniture des denrées alimentaires. L’assistance aux rapatriés nigériens devrait être considéré de manière isolée en raison de la spécificité du contexte et l’assistance en dehors le susmentionnée système des CT et/ou structures annexes. Pour la suite, ce document fera référence à des bénéficiaires ainsi que CT et/ou structures annexes comme termes générique et englobant désignant l’ensembles des nuances détaillées ci-dessus. </w:t>
      </w:r>
    </w:p>
    <w:p w14:paraId="38C7FFCC"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Ci-après un tableau synoptique avec des indications spécifique :</w:t>
      </w:r>
    </w:p>
    <w:tbl>
      <w:tblPr>
        <w:tblW w:w="8976" w:type="dxa"/>
        <w:tblCellMar>
          <w:left w:w="70" w:type="dxa"/>
          <w:right w:w="70" w:type="dxa"/>
        </w:tblCellMar>
        <w:tblLook w:val="04A0" w:firstRow="1" w:lastRow="0" w:firstColumn="1" w:lastColumn="0" w:noHBand="0" w:noVBand="1"/>
      </w:tblPr>
      <w:tblGrid>
        <w:gridCol w:w="1199"/>
        <w:gridCol w:w="2972"/>
        <w:gridCol w:w="2223"/>
        <w:gridCol w:w="2582"/>
      </w:tblGrid>
      <w:tr w:rsidR="00C20930" w:rsidRPr="00AA680A" w14:paraId="6AB35FED" w14:textId="77777777" w:rsidTr="00277AD0">
        <w:trPr>
          <w:trHeight w:val="286"/>
        </w:trPr>
        <w:tc>
          <w:tcPr>
            <w:tcW w:w="0" w:type="auto"/>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6BACFB77" w14:textId="77777777" w:rsidR="00C20930" w:rsidRPr="00AA680A" w:rsidRDefault="00C20930" w:rsidP="00277AD0">
            <w:pPr>
              <w:spacing w:line="240" w:lineRule="auto"/>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Localité</w:t>
            </w:r>
          </w:p>
        </w:tc>
        <w:tc>
          <w:tcPr>
            <w:tcW w:w="0" w:type="auto"/>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6637F392" w14:textId="77777777" w:rsidR="00C20930" w:rsidRPr="00AA680A" w:rsidRDefault="00C20930" w:rsidP="00277AD0">
            <w:pPr>
              <w:spacing w:line="240" w:lineRule="auto"/>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Nom</w:t>
            </w:r>
          </w:p>
        </w:tc>
        <w:tc>
          <w:tcPr>
            <w:tcW w:w="0" w:type="auto"/>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0B88253F" w14:textId="77777777" w:rsidR="00C20930" w:rsidRPr="00AA680A" w:rsidRDefault="00C20930" w:rsidP="00277AD0">
            <w:pPr>
              <w:spacing w:line="240" w:lineRule="auto"/>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Type x Structure</w:t>
            </w:r>
          </w:p>
        </w:tc>
        <w:tc>
          <w:tcPr>
            <w:tcW w:w="0" w:type="auto"/>
            <w:tcBorders>
              <w:top w:val="single" w:sz="8" w:space="0" w:color="000000"/>
              <w:left w:val="single" w:sz="4" w:space="0" w:color="000000"/>
              <w:bottom w:val="single" w:sz="8" w:space="0" w:color="000000"/>
              <w:right w:val="single" w:sz="4" w:space="0" w:color="000000"/>
            </w:tcBorders>
            <w:shd w:val="clear" w:color="auto" w:fill="000000"/>
            <w:noWrap/>
            <w:vAlign w:val="bottom"/>
            <w:hideMark/>
          </w:tcPr>
          <w:p w14:paraId="0109A95F" w14:textId="77777777" w:rsidR="00C20930" w:rsidRPr="00AA680A" w:rsidRDefault="00C20930" w:rsidP="00277AD0">
            <w:pPr>
              <w:spacing w:line="240" w:lineRule="auto"/>
              <w:rPr>
                <w:rFonts w:ascii="Gill Sans Nova Light" w:hAnsi="Gill Sans Nova Light"/>
                <w:b/>
                <w:bCs/>
                <w:color w:val="FFFFFF"/>
                <w:szCs w:val="18"/>
                <w:lang w:eastAsia="fr-FR"/>
              </w:rPr>
            </w:pPr>
            <w:r w:rsidRPr="00AA680A">
              <w:rPr>
                <w:rFonts w:ascii="Gill Sans Nova Light" w:hAnsi="Gill Sans Nova Light"/>
                <w:b/>
                <w:bCs/>
                <w:color w:val="FFFFFF"/>
                <w:szCs w:val="18"/>
                <w:lang w:eastAsia="fr-FR"/>
              </w:rPr>
              <w:t>Capacité x Nombre</w:t>
            </w:r>
          </w:p>
        </w:tc>
      </w:tr>
      <w:tr w:rsidR="00C20930" w:rsidRPr="00AA680A" w14:paraId="28D94CAD" w14:textId="77777777" w:rsidTr="00277AD0">
        <w:trPr>
          <w:trHeight w:val="89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7E73ECB3" w14:textId="77777777" w:rsidR="00C20930" w:rsidRDefault="00C20930" w:rsidP="00277AD0">
            <w:pPr>
              <w:spacing w:line="240" w:lineRule="auto"/>
              <w:jc w:val="center"/>
              <w:rPr>
                <w:rFonts w:ascii="Gill Sans Nova Light" w:hAnsi="Gill Sans Nova Light"/>
                <w:color w:val="000000"/>
                <w:szCs w:val="18"/>
                <w:highlight w:val="yellow"/>
                <w:lang w:eastAsia="fr-FR"/>
              </w:rPr>
            </w:pPr>
            <w:r w:rsidRPr="00AA680A">
              <w:rPr>
                <w:rFonts w:ascii="Gill Sans Nova Light" w:hAnsi="Gill Sans Nova Light"/>
                <w:color w:val="000000"/>
                <w:szCs w:val="18"/>
                <w:highlight w:val="yellow"/>
                <w:lang w:eastAsia="fr-FR"/>
              </w:rPr>
              <w:t>Tillabéry</w:t>
            </w:r>
          </w:p>
          <w:p w14:paraId="404C8005"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p w14:paraId="51D8165C"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69DE9964" w14:textId="77777777" w:rsidR="00C20930" w:rsidRDefault="00C20930" w:rsidP="00277AD0">
            <w:pPr>
              <w:spacing w:line="240" w:lineRule="auto"/>
              <w:jc w:val="center"/>
              <w:rPr>
                <w:rFonts w:ascii="Gill Sans Nova Light" w:hAnsi="Gill Sans Nova Light"/>
                <w:color w:val="000000"/>
                <w:szCs w:val="18"/>
                <w:highlight w:val="yellow"/>
                <w:lang w:eastAsia="fr-FR"/>
              </w:rPr>
            </w:pPr>
            <w:r>
              <w:rPr>
                <w:rFonts w:ascii="Gill Sans Nova Light" w:hAnsi="Gill Sans Nova Light"/>
                <w:color w:val="000000"/>
                <w:szCs w:val="18"/>
                <w:highlight w:val="yellow"/>
                <w:lang w:eastAsia="fr-FR"/>
              </w:rPr>
              <w:t>Site de</w:t>
            </w:r>
            <w:r w:rsidRPr="00AA680A">
              <w:rPr>
                <w:rFonts w:ascii="Gill Sans Nova Light" w:hAnsi="Gill Sans Nova Light"/>
                <w:color w:val="000000"/>
                <w:szCs w:val="18"/>
                <w:highlight w:val="yellow"/>
                <w:lang w:eastAsia="fr-FR"/>
              </w:rPr>
              <w:t xml:space="preserve"> HAMDALLAYE</w:t>
            </w:r>
          </w:p>
          <w:p w14:paraId="1BAF8698"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p w14:paraId="37CB32F6"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096ED49F" w14:textId="77777777" w:rsidR="00C20930" w:rsidRDefault="00C20930" w:rsidP="00277AD0">
            <w:pPr>
              <w:spacing w:line="240" w:lineRule="auto"/>
              <w:jc w:val="center"/>
              <w:rPr>
                <w:rFonts w:ascii="Gill Sans Nova Light" w:hAnsi="Gill Sans Nova Light"/>
                <w:color w:val="000000"/>
                <w:szCs w:val="18"/>
                <w:highlight w:val="yellow"/>
                <w:lang w:eastAsia="fr-FR"/>
              </w:rPr>
            </w:pPr>
            <w:r w:rsidRPr="00AA680A">
              <w:rPr>
                <w:rFonts w:ascii="Gill Sans Nova Light" w:hAnsi="Gill Sans Nova Light"/>
                <w:color w:val="000000"/>
                <w:szCs w:val="18"/>
                <w:highlight w:val="yellow"/>
                <w:lang w:eastAsia="fr-FR"/>
              </w:rPr>
              <w:t>Centre</w:t>
            </w:r>
          </w:p>
          <w:p w14:paraId="7BDF95A6"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p w14:paraId="4B7D02DB"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15E367A6" w14:textId="6920E542" w:rsidR="00C20930" w:rsidRDefault="00EB4E6C" w:rsidP="00277AD0">
            <w:pPr>
              <w:spacing w:line="240" w:lineRule="auto"/>
              <w:jc w:val="center"/>
              <w:rPr>
                <w:rFonts w:ascii="Gill Sans Nova Light" w:hAnsi="Gill Sans Nova Light"/>
                <w:color w:val="000000"/>
                <w:szCs w:val="18"/>
                <w:highlight w:val="yellow"/>
                <w:lang w:eastAsia="fr-FR"/>
              </w:rPr>
            </w:pPr>
            <w:r>
              <w:rPr>
                <w:rFonts w:ascii="Gill Sans Nova Light" w:hAnsi="Gill Sans Nova Light"/>
                <w:color w:val="000000"/>
                <w:szCs w:val="18"/>
                <w:highlight w:val="yellow"/>
                <w:lang w:eastAsia="fr-FR"/>
              </w:rPr>
              <w:t>6</w:t>
            </w:r>
            <w:r w:rsidR="00C20930" w:rsidRPr="00AA680A">
              <w:rPr>
                <w:rFonts w:ascii="Gill Sans Nova Light" w:hAnsi="Gill Sans Nova Light"/>
                <w:color w:val="000000"/>
                <w:szCs w:val="18"/>
                <w:highlight w:val="yellow"/>
                <w:lang w:eastAsia="fr-FR"/>
              </w:rPr>
              <w:t>00</w:t>
            </w:r>
          </w:p>
          <w:p w14:paraId="500C07D9"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p w14:paraId="7895E0AD" w14:textId="77777777" w:rsidR="00C20930" w:rsidRPr="00AA680A" w:rsidRDefault="00C20930" w:rsidP="00277AD0">
            <w:pPr>
              <w:spacing w:line="240" w:lineRule="auto"/>
              <w:jc w:val="center"/>
              <w:rPr>
                <w:rFonts w:ascii="Gill Sans Nova Light" w:hAnsi="Gill Sans Nova Light"/>
                <w:color w:val="000000"/>
                <w:szCs w:val="18"/>
                <w:highlight w:val="yellow"/>
                <w:lang w:eastAsia="fr-FR"/>
              </w:rPr>
            </w:pPr>
          </w:p>
        </w:tc>
      </w:tr>
    </w:tbl>
    <w:p w14:paraId="335F5E31" w14:textId="6B22988F" w:rsidR="00C20930" w:rsidRPr="00567A5E" w:rsidRDefault="00C20930" w:rsidP="00C20930">
      <w:pPr>
        <w:jc w:val="center"/>
        <w:rPr>
          <w:rFonts w:ascii="Gill Sans Nova Light" w:hAnsi="Gill Sans Nova Light"/>
          <w:i/>
          <w:iCs/>
          <w:szCs w:val="18"/>
        </w:rPr>
      </w:pPr>
      <w:r w:rsidRPr="00AA680A">
        <w:rPr>
          <w:rFonts w:ascii="Gill Sans Nova Light" w:hAnsi="Gill Sans Nova Light"/>
          <w:b/>
          <w:bCs/>
          <w:i/>
          <w:iCs/>
          <w:szCs w:val="18"/>
        </w:rPr>
        <w:t>Note Importante</w:t>
      </w:r>
      <w:r w:rsidRPr="00AA680A">
        <w:rPr>
          <w:rFonts w:ascii="Gill Sans Nova Light" w:hAnsi="Gill Sans Nova Light"/>
          <w:i/>
          <w:iCs/>
          <w:szCs w:val="18"/>
        </w:rPr>
        <w:t> : les localités peuvent changer en fonction de l’assistance et des enjeux opérationnels, néanmoins l’OIM s’engagera à fournir un maximum des détails par rapport à tout changement nécessaire pour assurer une souple exécution du service. Certaines des localités doivent être interprétées de manière flexible qui requiert une délivrance dynamique des services, notamment des structures médicales ou de soin approfondi, des aéroports et gares, ainsi que tout autre endroit de transit pour des migrants.</w:t>
      </w:r>
    </w:p>
    <w:p w14:paraId="6CAD535E"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lastRenderedPageBreak/>
        <w:t>Il est important à prendre note que le nombre des bénéficiaires hébergés ou assistés en dehors des CT et/ou structures annexes change de manière continue et réelle, i.e. journalièrement de manière globale et imminent en fonction des départs et arrivées ainsi que d’autres activités aux CT et/ou structures annexes respectifs. Par ailleurs, certaines fluctuations et variances pourront avoir lieu pour plusieurs raisons (p. e. effets cycliques, enjeux opérationnels, afflux inattendu, délais, décalage et/ou suspension des départs, force majeure, autre) affectant le nombre des bénéficiaires hébergés qui pourra aller à +/- 50% d’au-delà ou au-dessous de la capacité d’accueil.</w:t>
      </w:r>
    </w:p>
    <w:p w14:paraId="5064279F" w14:textId="172019AD"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C’est dans cette optique que, l'OIM invite les entreprises de restauration enregistrées </w:t>
      </w:r>
      <w:r w:rsidR="006775FE">
        <w:rPr>
          <w:rFonts w:ascii="Gill Sans Nova Light" w:hAnsi="Gill Sans Nova Light"/>
          <w:spacing w:val="-2"/>
        </w:rPr>
        <w:t xml:space="preserve">et </w:t>
      </w:r>
      <w:r w:rsidRPr="00AA680A">
        <w:rPr>
          <w:rFonts w:ascii="Gill Sans Nova Light" w:hAnsi="Gill Sans Nova Light"/>
          <w:spacing w:val="-2"/>
        </w:rPr>
        <w:t xml:space="preserve">opérant </w:t>
      </w:r>
      <w:r w:rsidR="004F0D14">
        <w:rPr>
          <w:rFonts w:ascii="Gill Sans Nova Light" w:hAnsi="Gill Sans Nova Light"/>
          <w:spacing w:val="-2"/>
        </w:rPr>
        <w:t>au Niger, plus précisément dans les régions de Niamey ou Tillabéry</w:t>
      </w:r>
      <w:r w:rsidRPr="00AA680A">
        <w:rPr>
          <w:rFonts w:ascii="Gill Sans Nova Light" w:hAnsi="Gill Sans Nova Light"/>
          <w:spacing w:val="-2"/>
        </w:rPr>
        <w:t>, ayant une licence valide et une très grande expérience dans</w:t>
      </w:r>
      <w:r w:rsidR="00EB4E6C">
        <w:rPr>
          <w:rFonts w:ascii="Gill Sans Nova Light" w:hAnsi="Gill Sans Nova Light"/>
          <w:spacing w:val="-2"/>
        </w:rPr>
        <w:t xml:space="preserve"> le domaine de</w:t>
      </w:r>
      <w:r w:rsidRPr="00AA680A">
        <w:rPr>
          <w:rFonts w:ascii="Gill Sans Nova Light" w:hAnsi="Gill Sans Nova Light"/>
          <w:spacing w:val="-2"/>
        </w:rPr>
        <w:t xml:space="preserve"> la restauration de grande masse </w:t>
      </w:r>
      <w:r w:rsidR="006775FE">
        <w:rPr>
          <w:rFonts w:ascii="Gill Sans Nova Light" w:hAnsi="Gill Sans Nova Light"/>
          <w:spacing w:val="-2"/>
        </w:rPr>
        <w:t xml:space="preserve">à </w:t>
      </w:r>
      <w:r w:rsidRPr="00AA680A">
        <w:rPr>
          <w:rFonts w:ascii="Gill Sans Nova Light" w:hAnsi="Gill Sans Nova Light"/>
          <w:spacing w:val="-2"/>
        </w:rPr>
        <w:t>fournir leurs propositions techniques et financières</w:t>
      </w:r>
      <w:r w:rsidR="00EB4E6C">
        <w:rPr>
          <w:rFonts w:ascii="Gill Sans Nova Light" w:hAnsi="Gill Sans Nova Light"/>
          <w:spacing w:val="-2"/>
        </w:rPr>
        <w:t xml:space="preserve"> dans le cadre de cet appel</w:t>
      </w:r>
      <w:r w:rsidRPr="00AA680A">
        <w:rPr>
          <w:rFonts w:ascii="Gill Sans Nova Light" w:hAnsi="Gill Sans Nova Light"/>
          <w:spacing w:val="-2"/>
        </w:rPr>
        <w:t xml:space="preserve">. Plus de détails sur le menu sont fournis dans les documents en annexe </w:t>
      </w:r>
      <w:r w:rsidR="00EB4E6C" w:rsidRPr="00AA680A">
        <w:rPr>
          <w:rFonts w:ascii="Gill Sans Nova Light" w:hAnsi="Gill Sans Nova Light"/>
          <w:spacing w:val="-2"/>
        </w:rPr>
        <w:t>ci</w:t>
      </w:r>
      <w:r w:rsidR="00EB4E6C">
        <w:rPr>
          <w:rFonts w:ascii="Gill Sans Nova Light" w:hAnsi="Gill Sans Nova Light"/>
          <w:spacing w:val="-2"/>
        </w:rPr>
        <w:t>-dessous</w:t>
      </w:r>
      <w:r w:rsidRPr="00AA680A">
        <w:rPr>
          <w:rFonts w:ascii="Gill Sans Nova Light" w:hAnsi="Gill Sans Nova Light"/>
          <w:spacing w:val="-2"/>
        </w:rPr>
        <w:t xml:space="preserve">. </w:t>
      </w:r>
    </w:p>
    <w:p w14:paraId="2D50DCF3"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Trois (03) repas seront servis par jour : Petit-déjeuner 7h00 à 9h00 (livraison 7h00), Déjeuner 12h à 14h00 (livraison 12h00), et diner 18h00 à 20h00 (livraison 18h00) en fonction de la période, gouté 16H00) – à noter que les horaires peuvent changer en fonction de l’organisation de l’assistance ce qui sera communiqué par l’OIM dans les meilleurs délais.</w:t>
      </w:r>
    </w:p>
    <w:p w14:paraId="1239161F" w14:textId="23AD9BDC"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L’entreprise retenue s’engagera à offrir quotidiennement un menu varié, à livrer ses repas aux centres et à apporter les assiettes et couverts. Du fait des arrivées de convois de migrants, elle devra également être capable de fournir un volume de repas important allant jusqu’à </w:t>
      </w:r>
      <w:r w:rsidR="00EB4E6C">
        <w:rPr>
          <w:rFonts w:ascii="Gill Sans Nova Light" w:hAnsi="Gill Sans Nova Light"/>
          <w:spacing w:val="-2"/>
        </w:rPr>
        <w:t>6</w:t>
      </w:r>
      <w:r w:rsidRPr="00AA680A">
        <w:rPr>
          <w:rFonts w:ascii="Gill Sans Nova Light" w:hAnsi="Gill Sans Nova Light"/>
          <w:spacing w:val="-2"/>
        </w:rPr>
        <w:t xml:space="preserve">00+ personnes et en temps limité sur demande de l’OIM. </w:t>
      </w:r>
    </w:p>
    <w:p w14:paraId="33124D73"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 xml:space="preserve">Enfin, l’entreprise devra également offrir la possibilité de repas pour enfants et de repas spécifiques pour les personnes malades et femmes enceintes. Le menu hebdomadaire sera planifié en concertation avec l’unité médicale de OIM et devra assurer des apports en protéines animales, glucide et calcium et réduire les apports en sels.  Pour les personnes atteintes de maladies chroniques, le prestataire devra majorer la quantité du repas à 1 plat et ½ et cela après demande de l’unité médicale et être capable de livrer la nourriture à partir de 6h30 du matin.  </w:t>
      </w:r>
    </w:p>
    <w:p w14:paraId="6031F25E" w14:textId="77777777" w:rsidR="00C20930" w:rsidRPr="00AA680A" w:rsidRDefault="00C20930" w:rsidP="00C20930">
      <w:pPr>
        <w:tabs>
          <w:tab w:val="left" w:pos="360"/>
        </w:tabs>
        <w:spacing w:line="240" w:lineRule="auto"/>
        <w:rPr>
          <w:rFonts w:ascii="Gill Sans Nova Light" w:hAnsi="Gill Sans Nova Light"/>
          <w:spacing w:val="-2"/>
        </w:rPr>
      </w:pPr>
      <w:r w:rsidRPr="00AA680A">
        <w:rPr>
          <w:rFonts w:ascii="Gill Sans Nova Light" w:hAnsi="Gill Sans Nova Light"/>
          <w:spacing w:val="-2"/>
        </w:rPr>
        <w:t>Cette demande de devis comprend les Instructions aux fournisseurs de Services, les formulaires administratives nécessaires qu’ils devront préparer et soumettre leur offre pour étude par l’OIM.</w:t>
      </w:r>
    </w:p>
    <w:p w14:paraId="772BE5D3" w14:textId="77777777" w:rsidR="00C20930" w:rsidRPr="00AA680A" w:rsidRDefault="00C20930" w:rsidP="00D200E0">
      <w:pPr>
        <w:pStyle w:val="body"/>
        <w:pageBreakBefore/>
        <w:numPr>
          <w:ilvl w:val="0"/>
          <w:numId w:val="36"/>
        </w:numPr>
        <w:pBdr>
          <w:bottom w:val="single" w:sz="12" w:space="2" w:color="auto"/>
        </w:pBdr>
        <w:jc w:val="center"/>
        <w:rPr>
          <w:rFonts w:ascii="Gill Sans Nova Light" w:hAnsi="Gill Sans Nova Light"/>
          <w:b/>
          <w:sz w:val="22"/>
          <w:szCs w:val="22"/>
          <w:lang w:val="fr-FR"/>
        </w:rPr>
      </w:pPr>
      <w:r w:rsidRPr="00AA680A">
        <w:rPr>
          <w:rFonts w:ascii="Gill Sans Nova Light" w:hAnsi="Gill Sans Nova Light"/>
          <w:b/>
          <w:sz w:val="22"/>
          <w:szCs w:val="22"/>
          <w:lang w:val="fr-FR"/>
        </w:rPr>
        <w:lastRenderedPageBreak/>
        <w:t>Instructions aux Prestataires de services</w:t>
      </w:r>
      <w:r w:rsidRPr="00AA680A">
        <w:rPr>
          <w:rFonts w:ascii="Gill Sans Nova Light" w:hAnsi="Gill Sans Nova Light"/>
          <w:b/>
          <w:spacing w:val="-2"/>
          <w:sz w:val="22"/>
          <w:szCs w:val="22"/>
          <w:lang w:val="fr-FR"/>
        </w:rPr>
        <w:t> :</w:t>
      </w:r>
    </w:p>
    <w:p w14:paraId="6A1CBC25" w14:textId="77777777" w:rsidR="00C20930" w:rsidRPr="009A4F0F"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r w:rsidRPr="00D61982">
        <w:rPr>
          <w:rFonts w:ascii="Gill Sans Nova Light" w:hAnsi="Gill Sans Nova Light"/>
          <w:b/>
          <w:spacing w:val="-3"/>
          <w:kern w:val="1"/>
          <w:szCs w:val="24"/>
        </w:rPr>
        <w:t>Introduction </w:t>
      </w:r>
    </w:p>
    <w:p w14:paraId="6B6AD83E" w14:textId="73C01ECF" w:rsidR="00C20930" w:rsidRPr="009A4F0F" w:rsidRDefault="00C20930" w:rsidP="00C20930">
      <w:pPr>
        <w:spacing w:line="238" w:lineRule="auto"/>
        <w:ind w:right="20"/>
        <w:rPr>
          <w:rFonts w:ascii="Gill Sans Nova Light" w:hAnsi="Gill Sans Nova Light"/>
          <w:szCs w:val="18"/>
        </w:rPr>
      </w:pPr>
      <w:r w:rsidRPr="00AA680A">
        <w:rPr>
          <w:rFonts w:ascii="Gill Sans Nova Light" w:hAnsi="Gill Sans Nova Light"/>
          <w:szCs w:val="18"/>
        </w:rPr>
        <w:t>L’Organisation Internationale pour les Migrations (OIM) au Niger désire signer des accords à long terme avec une entreprise spécialisée dans l</w:t>
      </w:r>
      <w:r w:rsidR="00A943D2">
        <w:rPr>
          <w:rFonts w:ascii="Gill Sans Nova Light" w:hAnsi="Gill Sans Nova Light"/>
          <w:szCs w:val="18"/>
        </w:rPr>
        <w:t>e domaine de la restauration de grande masse</w:t>
      </w:r>
      <w:r w:rsidRPr="00AA680A">
        <w:rPr>
          <w:rFonts w:ascii="Gill Sans Nova Light" w:hAnsi="Gill Sans Nova Light"/>
          <w:szCs w:val="18"/>
        </w:rPr>
        <w:t xml:space="preserve">, conformément au présent </w:t>
      </w:r>
      <w:r w:rsidR="00A943D2">
        <w:rPr>
          <w:rFonts w:ascii="Gill Sans Nova Light" w:hAnsi="Gill Sans Nova Light"/>
          <w:szCs w:val="18"/>
        </w:rPr>
        <w:t>a</w:t>
      </w:r>
      <w:r w:rsidRPr="00AA680A">
        <w:rPr>
          <w:rFonts w:ascii="Gill Sans Nova Light" w:hAnsi="Gill Sans Nova Light"/>
          <w:szCs w:val="18"/>
        </w:rPr>
        <w:t xml:space="preserve">ppel d’offre. Les accords, qui seront signés avec chacune des </w:t>
      </w:r>
      <w:r w:rsidR="00A943D2">
        <w:rPr>
          <w:rFonts w:ascii="Gill Sans Nova Light" w:hAnsi="Gill Sans Nova Light"/>
          <w:szCs w:val="18"/>
        </w:rPr>
        <w:t>entreprises,</w:t>
      </w:r>
      <w:r w:rsidRPr="00AA680A">
        <w:rPr>
          <w:rFonts w:ascii="Gill Sans Nova Light" w:hAnsi="Gill Sans Nova Light"/>
          <w:szCs w:val="18"/>
        </w:rPr>
        <w:t xml:space="preserve"> pourront être renouvelés annuellement pour une durée n’excédant pas 2 ans après évaluation satisfaisante des performances.</w:t>
      </w:r>
    </w:p>
    <w:p w14:paraId="7CF6A593" w14:textId="77777777" w:rsidR="00C20930" w:rsidRPr="009A4F0F"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r w:rsidRPr="00D61982">
        <w:rPr>
          <w:rFonts w:ascii="Gill Sans Nova Light" w:hAnsi="Gill Sans Nova Light"/>
          <w:b/>
          <w:spacing w:val="-3"/>
          <w:kern w:val="1"/>
          <w:szCs w:val="24"/>
        </w:rPr>
        <w:t xml:space="preserve"> Description du service</w:t>
      </w:r>
    </w:p>
    <w:p w14:paraId="1D3AFDB4" w14:textId="1F53A548" w:rsidR="00C20930" w:rsidRPr="009A4F0F" w:rsidRDefault="00C20930" w:rsidP="00C20930">
      <w:pPr>
        <w:rPr>
          <w:rFonts w:ascii="Gill Sans Nova Light" w:hAnsi="Gill Sans Nova Light"/>
          <w:spacing w:val="-2"/>
        </w:rPr>
      </w:pPr>
      <w:r w:rsidRPr="00AA680A">
        <w:rPr>
          <w:rFonts w:ascii="Gill Sans Nova Light" w:hAnsi="Gill Sans Nova Light"/>
          <w:spacing w:val="-2"/>
        </w:rPr>
        <w:t xml:space="preserve">L’OIM invite les entreprises de restauration enregistrées </w:t>
      </w:r>
      <w:r w:rsidR="00A943D2">
        <w:rPr>
          <w:rFonts w:ascii="Gill Sans Nova Light" w:hAnsi="Gill Sans Nova Light"/>
          <w:spacing w:val="-2"/>
        </w:rPr>
        <w:t xml:space="preserve">et </w:t>
      </w:r>
      <w:r w:rsidRPr="00AA680A">
        <w:rPr>
          <w:rFonts w:ascii="Gill Sans Nova Light" w:hAnsi="Gill Sans Nova Light"/>
          <w:spacing w:val="-2"/>
        </w:rPr>
        <w:t xml:space="preserve">opérant au Niger, </w:t>
      </w:r>
      <w:r w:rsidR="004F0D14">
        <w:rPr>
          <w:rFonts w:ascii="Gill Sans Nova Light" w:hAnsi="Gill Sans Nova Light"/>
          <w:spacing w:val="-2"/>
        </w:rPr>
        <w:t xml:space="preserve">plus précisément dans les </w:t>
      </w:r>
      <w:r w:rsidR="00A943D2">
        <w:rPr>
          <w:rFonts w:ascii="Gill Sans Nova Light" w:hAnsi="Gill Sans Nova Light"/>
          <w:spacing w:val="-2"/>
        </w:rPr>
        <w:t>régions</w:t>
      </w:r>
      <w:r w:rsidR="004F0D14">
        <w:rPr>
          <w:rFonts w:ascii="Gill Sans Nova Light" w:hAnsi="Gill Sans Nova Light"/>
          <w:spacing w:val="-2"/>
        </w:rPr>
        <w:t xml:space="preserve"> de Niamey et Tillabéry, </w:t>
      </w:r>
      <w:r w:rsidRPr="00AA680A">
        <w:rPr>
          <w:rFonts w:ascii="Gill Sans Nova Light" w:hAnsi="Gill Sans Nova Light"/>
          <w:spacing w:val="-2"/>
        </w:rPr>
        <w:t xml:space="preserve">ayant une licence valide et une très grande expérience dans la restauration de grande masse afin de fournir leurs propositions techniques et financières. Plus de détails sur le menu sont fournis dans les documents en annexe ci en dessous. </w:t>
      </w:r>
    </w:p>
    <w:p w14:paraId="7B239B42" w14:textId="77777777" w:rsidR="00C20930" w:rsidRPr="00AA680A" w:rsidRDefault="00C20930" w:rsidP="00C20930">
      <w:pPr>
        <w:rPr>
          <w:rFonts w:ascii="Gill Sans Nova Light" w:hAnsi="Gill Sans Nova Light"/>
          <w:spacing w:val="-2"/>
        </w:rPr>
      </w:pPr>
      <w:r w:rsidRPr="00AA680A">
        <w:rPr>
          <w:rFonts w:ascii="Gill Sans Nova Light" w:hAnsi="Gill Sans Nova Light"/>
          <w:spacing w:val="-2"/>
        </w:rPr>
        <w:t>Trois (03) repas seront servis par jour : Petit-déjeuner 7h00 à 9h00 (livraison 7h00), Déjeuner 12h à 14h00 (livraison 12h00), et diner 18h00 à 20h00 (livraison 18h00) en fonction de la période, gouté 16H00) – à noter que les horaires peuvent changer en fonction de l’organisation de l’assistance ce qui sera communiqué par l’OIM dans les meilleurs délais.</w:t>
      </w:r>
    </w:p>
    <w:p w14:paraId="20082E03" w14:textId="1716867A" w:rsidR="00C20930" w:rsidRPr="00AA680A" w:rsidRDefault="00C20930" w:rsidP="00C20930">
      <w:pPr>
        <w:rPr>
          <w:rFonts w:ascii="Gill Sans Nova Light" w:hAnsi="Gill Sans Nova Light"/>
        </w:rPr>
      </w:pPr>
      <w:r w:rsidRPr="00AA680A">
        <w:rPr>
          <w:rFonts w:ascii="Gill Sans Nova Light" w:hAnsi="Gill Sans Nova Light"/>
          <w:spacing w:val="-2"/>
        </w:rPr>
        <w:t xml:space="preserve">L’entreprise retenue s’engagera à offrir quotidiennement un menu varié, à livrer ses repas aux centres et à apporter les assiettes et couverts. Du fait des arrivées de convois de migrants, elle devra également être capable de fournir un volume de repas important allant jusqu’à </w:t>
      </w:r>
      <w:r w:rsidR="00EB4E6C">
        <w:rPr>
          <w:rFonts w:ascii="Gill Sans Nova Light" w:hAnsi="Gill Sans Nova Light"/>
          <w:spacing w:val="-2"/>
        </w:rPr>
        <w:t>6</w:t>
      </w:r>
      <w:r w:rsidRPr="00AA680A">
        <w:rPr>
          <w:rFonts w:ascii="Gill Sans Nova Light" w:hAnsi="Gill Sans Nova Light"/>
          <w:spacing w:val="-2"/>
        </w:rPr>
        <w:t xml:space="preserve">00+ personnes et en temps limité sur demande de l’OIM. </w:t>
      </w:r>
    </w:p>
    <w:p w14:paraId="74D9E674" w14:textId="77777777" w:rsidR="00C20930" w:rsidRPr="009A4F0F" w:rsidRDefault="00C20930" w:rsidP="00C20930">
      <w:pPr>
        <w:rPr>
          <w:rFonts w:ascii="Gill Sans Nova Light" w:hAnsi="Gill Sans Nova Light"/>
        </w:rPr>
      </w:pPr>
      <w:r w:rsidRPr="00AA680A">
        <w:rPr>
          <w:rFonts w:ascii="Gill Sans Nova Light" w:hAnsi="Gill Sans Nova Light"/>
        </w:rPr>
        <w:t xml:space="preserve">Enfin, l’entreprise devra également offrir la possibilité de repas pour enfants et de repas spécifiques pour les personnes malades et femmes enceintes. Le menu hebdomadaire sera planifié en concertation avec l’unité médicale de OIM et devra assurer des apports en protéines animales, glucide et calcium et réduire les apports en sels.  Pour les personnes atteintes de maladies chroniques, le prestataire devra majorer la quantité du repas à 1 plat et ½ et cela après demande de l’unité médicale et être capable de livrer la nourriture à partir de 6h30 du matin.  </w:t>
      </w:r>
    </w:p>
    <w:p w14:paraId="666AE746" w14:textId="77777777" w:rsidR="00C20930" w:rsidRPr="009A4F0F" w:rsidRDefault="00C20930" w:rsidP="00C20930">
      <w:pPr>
        <w:rPr>
          <w:rFonts w:ascii="Gill Sans Nova Light" w:hAnsi="Gill Sans Nova Light"/>
          <w:b/>
          <w:bCs/>
          <w:i/>
          <w:iCs/>
          <w:szCs w:val="18"/>
        </w:rPr>
      </w:pPr>
      <w:r w:rsidRPr="00AA680A">
        <w:rPr>
          <w:rFonts w:ascii="Gill Sans Nova Light" w:hAnsi="Gill Sans Nova Light"/>
          <w:b/>
          <w:bCs/>
          <w:i/>
          <w:iCs/>
          <w:szCs w:val="18"/>
        </w:rPr>
        <w:t>(Voir en annexe ci-dessous les détails sur le menu)</w:t>
      </w:r>
    </w:p>
    <w:p w14:paraId="2E376171" w14:textId="77777777" w:rsidR="00C20930" w:rsidRPr="005D7AD0"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r w:rsidRPr="00D21075">
        <w:rPr>
          <w:rFonts w:ascii="Gill Sans Nova Light" w:hAnsi="Gill Sans Nova Light"/>
          <w:b/>
          <w:spacing w:val="-3"/>
          <w:kern w:val="1"/>
          <w:szCs w:val="24"/>
        </w:rPr>
        <w:t>Contenu des services, résultats attendus</w:t>
      </w:r>
    </w:p>
    <w:p w14:paraId="1DA1ECF1" w14:textId="77777777" w:rsidR="00C20930" w:rsidRPr="009A4F0F" w:rsidRDefault="00C20930" w:rsidP="00C20930">
      <w:pPr>
        <w:spacing w:line="235" w:lineRule="auto"/>
        <w:ind w:right="20"/>
        <w:rPr>
          <w:rFonts w:ascii="Gill Sans Nova Light" w:hAnsi="Gill Sans Nova Light"/>
          <w:szCs w:val="18"/>
        </w:rPr>
      </w:pPr>
      <w:r w:rsidRPr="00AA680A">
        <w:rPr>
          <w:rFonts w:ascii="Gill Sans Nova Light" w:hAnsi="Gill Sans Nova Light"/>
          <w:szCs w:val="18"/>
        </w:rPr>
        <w:t>Sous réserves des clauses et conditions générales régissant les contrats de l’OIM, le contractuel aura les principales fonctions suivantes :</w:t>
      </w:r>
    </w:p>
    <w:p w14:paraId="680B9890"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Fournir des repas de qualité et diversifiés ;</w:t>
      </w:r>
    </w:p>
    <w:p w14:paraId="1FE8C34D"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Adapter</w:t>
      </w:r>
      <w:r w:rsidRPr="009A4F0F">
        <w:rPr>
          <w:rFonts w:ascii="Gill Sans Nova Light" w:hAnsi="Gill Sans Nova Light"/>
          <w:b/>
          <w:bCs/>
        </w:rPr>
        <w:t xml:space="preserve"> </w:t>
      </w:r>
      <w:r w:rsidRPr="009A4F0F">
        <w:rPr>
          <w:rFonts w:ascii="Gill Sans Nova Light" w:hAnsi="Gill Sans Nova Light"/>
          <w:b/>
          <w:bCs/>
          <w:szCs w:val="18"/>
        </w:rPr>
        <w:t>la nourriture selon les différentes régions</w:t>
      </w:r>
      <w:r w:rsidRPr="009A4F0F">
        <w:rPr>
          <w:rStyle w:val="Appelnotedebasdep"/>
          <w:rFonts w:ascii="Gill Sans Nova Light" w:hAnsi="Gill Sans Nova Light"/>
          <w:b/>
          <w:bCs/>
          <w:sz w:val="18"/>
          <w:szCs w:val="18"/>
        </w:rPr>
        <w:footnoteReference w:id="2"/>
      </w:r>
      <w:r w:rsidRPr="009A4F0F">
        <w:rPr>
          <w:rFonts w:ascii="Gill Sans Nova Light" w:hAnsi="Gill Sans Nova Light"/>
          <w:b/>
          <w:bCs/>
          <w:szCs w:val="18"/>
        </w:rPr>
        <w:t xml:space="preserve"> et nationalités</w:t>
      </w:r>
      <w:r w:rsidRPr="009A4F0F">
        <w:rPr>
          <w:rStyle w:val="Appelnotedebasdep"/>
          <w:rFonts w:ascii="Gill Sans Nova Light" w:hAnsi="Gill Sans Nova Light"/>
          <w:b/>
          <w:bCs/>
          <w:sz w:val="18"/>
          <w:szCs w:val="18"/>
        </w:rPr>
        <w:footnoteReference w:id="3"/>
      </w:r>
      <w:r w:rsidRPr="009A4F0F">
        <w:rPr>
          <w:rFonts w:ascii="Gill Sans Nova Light" w:hAnsi="Gill Sans Nova Light"/>
          <w:b/>
          <w:bCs/>
          <w:szCs w:val="18"/>
        </w:rPr>
        <w:t xml:space="preserve"> des bénéficiaires à restaurer, parfois à la même période ou à des périodes qui seront précisées ; </w:t>
      </w:r>
    </w:p>
    <w:p w14:paraId="3F992588"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 xml:space="preserve">Respecter les Horaires de restauration : Petit-déjeuner 7h00 à 9h00 (livraison 7h00), Déjeuner 12h à 14h00 (livraison 12h00), et diner 18h00 à 20h00 (livraison 18h00) en fonction de la période, gouté 16H00) – à noter que les horaires peuvent changer en fonction de l’organisation de l’assistance ce </w:t>
      </w:r>
      <w:r w:rsidRPr="009A4F0F">
        <w:rPr>
          <w:rFonts w:ascii="Gill Sans Nova Light" w:hAnsi="Gill Sans Nova Light"/>
          <w:b/>
          <w:bCs/>
          <w:szCs w:val="18"/>
        </w:rPr>
        <w:lastRenderedPageBreak/>
        <w:t>qui sera communiqué par l’OIM dans les meilleurs délais alors que le non-respect les horaires standardisées concertées fera l’objet des pénalités qui seront précisées dans le contrat de service ;</w:t>
      </w:r>
    </w:p>
    <w:p w14:paraId="7141B3F6"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Respecter les mesures d’hygiène lors de la préparation ainsi que lors du service ;</w:t>
      </w:r>
    </w:p>
    <w:p w14:paraId="00A1D13E"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Respecter le règlement de l’OIM ainsi que celui du CT concerné ;</w:t>
      </w:r>
    </w:p>
    <w:p w14:paraId="5AE4E827"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Communiquer uniquement avec des agents de l’OIM sur quelconque difficulté, souci, ou question par rapport aux bénéficiaires ;</w:t>
      </w:r>
    </w:p>
    <w:p w14:paraId="1AAAF597"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Tenir à jour le registre de suivi des plats livrés ;</w:t>
      </w:r>
    </w:p>
    <w:p w14:paraId="2B9C637F"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Communiquer et informer d’avance de tout retard ou de tout changement de menu ;</w:t>
      </w:r>
    </w:p>
    <w:p w14:paraId="29A1B71C"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Communiquer et informer proactivement sur quelconque autre défi rencontré par rapport au service fourni (p. e. problèmes dans la chaîne d’approvisionnement, changement des ingrédients au niveau qualitative ou quantitative, changements d’équipes de préparation, etc.) ;</w:t>
      </w:r>
    </w:p>
    <w:p w14:paraId="3BFA7AF3" w14:textId="77777777" w:rsidR="00C20930" w:rsidRPr="009A4F0F" w:rsidRDefault="00C20930" w:rsidP="00D200E0">
      <w:pPr>
        <w:pStyle w:val="Paragraphedeliste"/>
        <w:numPr>
          <w:ilvl w:val="0"/>
          <w:numId w:val="37"/>
        </w:numPr>
        <w:rPr>
          <w:rFonts w:ascii="Gill Sans Nova Light" w:hAnsi="Gill Sans Nova Light"/>
          <w:b/>
          <w:bCs/>
        </w:rPr>
      </w:pPr>
      <w:r w:rsidRPr="009A4F0F">
        <w:rPr>
          <w:rFonts w:ascii="Gill Sans Nova Light" w:hAnsi="Gill Sans Nova Light"/>
          <w:b/>
          <w:bCs/>
          <w:szCs w:val="18"/>
        </w:rPr>
        <w:t>Fournir les factures dans les 3 jours ouvrables après l’activités et fournir les factures par mois ;</w:t>
      </w:r>
    </w:p>
    <w:p w14:paraId="134B8496"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Être en mesure d’adapter les repas lors de la période de jeûne ;</w:t>
      </w:r>
    </w:p>
    <w:p w14:paraId="532A2CD5"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Être flexible pour le service, car il peut y avoir souvent des demandes de dernières minutes ou des changements (augmentation/diminution) non prévus sur la quantité initiale demandée ;</w:t>
      </w:r>
    </w:p>
    <w:p w14:paraId="1406C604" w14:textId="77777777" w:rsidR="00C20930" w:rsidRPr="009A4F0F" w:rsidRDefault="00C20930" w:rsidP="00D200E0">
      <w:pPr>
        <w:pStyle w:val="Paragraphedeliste"/>
        <w:numPr>
          <w:ilvl w:val="0"/>
          <w:numId w:val="37"/>
        </w:numPr>
        <w:rPr>
          <w:rFonts w:ascii="Gill Sans Nova Light" w:hAnsi="Gill Sans Nova Light"/>
          <w:b/>
          <w:bCs/>
          <w:szCs w:val="18"/>
        </w:rPr>
      </w:pPr>
      <w:r w:rsidRPr="009A4F0F">
        <w:rPr>
          <w:rFonts w:ascii="Gill Sans Nova Light" w:hAnsi="Gill Sans Nova Light"/>
          <w:b/>
          <w:bCs/>
          <w:szCs w:val="18"/>
        </w:rPr>
        <w:t>Être en mesure de fournir autres repas si cela notifiée en avance pour des personnes souffrante avec une habitude alimentaire différente ;</w:t>
      </w:r>
    </w:p>
    <w:p w14:paraId="62E74ABD" w14:textId="77777777" w:rsidR="00C20930" w:rsidRPr="00AA680A" w:rsidRDefault="00C20930" w:rsidP="00C20930">
      <w:pPr>
        <w:tabs>
          <w:tab w:val="left" w:pos="900"/>
        </w:tabs>
        <w:rPr>
          <w:rFonts w:ascii="Gill Sans Nova Light" w:hAnsi="Gill Sans Nova Light"/>
          <w:szCs w:val="18"/>
        </w:rPr>
      </w:pPr>
      <w:r w:rsidRPr="00AA680A">
        <w:rPr>
          <w:rFonts w:ascii="Gill Sans Nova Light" w:hAnsi="Gill Sans Nova Light"/>
          <w:szCs w:val="18"/>
        </w:rPr>
        <w:t>Être en mesure d’adapter les plats en termes de composition des aliments et grille de tarification ultérieurement accordé dans le contrat de service (détails des activités ci-dessous).</w:t>
      </w:r>
    </w:p>
    <w:p w14:paraId="5E2B12D8" w14:textId="77777777" w:rsidR="00C20930" w:rsidRPr="00AA680A" w:rsidRDefault="00C20930" w:rsidP="00C20930">
      <w:pPr>
        <w:pStyle w:val="Titre1"/>
        <w:rPr>
          <w:rFonts w:ascii="Gill Sans Nova Light" w:hAnsi="Gill Sans Nova Light"/>
          <w:bCs/>
          <w:i/>
          <w:sz w:val="22"/>
          <w:szCs w:val="22"/>
        </w:rPr>
      </w:pPr>
      <w:r w:rsidRPr="00AA680A">
        <w:rPr>
          <w:rFonts w:ascii="Gill Sans Nova Light" w:hAnsi="Gill Sans Nova Light"/>
          <w:bCs/>
          <w:i/>
          <w:sz w:val="22"/>
          <w:szCs w:val="22"/>
        </w:rPr>
        <w:t>Régimes alimentaires pour les bénéficiaires avec une condition médicale ou particulières</w:t>
      </w:r>
    </w:p>
    <w:p w14:paraId="357ECEAC" w14:textId="77777777" w:rsidR="00C20930" w:rsidRPr="00AA680A" w:rsidRDefault="00C20930" w:rsidP="00C20930">
      <w:pPr>
        <w:rPr>
          <w:rFonts w:ascii="Gill Sans Nova Light" w:hAnsi="Gill Sans Nova Light"/>
          <w:szCs w:val="18"/>
        </w:rPr>
      </w:pPr>
      <w:r w:rsidRPr="00AA680A">
        <w:rPr>
          <w:rFonts w:ascii="Gill Sans Nova Light" w:hAnsi="Gill Sans Nova Light"/>
          <w:szCs w:val="18"/>
        </w:rPr>
        <w:t>Dans le cadre de ses activités d’assistance médicale OIM garantie une prise en charge sanitaire à ses bénéficiaires, cette prise en charge comprends aussi bien les soins que des mesures hygiéno-diététiques. Pour répondre efficacement aux besoins des personnes avec des conditions médicales particulières.</w:t>
      </w:r>
    </w:p>
    <w:p w14:paraId="5CCB6D08" w14:textId="4E9B971F" w:rsidR="00C20930" w:rsidRPr="00AA680A" w:rsidRDefault="00C20930" w:rsidP="00C20930">
      <w:pPr>
        <w:spacing w:line="257" w:lineRule="auto"/>
        <w:rPr>
          <w:rFonts w:ascii="Gill Sans Nova Light" w:hAnsi="Gill Sans Nova Light"/>
          <w:szCs w:val="18"/>
        </w:rPr>
      </w:pPr>
      <w:r w:rsidRPr="00AA680A">
        <w:rPr>
          <w:rFonts w:ascii="Gill Sans Nova Light" w:hAnsi="Gill Sans Nova Light"/>
          <w:color w:val="000000"/>
          <w:szCs w:val="18"/>
        </w:rPr>
        <w:t xml:space="preserve">Le fournisseur en charge du service doit être en mesure de fournir une alimentation </w:t>
      </w:r>
      <w:r w:rsidRPr="00AA680A">
        <w:rPr>
          <w:rFonts w:ascii="Gill Sans Nova Light" w:hAnsi="Gill Sans Nova Light"/>
          <w:szCs w:val="18"/>
        </w:rPr>
        <w:t xml:space="preserve">en fonction de l’état de santé du bénéficiaire ou autre condition spécifique des bénéficiaires. </w:t>
      </w:r>
      <w:r w:rsidR="00EB4E6C" w:rsidRPr="00AA680A">
        <w:rPr>
          <w:rFonts w:ascii="Gill Sans Nova Light" w:hAnsi="Gill Sans Nova Light"/>
          <w:szCs w:val="18"/>
        </w:rPr>
        <w:t>Il</w:t>
      </w:r>
      <w:r w:rsidRPr="00AA680A">
        <w:rPr>
          <w:rFonts w:ascii="Gill Sans Nova Light" w:hAnsi="Gill Sans Nova Light"/>
          <w:szCs w:val="18"/>
        </w:rPr>
        <w:t xml:space="preserve"> lui sera demandé de fournir des aliments de qualité, et en quantité suffisante plus précisément les besoins nutritionnels de chaque bénéficiaire suivant un régime spécifique, sur lequel le fournisseur </w:t>
      </w:r>
      <w:r w:rsidRPr="00AA680A">
        <w:rPr>
          <w:rFonts w:ascii="Gill Sans Nova Light" w:hAnsi="Gill Sans Nova Light"/>
          <w:color w:val="000000"/>
          <w:szCs w:val="18"/>
        </w:rPr>
        <w:t>sera informé par l’OIM par communication officielle et continue</w:t>
      </w:r>
      <w:r w:rsidRPr="00AA680A">
        <w:rPr>
          <w:rFonts w:ascii="Gill Sans Nova Light" w:hAnsi="Gill Sans Nova Light"/>
          <w:szCs w:val="18"/>
        </w:rPr>
        <w:t>. En fonction de chaque pathologie et des besoins spécifiques de chaque bénéficiaire OIM (l’unité médicale) communiquera par écrit les différents types de repas à fournir avec des indications claires. Ces indications varient d’une personne à une autre et peuvent aller d’une alimentation peu salée, sans sucre, sans aromes, sans huile, alimentation liquide, entre autres et enfin conformes à toutes indications données par l’unité médicale de OIM.</w:t>
      </w:r>
    </w:p>
    <w:p w14:paraId="0322AFDD" w14:textId="77777777" w:rsidR="00C20930" w:rsidRPr="00AA680A" w:rsidRDefault="00C20930" w:rsidP="00C20930">
      <w:pPr>
        <w:rPr>
          <w:rFonts w:ascii="Gill Sans Nova Light" w:hAnsi="Gill Sans Nova Light"/>
          <w:szCs w:val="18"/>
        </w:rPr>
      </w:pPr>
      <w:r w:rsidRPr="00AA680A">
        <w:rPr>
          <w:rFonts w:ascii="Gill Sans Nova Light" w:hAnsi="Gill Sans Nova Light"/>
          <w:szCs w:val="18"/>
        </w:rPr>
        <w:t>Information importante à savoir sur le principe alimentaire requis :</w:t>
      </w:r>
    </w:p>
    <w:p w14:paraId="64C17099" w14:textId="77777777" w:rsidR="00C20930" w:rsidRPr="00AA680A" w:rsidRDefault="00C20930" w:rsidP="00C20930">
      <w:pPr>
        <w:rPr>
          <w:rFonts w:ascii="Gill Sans Nova Light" w:hAnsi="Gill Sans Nova Light"/>
          <w:szCs w:val="18"/>
        </w:rPr>
      </w:pPr>
      <w:r w:rsidRPr="00AA680A">
        <w:rPr>
          <w:rFonts w:ascii="Gill Sans Nova Light" w:hAnsi="Gill Sans Nova Light"/>
          <w:szCs w:val="18"/>
        </w:rPr>
        <w:t>Il faut savoir que les nutriments sont des substances alimentaires que l’organisme absorbe et utilise pour fonctionner, les aliments deviennent des nutriments sous l’action des sucs digestifs. On les classe en trois grands groupes : les macronutriments (lipides, glucides et protéines), les micronutriments et les fibres. Pour ce service un accent particulier sera mis sur les macronutriments qui constituent l’essentiel des nutriments. Les alimentations à fournir seront composées essentiellement des lipides, des glucides et des protéines.</w:t>
      </w:r>
    </w:p>
    <w:p w14:paraId="6C098A14" w14:textId="77777777" w:rsidR="00C20930" w:rsidRPr="00AA680A" w:rsidRDefault="00C20930" w:rsidP="00D200E0">
      <w:pPr>
        <w:pStyle w:val="Paragraphedeliste"/>
        <w:numPr>
          <w:ilvl w:val="0"/>
          <w:numId w:val="38"/>
        </w:numPr>
        <w:rPr>
          <w:rFonts w:ascii="Gill Sans Nova Light" w:hAnsi="Gill Sans Nova Light"/>
          <w:szCs w:val="18"/>
        </w:rPr>
      </w:pPr>
      <w:r w:rsidRPr="00AA680A">
        <w:rPr>
          <w:rFonts w:ascii="Gill Sans Nova Light" w:hAnsi="Gill Sans Nova Light"/>
          <w:szCs w:val="18"/>
        </w:rPr>
        <w:t xml:space="preserve">Les lipides, il s’agit de la graisse stockée et sous forme de l'énergie cellulaire. Ce sont des éléments importants de la membrane qui donnent naissance à des nombreux autres composés dans l’organisme comme ceux qui interviennent dans la régularisation de la pression artérielle. </w:t>
      </w:r>
    </w:p>
    <w:p w14:paraId="450312B5" w14:textId="77777777" w:rsidR="00C20930" w:rsidRPr="00AA680A" w:rsidRDefault="00C20930" w:rsidP="00D200E0">
      <w:pPr>
        <w:pStyle w:val="Paragraphedeliste"/>
        <w:numPr>
          <w:ilvl w:val="0"/>
          <w:numId w:val="38"/>
        </w:numPr>
        <w:rPr>
          <w:rFonts w:ascii="Gill Sans Nova Light" w:hAnsi="Gill Sans Nova Light"/>
          <w:szCs w:val="18"/>
        </w:rPr>
      </w:pPr>
      <w:r w:rsidRPr="00AA680A">
        <w:rPr>
          <w:rFonts w:ascii="Gill Sans Nova Light" w:hAnsi="Gill Sans Nova Light"/>
          <w:szCs w:val="18"/>
        </w:rPr>
        <w:lastRenderedPageBreak/>
        <w:t xml:space="preserve">Glucides, la principale fonction des glucides est de procurer de l'énergie. En effet le glucose est le carburant de toutes les cellules du corps, indispensable au bon fonctionnement des muscles et du cerveau. On retrouve ces glucides dans les fruits, le sucre, les pommes de terre et les céréales </w:t>
      </w:r>
    </w:p>
    <w:p w14:paraId="21F183E5" w14:textId="77777777" w:rsidR="00C20930" w:rsidRPr="00AA680A" w:rsidRDefault="00C20930" w:rsidP="00D200E0">
      <w:pPr>
        <w:pStyle w:val="Paragraphedeliste"/>
        <w:numPr>
          <w:ilvl w:val="0"/>
          <w:numId w:val="38"/>
        </w:numPr>
        <w:rPr>
          <w:rFonts w:ascii="Gill Sans Nova Light" w:hAnsi="Gill Sans Nova Light"/>
          <w:szCs w:val="18"/>
        </w:rPr>
      </w:pPr>
      <w:r w:rsidRPr="00AA680A">
        <w:rPr>
          <w:rFonts w:ascii="Gill Sans Nova Light" w:hAnsi="Gill Sans Nova Light"/>
          <w:szCs w:val="18"/>
        </w:rPr>
        <w:t xml:space="preserve">Protéines, on les retrouve dans les muscles, les os et les cheveux. Il existe deux sources de protéines animales et végétales, les protéines animales sont les œufs, les viandes, les produits laitiers. Les produits riches en protéines végétales sont les légumes secs et les céréales. </w:t>
      </w:r>
    </w:p>
    <w:p w14:paraId="495DAF5F" w14:textId="77777777" w:rsidR="00C20930" w:rsidRPr="00AA680A" w:rsidRDefault="00C20930" w:rsidP="00C20930">
      <w:pPr>
        <w:rPr>
          <w:rFonts w:ascii="Gill Sans Nova Light" w:hAnsi="Gill Sans Nova Light"/>
          <w:szCs w:val="18"/>
        </w:rPr>
      </w:pPr>
      <w:r w:rsidRPr="00AA680A">
        <w:rPr>
          <w:rFonts w:ascii="Gill Sans Nova Light" w:hAnsi="Gill Sans Nova Light"/>
          <w:szCs w:val="18"/>
        </w:rPr>
        <w:t>Dans le contexte Nigérien, quelques indications sont faites pour l’alimentation des personnes souffrantes de d’hypertension artérielle ou de diabète par exemple. Ainsi il existe des informations sur des aliments permis, permis en quantité modérée et des aliments totalement interdits chez les personnes souffrantes de diabètes.</w:t>
      </w:r>
    </w:p>
    <w:p w14:paraId="2A1DBEC8" w14:textId="136BA38A" w:rsidR="00C20930" w:rsidRPr="005D7AD0" w:rsidRDefault="00C20930" w:rsidP="00D200E0">
      <w:pPr>
        <w:numPr>
          <w:ilvl w:val="0"/>
          <w:numId w:val="43"/>
        </w:numPr>
        <w:tabs>
          <w:tab w:val="left" w:pos="900"/>
        </w:tabs>
        <w:overflowPunct w:val="0"/>
        <w:autoSpaceDE w:val="0"/>
        <w:autoSpaceDN w:val="0"/>
        <w:adjustRightInd w:val="0"/>
        <w:spacing w:after="0" w:line="260" w:lineRule="atLeast"/>
        <w:jc w:val="both"/>
        <w:textAlignment w:val="baseline"/>
        <w:rPr>
          <w:rFonts w:ascii="Gill Sans Nova Light" w:hAnsi="Gill Sans Nova Light"/>
        </w:rPr>
      </w:pPr>
      <w:r w:rsidRPr="00AA680A">
        <w:rPr>
          <w:rFonts w:ascii="Gill Sans Nova Light" w:hAnsi="Gill Sans Nova Light"/>
          <w:szCs w:val="18"/>
        </w:rPr>
        <w:t xml:space="preserve">Aliments permis, ce sont la salade, le haricot vert, concombre, chou, aubergine, gombo, moringa, courge, </w:t>
      </w:r>
      <w:proofErr w:type="spellStart"/>
      <w:r w:rsidRPr="00AA680A">
        <w:rPr>
          <w:rFonts w:ascii="Gill Sans Nova Light" w:hAnsi="Gill Sans Nova Light"/>
          <w:szCs w:val="18"/>
        </w:rPr>
        <w:t>yalo</w:t>
      </w:r>
      <w:proofErr w:type="spellEnd"/>
      <w:r w:rsidRPr="00AA680A">
        <w:rPr>
          <w:rFonts w:ascii="Gill Sans Nova Light" w:hAnsi="Gill Sans Nova Light"/>
          <w:szCs w:val="18"/>
        </w:rPr>
        <w:t xml:space="preserve"> et toutes les feuilles vertes ou sèches utilisées en sauce</w:t>
      </w:r>
      <w:r w:rsidR="00A943D2">
        <w:rPr>
          <w:rFonts w:ascii="Gill Sans Nova Light" w:hAnsi="Gill Sans Nova Light"/>
          <w:szCs w:val="18"/>
        </w:rPr>
        <w:t>.</w:t>
      </w:r>
    </w:p>
    <w:p w14:paraId="522CCE61" w14:textId="77777777" w:rsidR="00C20930" w:rsidRPr="00AA680A" w:rsidRDefault="00C20930" w:rsidP="00D200E0">
      <w:pPr>
        <w:pStyle w:val="Paragraphedeliste"/>
        <w:numPr>
          <w:ilvl w:val="0"/>
          <w:numId w:val="42"/>
        </w:numPr>
        <w:rPr>
          <w:rFonts w:ascii="Gill Sans Nova Light" w:hAnsi="Gill Sans Nova Light"/>
          <w:szCs w:val="18"/>
        </w:rPr>
      </w:pPr>
      <w:r w:rsidRPr="00AA680A">
        <w:rPr>
          <w:rFonts w:ascii="Gill Sans Nova Light" w:hAnsi="Gill Sans Nova Light"/>
          <w:szCs w:val="18"/>
        </w:rPr>
        <w:t>Aliments à consommer avec modération, il s’agit :</w:t>
      </w:r>
    </w:p>
    <w:p w14:paraId="1BF64345" w14:textId="77777777" w:rsidR="00C20930" w:rsidRPr="00AA680A" w:rsidRDefault="00C20930" w:rsidP="00A943D2">
      <w:pPr>
        <w:pStyle w:val="Paragraphedeliste"/>
        <w:numPr>
          <w:ilvl w:val="0"/>
          <w:numId w:val="49"/>
        </w:numPr>
        <w:rPr>
          <w:rFonts w:ascii="Gill Sans Nova Light" w:hAnsi="Gill Sans Nova Light"/>
          <w:szCs w:val="18"/>
        </w:rPr>
      </w:pPr>
      <w:r w:rsidRPr="00AA680A">
        <w:rPr>
          <w:rFonts w:ascii="Gill Sans Nova Light" w:hAnsi="Gill Sans Nova Light"/>
          <w:szCs w:val="18"/>
        </w:rPr>
        <w:t xml:space="preserve">Des céréales comme mil, sorgho, mais, riz, pâtes alimentaires, niébé, lentille, beignet et farine de bleu. </w:t>
      </w:r>
    </w:p>
    <w:p w14:paraId="517F7459" w14:textId="77777777" w:rsidR="00C20930" w:rsidRPr="00AA680A" w:rsidRDefault="00C20930" w:rsidP="00A943D2">
      <w:pPr>
        <w:pStyle w:val="Paragraphedeliste"/>
        <w:numPr>
          <w:ilvl w:val="0"/>
          <w:numId w:val="49"/>
        </w:numPr>
        <w:rPr>
          <w:rFonts w:ascii="Gill Sans Nova Light" w:hAnsi="Gill Sans Nova Light"/>
          <w:szCs w:val="18"/>
        </w:rPr>
      </w:pPr>
      <w:r w:rsidRPr="00AA680A">
        <w:rPr>
          <w:rFonts w:ascii="Gill Sans Nova Light" w:hAnsi="Gill Sans Nova Light"/>
          <w:szCs w:val="18"/>
        </w:rPr>
        <w:t xml:space="preserve">Tubercules, comme manioc, igname, patate douce et pomme de terre </w:t>
      </w:r>
    </w:p>
    <w:p w14:paraId="219F62B6" w14:textId="77777777" w:rsidR="00C20930" w:rsidRPr="00AA680A" w:rsidRDefault="00C20930" w:rsidP="00D200E0">
      <w:pPr>
        <w:pStyle w:val="Paragraphedeliste"/>
        <w:numPr>
          <w:ilvl w:val="0"/>
          <w:numId w:val="40"/>
        </w:numPr>
        <w:rPr>
          <w:rFonts w:ascii="Gill Sans Nova Light" w:hAnsi="Gill Sans Nova Light"/>
          <w:b/>
          <w:bCs/>
          <w:szCs w:val="18"/>
        </w:rPr>
      </w:pPr>
      <w:r w:rsidRPr="00AA680A">
        <w:rPr>
          <w:rFonts w:ascii="Gill Sans Nova Light" w:hAnsi="Gill Sans Nova Light"/>
          <w:b/>
          <w:bCs/>
          <w:szCs w:val="18"/>
        </w:rPr>
        <w:t>Aliments interdits pour certaines catégories de maladies</w:t>
      </w:r>
    </w:p>
    <w:p w14:paraId="7A9A9490" w14:textId="77777777" w:rsidR="00C20930" w:rsidRPr="00AA680A" w:rsidRDefault="00C20930" w:rsidP="00D200E0">
      <w:pPr>
        <w:pStyle w:val="Paragraphedeliste"/>
        <w:numPr>
          <w:ilvl w:val="0"/>
          <w:numId w:val="39"/>
        </w:numPr>
        <w:rPr>
          <w:rFonts w:ascii="Gill Sans Nova Light" w:hAnsi="Gill Sans Nova Light"/>
          <w:szCs w:val="18"/>
        </w:rPr>
      </w:pPr>
      <w:r w:rsidRPr="00AA680A">
        <w:rPr>
          <w:rFonts w:ascii="Gill Sans Nova Light" w:hAnsi="Gill Sans Nova Light"/>
          <w:szCs w:val="18"/>
        </w:rPr>
        <w:t xml:space="preserve">Pâtisserie, comme gâteaux, croissant, lait concentré sucré et les chocolats sous toutes ses formes </w:t>
      </w:r>
    </w:p>
    <w:p w14:paraId="17425E36" w14:textId="77777777" w:rsidR="00C20930" w:rsidRPr="00AA680A" w:rsidRDefault="00C20930" w:rsidP="00D200E0">
      <w:pPr>
        <w:pStyle w:val="Paragraphedeliste"/>
        <w:numPr>
          <w:ilvl w:val="0"/>
          <w:numId w:val="39"/>
        </w:numPr>
        <w:rPr>
          <w:rFonts w:ascii="Gill Sans Nova Light" w:hAnsi="Gill Sans Nova Light"/>
          <w:szCs w:val="18"/>
        </w:rPr>
      </w:pPr>
      <w:r w:rsidRPr="00AA680A">
        <w:rPr>
          <w:rFonts w:ascii="Gill Sans Nova Light" w:hAnsi="Gill Sans Nova Light"/>
          <w:szCs w:val="18"/>
        </w:rPr>
        <w:t xml:space="preserve">Fruits secs, comme les dates, les raisins </w:t>
      </w:r>
    </w:p>
    <w:p w14:paraId="682507DE" w14:textId="77777777" w:rsidR="00C20930" w:rsidRPr="00AA680A" w:rsidRDefault="00C20930" w:rsidP="00D200E0">
      <w:pPr>
        <w:pStyle w:val="Paragraphedeliste"/>
        <w:numPr>
          <w:ilvl w:val="0"/>
          <w:numId w:val="39"/>
        </w:numPr>
        <w:rPr>
          <w:rFonts w:ascii="Gill Sans Nova Light" w:hAnsi="Gill Sans Nova Light"/>
          <w:szCs w:val="18"/>
        </w:rPr>
      </w:pPr>
      <w:r w:rsidRPr="00AA680A">
        <w:rPr>
          <w:rFonts w:ascii="Gill Sans Nova Light" w:hAnsi="Gill Sans Nova Light"/>
          <w:szCs w:val="18"/>
        </w:rPr>
        <w:t>Autres sucres de commerce, miel, confiture, sucrerie et les jus des fruits sucrés.</w:t>
      </w:r>
    </w:p>
    <w:p w14:paraId="6FABD013" w14:textId="77777777" w:rsidR="00C20930" w:rsidRPr="009A4F0F" w:rsidRDefault="00C20930" w:rsidP="00C20930">
      <w:pPr>
        <w:rPr>
          <w:rFonts w:ascii="Gill Sans Nova Light" w:hAnsi="Gill Sans Nova Light"/>
          <w:szCs w:val="18"/>
        </w:rPr>
      </w:pPr>
      <w:r w:rsidRPr="00AA680A">
        <w:rPr>
          <w:rFonts w:ascii="Gill Sans Nova Light" w:hAnsi="Gill Sans Nova Light"/>
          <w:szCs w:val="18"/>
        </w:rPr>
        <w:t>Une mise à jour du nombre de personnes suivis et des besoins particuliers de chaque personne ayant besoin d’une alimentation particulière sera faite par OIM et transmise par écrit quand nécessaire au fournisseur de service. Si toute fois le fournisseur de service n’a pas bien compris les indications du médical il pourra rentrer en contact avec les médecins de OIM pour avoir les détails nécessaires.</w:t>
      </w:r>
    </w:p>
    <w:p w14:paraId="2D5A4F7B" w14:textId="77777777" w:rsidR="00C20930" w:rsidRPr="00567A5E" w:rsidRDefault="00C20930" w:rsidP="00D200E0">
      <w:pPr>
        <w:pStyle w:val="Paragraphedeliste"/>
        <w:numPr>
          <w:ilvl w:val="0"/>
          <w:numId w:val="47"/>
        </w:numPr>
        <w:rPr>
          <w:rFonts w:ascii="Gill Sans Nova Light" w:hAnsi="Gill Sans Nova Light"/>
          <w:b/>
          <w:bCs/>
        </w:rPr>
      </w:pPr>
      <w:r w:rsidRPr="00567A5E">
        <w:rPr>
          <w:rFonts w:ascii="Gill Sans Nova Light" w:hAnsi="Gill Sans Nova Light"/>
          <w:b/>
          <w:bCs/>
        </w:rPr>
        <w:t>Tableau des menus exemplaires et indicatifs</w:t>
      </w:r>
    </w:p>
    <w:p w14:paraId="7CA7EEC8" w14:textId="77777777" w:rsidR="00C20930" w:rsidRPr="009A4F0F" w:rsidRDefault="00C20930" w:rsidP="00C20930">
      <w:pPr>
        <w:tabs>
          <w:tab w:val="left" w:pos="900"/>
        </w:tabs>
        <w:rPr>
          <w:rFonts w:ascii="Gill Sans Nova Light" w:hAnsi="Gill Sans Nova Light"/>
        </w:rPr>
      </w:pPr>
      <w:r w:rsidRPr="00AA680A">
        <w:rPr>
          <w:rFonts w:ascii="Gill Sans Nova Light" w:hAnsi="Gill Sans Nova Light"/>
          <w:szCs w:val="18"/>
        </w:rPr>
        <w:t>Ci-après une liste indicative des menus pour permettre une orientation et élaboration de la provision des services et une offre adéquate. À noter que le fournisseur et l’OIM pourront respectivement proposer des nouveaux menus s’alignant à la logique et grille des prix définis ci-après et dans le contrat de service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64"/>
        <w:gridCol w:w="1134"/>
        <w:gridCol w:w="851"/>
        <w:gridCol w:w="709"/>
        <w:gridCol w:w="708"/>
        <w:gridCol w:w="993"/>
      </w:tblGrid>
      <w:tr w:rsidR="00C20930" w:rsidRPr="005D7AD0" w14:paraId="46A2A5AC" w14:textId="77777777" w:rsidTr="00C20930">
        <w:trPr>
          <w:trHeight w:val="315"/>
        </w:trPr>
        <w:tc>
          <w:tcPr>
            <w:tcW w:w="10055" w:type="dxa"/>
            <w:gridSpan w:val="7"/>
            <w:shd w:val="clear" w:color="auto" w:fill="D9D9D9"/>
            <w:noWrap/>
            <w:vAlign w:val="center"/>
            <w:hideMark/>
          </w:tcPr>
          <w:p w14:paraId="51806B56"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MENU STANDARDS</w:t>
            </w:r>
          </w:p>
        </w:tc>
      </w:tr>
      <w:tr w:rsidR="00C20930" w:rsidRPr="005D7AD0" w14:paraId="17BE3FC9" w14:textId="77777777" w:rsidTr="00C20930">
        <w:trPr>
          <w:trHeight w:val="675"/>
        </w:trPr>
        <w:tc>
          <w:tcPr>
            <w:tcW w:w="496" w:type="dxa"/>
            <w:shd w:val="clear" w:color="auto" w:fill="B4C6E7"/>
            <w:noWrap/>
            <w:vAlign w:val="center"/>
            <w:hideMark/>
          </w:tcPr>
          <w:p w14:paraId="68BA92BF"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N°</w:t>
            </w:r>
          </w:p>
        </w:tc>
        <w:tc>
          <w:tcPr>
            <w:tcW w:w="5164" w:type="dxa"/>
            <w:shd w:val="clear" w:color="auto" w:fill="B4C6E7"/>
            <w:noWrap/>
            <w:vAlign w:val="center"/>
            <w:hideMark/>
          </w:tcPr>
          <w:p w14:paraId="589C8C5E"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Description</w:t>
            </w:r>
          </w:p>
        </w:tc>
        <w:tc>
          <w:tcPr>
            <w:tcW w:w="1134" w:type="dxa"/>
            <w:shd w:val="clear" w:color="auto" w:fill="B4C6E7"/>
            <w:noWrap/>
            <w:vAlign w:val="center"/>
            <w:hideMark/>
          </w:tcPr>
          <w:p w14:paraId="08C1C9F8"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Quantité</w:t>
            </w:r>
          </w:p>
        </w:tc>
        <w:tc>
          <w:tcPr>
            <w:tcW w:w="851" w:type="dxa"/>
            <w:shd w:val="clear" w:color="auto" w:fill="B4C6E7"/>
            <w:noWrap/>
            <w:vAlign w:val="center"/>
            <w:hideMark/>
          </w:tcPr>
          <w:p w14:paraId="0D6DDE14"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Unité (assiette/</w:t>
            </w:r>
          </w:p>
          <w:p w14:paraId="4AED5478"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proofErr w:type="gramStart"/>
            <w:r w:rsidRPr="005D7AD0">
              <w:rPr>
                <w:rFonts w:ascii="Gill Sans Nova Light" w:hAnsi="Gill Sans Nova Light" w:cs="Calibri Light"/>
                <w:b/>
                <w:bCs/>
                <w:color w:val="000000"/>
                <w:sz w:val="18"/>
                <w:szCs w:val="18"/>
                <w:lang w:eastAsia="fr-FR"/>
              </w:rPr>
              <w:t>portion</w:t>
            </w:r>
            <w:proofErr w:type="gramEnd"/>
            <w:r w:rsidRPr="005D7AD0">
              <w:rPr>
                <w:rFonts w:ascii="Gill Sans Nova Light" w:hAnsi="Gill Sans Nova Light" w:cs="Calibri Light"/>
                <w:b/>
                <w:bCs/>
                <w:color w:val="000000"/>
                <w:sz w:val="18"/>
                <w:szCs w:val="18"/>
                <w:lang w:eastAsia="fr-FR"/>
              </w:rPr>
              <w:t>)</w:t>
            </w:r>
          </w:p>
        </w:tc>
        <w:tc>
          <w:tcPr>
            <w:tcW w:w="709" w:type="dxa"/>
            <w:shd w:val="clear" w:color="auto" w:fill="B4C6E7"/>
            <w:vAlign w:val="center"/>
            <w:hideMark/>
          </w:tcPr>
          <w:p w14:paraId="0DCE6A12" w14:textId="77777777" w:rsidR="00C20930" w:rsidRPr="005D7AD0" w:rsidRDefault="00C20930" w:rsidP="00277AD0">
            <w:pPr>
              <w:spacing w:line="240" w:lineRule="auto"/>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 xml:space="preserve">Prix enfant </w:t>
            </w:r>
          </w:p>
        </w:tc>
        <w:tc>
          <w:tcPr>
            <w:tcW w:w="708" w:type="dxa"/>
            <w:shd w:val="clear" w:color="auto" w:fill="B4C6E7"/>
            <w:vAlign w:val="center"/>
            <w:hideMark/>
          </w:tcPr>
          <w:p w14:paraId="42C7EC49"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Prix Adulte</w:t>
            </w:r>
          </w:p>
        </w:tc>
        <w:tc>
          <w:tcPr>
            <w:tcW w:w="993" w:type="dxa"/>
            <w:shd w:val="clear" w:color="auto" w:fill="B4C6E7"/>
            <w:vAlign w:val="center"/>
            <w:hideMark/>
          </w:tcPr>
          <w:p w14:paraId="0AC08BC2" w14:textId="77777777" w:rsidR="00C20930" w:rsidRPr="005D7AD0" w:rsidRDefault="00C20930" w:rsidP="00277AD0">
            <w:pPr>
              <w:spacing w:line="240" w:lineRule="auto"/>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Prix personnes malades</w:t>
            </w:r>
          </w:p>
        </w:tc>
      </w:tr>
      <w:tr w:rsidR="00C20930" w:rsidRPr="005D7AD0" w14:paraId="703249FE" w14:textId="77777777" w:rsidTr="00C20930">
        <w:trPr>
          <w:trHeight w:val="315"/>
        </w:trPr>
        <w:tc>
          <w:tcPr>
            <w:tcW w:w="10055" w:type="dxa"/>
            <w:gridSpan w:val="7"/>
            <w:shd w:val="clear" w:color="auto" w:fill="FFFF00"/>
            <w:noWrap/>
            <w:vAlign w:val="center"/>
            <w:hideMark/>
          </w:tcPr>
          <w:p w14:paraId="78A1BF3C"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Petit déjeuner 7H00 - 09H00</w:t>
            </w:r>
          </w:p>
        </w:tc>
      </w:tr>
      <w:tr w:rsidR="00C20930" w:rsidRPr="005D7AD0" w14:paraId="7C3EF1A4" w14:textId="77777777" w:rsidTr="00C20930">
        <w:trPr>
          <w:trHeight w:val="315"/>
        </w:trPr>
        <w:tc>
          <w:tcPr>
            <w:tcW w:w="496" w:type="dxa"/>
            <w:shd w:val="clear" w:color="auto" w:fill="F2F2F2"/>
            <w:noWrap/>
            <w:vAlign w:val="center"/>
            <w:hideMark/>
          </w:tcPr>
          <w:p w14:paraId="544D9660"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1</w:t>
            </w:r>
          </w:p>
        </w:tc>
        <w:tc>
          <w:tcPr>
            <w:tcW w:w="5164" w:type="dxa"/>
            <w:shd w:val="clear" w:color="auto" w:fill="FFFFFF"/>
            <w:noWrap/>
            <w:vAlign w:val="center"/>
            <w:hideMark/>
          </w:tcPr>
          <w:p w14:paraId="3F8EB984"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½</w:t>
            </w:r>
            <w:proofErr w:type="gramEnd"/>
            <w:r w:rsidRPr="005D7AD0">
              <w:rPr>
                <w:rFonts w:ascii="Gill Sans Nova Light" w:hAnsi="Gill Sans Nova Light" w:cs="Calibri Light"/>
                <w:color w:val="000000"/>
                <w:sz w:val="18"/>
                <w:szCs w:val="18"/>
                <w:lang w:eastAsia="fr-FR"/>
              </w:rPr>
              <w:t xml:space="preserve"> Pain + sauce sardine + café /Lipton/lait + un fruit saisonnier</w:t>
            </w:r>
          </w:p>
        </w:tc>
        <w:tc>
          <w:tcPr>
            <w:tcW w:w="1134" w:type="dxa"/>
            <w:shd w:val="clear" w:color="auto" w:fill="FFFFFF"/>
            <w:noWrap/>
            <w:vAlign w:val="center"/>
            <w:hideMark/>
          </w:tcPr>
          <w:p w14:paraId="616FD23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19E0A34F"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9E5D5E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614CE93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5E9B05E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69FB82E3" w14:textId="77777777" w:rsidTr="00C20930">
        <w:trPr>
          <w:trHeight w:val="315"/>
        </w:trPr>
        <w:tc>
          <w:tcPr>
            <w:tcW w:w="496" w:type="dxa"/>
            <w:shd w:val="clear" w:color="auto" w:fill="F2F2F2"/>
            <w:noWrap/>
            <w:vAlign w:val="center"/>
            <w:hideMark/>
          </w:tcPr>
          <w:p w14:paraId="15C928A7"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2</w:t>
            </w:r>
          </w:p>
        </w:tc>
        <w:tc>
          <w:tcPr>
            <w:tcW w:w="5164" w:type="dxa"/>
            <w:shd w:val="clear" w:color="auto" w:fill="FFFFFF"/>
            <w:noWrap/>
            <w:vAlign w:val="center"/>
            <w:hideMark/>
          </w:tcPr>
          <w:p w14:paraId="61293CBF"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½</w:t>
            </w:r>
            <w:proofErr w:type="gramEnd"/>
            <w:r w:rsidRPr="005D7AD0">
              <w:rPr>
                <w:rFonts w:ascii="Gill Sans Nova Light" w:hAnsi="Gill Sans Nova Light" w:cs="Calibri Light"/>
                <w:color w:val="000000"/>
                <w:sz w:val="18"/>
                <w:szCs w:val="18"/>
                <w:lang w:eastAsia="fr-FR"/>
              </w:rPr>
              <w:t xml:space="preserve"> baguette de pain + beurre+ café / Lipton/Milo/Lait + un fruit saisonnier</w:t>
            </w:r>
          </w:p>
        </w:tc>
        <w:tc>
          <w:tcPr>
            <w:tcW w:w="1134" w:type="dxa"/>
            <w:shd w:val="clear" w:color="auto" w:fill="FFFFFF"/>
            <w:noWrap/>
            <w:vAlign w:val="center"/>
            <w:hideMark/>
          </w:tcPr>
          <w:p w14:paraId="060C606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3DC04CD"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4AB0DFB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7E839F5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1A848BFF"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49286506" w14:textId="77777777" w:rsidTr="00C20930">
        <w:trPr>
          <w:trHeight w:val="315"/>
        </w:trPr>
        <w:tc>
          <w:tcPr>
            <w:tcW w:w="496" w:type="dxa"/>
            <w:shd w:val="clear" w:color="auto" w:fill="F2F2F2"/>
            <w:noWrap/>
            <w:vAlign w:val="center"/>
            <w:hideMark/>
          </w:tcPr>
          <w:p w14:paraId="70D922B7"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3</w:t>
            </w:r>
          </w:p>
        </w:tc>
        <w:tc>
          <w:tcPr>
            <w:tcW w:w="5164" w:type="dxa"/>
            <w:shd w:val="clear" w:color="auto" w:fill="FFFFFF"/>
            <w:noWrap/>
            <w:vAlign w:val="center"/>
            <w:hideMark/>
          </w:tcPr>
          <w:p w14:paraId="5515C808"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Galettes / beignet +½ baguette de pain+ bouillie + un fruit saisonnier</w:t>
            </w:r>
          </w:p>
        </w:tc>
        <w:tc>
          <w:tcPr>
            <w:tcW w:w="1134" w:type="dxa"/>
            <w:shd w:val="clear" w:color="auto" w:fill="FFFFFF"/>
            <w:noWrap/>
            <w:vAlign w:val="center"/>
            <w:hideMark/>
          </w:tcPr>
          <w:p w14:paraId="3FA7B6F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024112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22B3E29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6A07616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3830F4B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0D6C67A9" w14:textId="77777777" w:rsidTr="00C20930">
        <w:trPr>
          <w:trHeight w:val="315"/>
        </w:trPr>
        <w:tc>
          <w:tcPr>
            <w:tcW w:w="496" w:type="dxa"/>
            <w:shd w:val="clear" w:color="auto" w:fill="F2F2F2"/>
            <w:noWrap/>
            <w:vAlign w:val="center"/>
            <w:hideMark/>
          </w:tcPr>
          <w:p w14:paraId="2DB86388"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4</w:t>
            </w:r>
          </w:p>
        </w:tc>
        <w:tc>
          <w:tcPr>
            <w:tcW w:w="5164" w:type="dxa"/>
            <w:shd w:val="clear" w:color="auto" w:fill="FFFFFF"/>
            <w:noWrap/>
            <w:vAlign w:val="center"/>
            <w:hideMark/>
          </w:tcPr>
          <w:p w14:paraId="15CF35C5"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Sandwich+ Lipton/Lait/café + un fruit saisonnier</w:t>
            </w:r>
          </w:p>
        </w:tc>
        <w:tc>
          <w:tcPr>
            <w:tcW w:w="1134" w:type="dxa"/>
            <w:shd w:val="clear" w:color="auto" w:fill="FFFFFF"/>
            <w:noWrap/>
            <w:vAlign w:val="center"/>
            <w:hideMark/>
          </w:tcPr>
          <w:p w14:paraId="494E867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6489F43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1B6A285D"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529B377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27AC05EF"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12D24E65" w14:textId="77777777" w:rsidTr="00C20930">
        <w:trPr>
          <w:trHeight w:val="315"/>
        </w:trPr>
        <w:tc>
          <w:tcPr>
            <w:tcW w:w="496" w:type="dxa"/>
            <w:shd w:val="clear" w:color="auto" w:fill="F2F2F2"/>
            <w:noWrap/>
            <w:vAlign w:val="center"/>
            <w:hideMark/>
          </w:tcPr>
          <w:p w14:paraId="12D17CF6"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5</w:t>
            </w:r>
          </w:p>
        </w:tc>
        <w:tc>
          <w:tcPr>
            <w:tcW w:w="5164" w:type="dxa"/>
            <w:shd w:val="clear" w:color="auto" w:fill="FFFFFF"/>
            <w:noWrap/>
            <w:vAlign w:val="center"/>
            <w:hideMark/>
          </w:tcPr>
          <w:p w14:paraId="09B3B68C"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½</w:t>
            </w:r>
            <w:proofErr w:type="gramEnd"/>
            <w:r w:rsidRPr="005D7AD0">
              <w:rPr>
                <w:rFonts w:ascii="Gill Sans Nova Light" w:hAnsi="Gill Sans Nova Light" w:cs="Calibri Light"/>
                <w:color w:val="000000"/>
                <w:sz w:val="18"/>
                <w:szCs w:val="18"/>
                <w:lang w:eastAsia="fr-FR"/>
              </w:rPr>
              <w:t xml:space="preserve"> baguette de pain + beignet + café/Lipton + un fruit saisonnier</w:t>
            </w:r>
          </w:p>
        </w:tc>
        <w:tc>
          <w:tcPr>
            <w:tcW w:w="1134" w:type="dxa"/>
            <w:shd w:val="clear" w:color="auto" w:fill="FFFFFF"/>
            <w:noWrap/>
            <w:vAlign w:val="center"/>
            <w:hideMark/>
          </w:tcPr>
          <w:p w14:paraId="4E6ECFC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0C260AF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2A7F815F"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7892D29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33A66DE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4F0D7EDD" w14:textId="77777777" w:rsidTr="00C20930">
        <w:trPr>
          <w:trHeight w:val="315"/>
        </w:trPr>
        <w:tc>
          <w:tcPr>
            <w:tcW w:w="496" w:type="dxa"/>
            <w:shd w:val="clear" w:color="auto" w:fill="F2F2F2"/>
            <w:noWrap/>
            <w:vAlign w:val="center"/>
            <w:hideMark/>
          </w:tcPr>
          <w:p w14:paraId="2916439F"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6</w:t>
            </w:r>
          </w:p>
        </w:tc>
        <w:tc>
          <w:tcPr>
            <w:tcW w:w="5164" w:type="dxa"/>
            <w:shd w:val="clear" w:color="auto" w:fill="FFFFFF"/>
            <w:noWrap/>
            <w:vAlign w:val="center"/>
            <w:hideMark/>
          </w:tcPr>
          <w:p w14:paraId="562CF6D0"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½</w:t>
            </w:r>
            <w:proofErr w:type="gramEnd"/>
            <w:r w:rsidRPr="005D7AD0">
              <w:rPr>
                <w:rFonts w:ascii="Gill Sans Nova Light" w:hAnsi="Gill Sans Nova Light" w:cs="Calibri Light"/>
                <w:color w:val="000000"/>
                <w:sz w:val="18"/>
                <w:szCs w:val="18"/>
                <w:lang w:eastAsia="fr-FR"/>
              </w:rPr>
              <w:t xml:space="preserve"> Pain aux omelettes + Lipton/Lait/café + un fruit saisonnier</w:t>
            </w:r>
          </w:p>
        </w:tc>
        <w:tc>
          <w:tcPr>
            <w:tcW w:w="1134" w:type="dxa"/>
            <w:shd w:val="clear" w:color="auto" w:fill="FFFFFF"/>
            <w:noWrap/>
            <w:vAlign w:val="center"/>
            <w:hideMark/>
          </w:tcPr>
          <w:p w14:paraId="1605716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69DCBFE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4BAFD4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24943A8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659638C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10EF66A7" w14:textId="77777777" w:rsidTr="00C20930">
        <w:trPr>
          <w:trHeight w:val="315"/>
        </w:trPr>
        <w:tc>
          <w:tcPr>
            <w:tcW w:w="496" w:type="dxa"/>
            <w:shd w:val="clear" w:color="auto" w:fill="F2F2F2"/>
            <w:noWrap/>
            <w:vAlign w:val="center"/>
            <w:hideMark/>
          </w:tcPr>
          <w:p w14:paraId="53C8CA30" w14:textId="77777777" w:rsidR="00C20930" w:rsidRPr="005D7AD0" w:rsidRDefault="00C20930" w:rsidP="00277AD0">
            <w:pPr>
              <w:spacing w:line="240" w:lineRule="auto"/>
              <w:jc w:val="center"/>
              <w:rPr>
                <w:rFonts w:ascii="Gill Sans Nova Light" w:hAnsi="Gill Sans Nova Light"/>
                <w:b/>
                <w:bCs/>
                <w:color w:val="000000"/>
                <w:sz w:val="18"/>
                <w:szCs w:val="18"/>
                <w:lang w:eastAsia="fr-FR"/>
              </w:rPr>
            </w:pPr>
            <w:r w:rsidRPr="005D7AD0">
              <w:rPr>
                <w:rFonts w:ascii="Gill Sans Nova Light" w:hAnsi="Gill Sans Nova Light"/>
                <w:b/>
                <w:bCs/>
                <w:color w:val="000000"/>
                <w:sz w:val="18"/>
                <w:szCs w:val="18"/>
                <w:lang w:eastAsia="fr-FR"/>
              </w:rPr>
              <w:lastRenderedPageBreak/>
              <w:t>7</w:t>
            </w:r>
          </w:p>
        </w:tc>
        <w:tc>
          <w:tcPr>
            <w:tcW w:w="5164" w:type="dxa"/>
            <w:shd w:val="clear" w:color="auto" w:fill="FFFFFF"/>
            <w:noWrap/>
            <w:vAlign w:val="center"/>
            <w:hideMark/>
          </w:tcPr>
          <w:p w14:paraId="59016E79"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Bouillie du mil ou autres céréales + un fruit saisonnier</w:t>
            </w:r>
          </w:p>
        </w:tc>
        <w:tc>
          <w:tcPr>
            <w:tcW w:w="1134" w:type="dxa"/>
            <w:shd w:val="clear" w:color="auto" w:fill="FFFFFF"/>
            <w:noWrap/>
            <w:vAlign w:val="center"/>
            <w:hideMark/>
          </w:tcPr>
          <w:p w14:paraId="26F80C6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150062E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4ADDD93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3BE38C9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2394723D" w14:textId="77777777" w:rsidR="00C20930" w:rsidRPr="005D7AD0" w:rsidRDefault="00C20930" w:rsidP="00277AD0">
            <w:pPr>
              <w:spacing w:line="240" w:lineRule="auto"/>
              <w:jc w:val="center"/>
              <w:rPr>
                <w:rFonts w:ascii="Gill Sans Nova Light" w:hAnsi="Gill Sans Nova Light"/>
                <w:color w:val="000000"/>
                <w:sz w:val="18"/>
                <w:szCs w:val="18"/>
                <w:lang w:eastAsia="fr-FR"/>
              </w:rPr>
            </w:pPr>
            <w:r w:rsidRPr="005D7AD0">
              <w:rPr>
                <w:rFonts w:ascii="Gill Sans Nova Light" w:hAnsi="Gill Sans Nova Light"/>
                <w:color w:val="000000"/>
                <w:sz w:val="18"/>
                <w:szCs w:val="18"/>
                <w:lang w:eastAsia="fr-FR"/>
              </w:rPr>
              <w:t> </w:t>
            </w:r>
          </w:p>
        </w:tc>
      </w:tr>
      <w:tr w:rsidR="00C20930" w:rsidRPr="005D7AD0" w14:paraId="05D5E3F0" w14:textId="77777777" w:rsidTr="00C20930">
        <w:trPr>
          <w:trHeight w:val="315"/>
        </w:trPr>
        <w:tc>
          <w:tcPr>
            <w:tcW w:w="496" w:type="dxa"/>
            <w:shd w:val="clear" w:color="auto" w:fill="F2F2F2"/>
            <w:noWrap/>
            <w:vAlign w:val="center"/>
          </w:tcPr>
          <w:p w14:paraId="4B41DC00" w14:textId="77777777" w:rsidR="00C20930" w:rsidRPr="005D7AD0" w:rsidRDefault="00C20930" w:rsidP="00277AD0">
            <w:pPr>
              <w:spacing w:line="240" w:lineRule="auto"/>
              <w:jc w:val="center"/>
              <w:rPr>
                <w:rFonts w:ascii="Gill Sans Nova Light" w:hAnsi="Gill Sans Nova Light"/>
                <w:b/>
                <w:bCs/>
                <w:color w:val="000000"/>
                <w:sz w:val="18"/>
                <w:szCs w:val="18"/>
                <w:lang w:eastAsia="fr-FR"/>
              </w:rPr>
            </w:pPr>
            <w:r w:rsidRPr="005D7AD0">
              <w:rPr>
                <w:rFonts w:ascii="Gill Sans Nova Light" w:hAnsi="Gill Sans Nova Light"/>
                <w:b/>
                <w:bCs/>
                <w:color w:val="000000"/>
                <w:sz w:val="18"/>
                <w:szCs w:val="18"/>
                <w:lang w:eastAsia="fr-FR"/>
              </w:rPr>
              <w:t>8</w:t>
            </w:r>
          </w:p>
        </w:tc>
        <w:tc>
          <w:tcPr>
            <w:tcW w:w="5164" w:type="dxa"/>
            <w:shd w:val="clear" w:color="auto" w:fill="FFFFFF"/>
            <w:noWrap/>
            <w:vAlign w:val="center"/>
          </w:tcPr>
          <w:p w14:paraId="38A1C2D8"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Beignet/Galettes</w:t>
            </w:r>
          </w:p>
        </w:tc>
        <w:tc>
          <w:tcPr>
            <w:tcW w:w="1134" w:type="dxa"/>
            <w:shd w:val="clear" w:color="auto" w:fill="FFFFFF"/>
            <w:noWrap/>
            <w:vAlign w:val="center"/>
          </w:tcPr>
          <w:p w14:paraId="30BC9FF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tcPr>
          <w:p w14:paraId="4F51120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Assiette</w:t>
            </w:r>
          </w:p>
        </w:tc>
        <w:tc>
          <w:tcPr>
            <w:tcW w:w="709" w:type="dxa"/>
            <w:shd w:val="clear" w:color="auto" w:fill="FFFFFF"/>
            <w:vAlign w:val="center"/>
          </w:tcPr>
          <w:p w14:paraId="742E88B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
        </w:tc>
        <w:tc>
          <w:tcPr>
            <w:tcW w:w="708" w:type="dxa"/>
            <w:shd w:val="clear" w:color="auto" w:fill="FFFFFF"/>
            <w:vAlign w:val="center"/>
          </w:tcPr>
          <w:p w14:paraId="383EAD7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
        </w:tc>
        <w:tc>
          <w:tcPr>
            <w:tcW w:w="993" w:type="dxa"/>
            <w:shd w:val="clear" w:color="auto" w:fill="FFFFFF"/>
            <w:vAlign w:val="center"/>
          </w:tcPr>
          <w:p w14:paraId="57918CDD" w14:textId="77777777" w:rsidR="00C20930" w:rsidRPr="005D7AD0" w:rsidRDefault="00C20930" w:rsidP="00277AD0">
            <w:pPr>
              <w:spacing w:line="240" w:lineRule="auto"/>
              <w:jc w:val="center"/>
              <w:rPr>
                <w:rFonts w:ascii="Gill Sans Nova Light" w:hAnsi="Gill Sans Nova Light"/>
                <w:color w:val="000000"/>
                <w:sz w:val="18"/>
                <w:szCs w:val="18"/>
                <w:lang w:eastAsia="fr-FR"/>
              </w:rPr>
            </w:pPr>
          </w:p>
        </w:tc>
      </w:tr>
      <w:tr w:rsidR="00C20930" w:rsidRPr="005D7AD0" w14:paraId="103D00EF" w14:textId="77777777" w:rsidTr="00C20930">
        <w:trPr>
          <w:trHeight w:val="315"/>
        </w:trPr>
        <w:tc>
          <w:tcPr>
            <w:tcW w:w="10055" w:type="dxa"/>
            <w:gridSpan w:val="7"/>
            <w:shd w:val="clear" w:color="auto" w:fill="FFFF00"/>
            <w:noWrap/>
            <w:vAlign w:val="center"/>
            <w:hideMark/>
          </w:tcPr>
          <w:p w14:paraId="79962602"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Déjeuner et Diner 12H00 - 14H00 et 18H - 20h00</w:t>
            </w:r>
          </w:p>
        </w:tc>
      </w:tr>
      <w:tr w:rsidR="00C20930" w:rsidRPr="005D7AD0" w14:paraId="62A4DFA0" w14:textId="77777777" w:rsidTr="00C20930">
        <w:trPr>
          <w:trHeight w:val="315"/>
        </w:trPr>
        <w:tc>
          <w:tcPr>
            <w:tcW w:w="496" w:type="dxa"/>
            <w:shd w:val="clear" w:color="auto" w:fill="F2F2F2"/>
            <w:noWrap/>
            <w:vAlign w:val="center"/>
            <w:hideMark/>
          </w:tcPr>
          <w:p w14:paraId="0F597B03"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9</w:t>
            </w:r>
          </w:p>
        </w:tc>
        <w:tc>
          <w:tcPr>
            <w:tcW w:w="5164" w:type="dxa"/>
            <w:shd w:val="clear" w:color="auto" w:fill="FFFFFF"/>
            <w:noWrap/>
            <w:vAlign w:val="center"/>
            <w:hideMark/>
          </w:tcPr>
          <w:p w14:paraId="76D0DFAE"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riz au gras+ sauce poulet</w:t>
            </w:r>
          </w:p>
        </w:tc>
        <w:tc>
          <w:tcPr>
            <w:tcW w:w="1134" w:type="dxa"/>
            <w:shd w:val="clear" w:color="auto" w:fill="FFFFFF"/>
            <w:noWrap/>
            <w:vAlign w:val="center"/>
            <w:hideMark/>
          </w:tcPr>
          <w:p w14:paraId="4621FBE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0C9200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EDEDAAD"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2677FDC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644FC0D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744F8E1F" w14:textId="77777777" w:rsidTr="00C20930">
        <w:trPr>
          <w:trHeight w:val="315"/>
        </w:trPr>
        <w:tc>
          <w:tcPr>
            <w:tcW w:w="496" w:type="dxa"/>
            <w:shd w:val="clear" w:color="auto" w:fill="F2F2F2"/>
            <w:noWrap/>
            <w:vAlign w:val="center"/>
            <w:hideMark/>
          </w:tcPr>
          <w:p w14:paraId="6A23E4D3"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10</w:t>
            </w:r>
          </w:p>
        </w:tc>
        <w:tc>
          <w:tcPr>
            <w:tcW w:w="5164" w:type="dxa"/>
            <w:shd w:val="clear" w:color="auto" w:fill="FFFFFF"/>
            <w:noWrap/>
            <w:vAlign w:val="center"/>
            <w:hideMark/>
          </w:tcPr>
          <w:p w14:paraId="7E0E5B79"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riz blanc + sauce viande (sauce feuille /sauce rouge)</w:t>
            </w:r>
          </w:p>
        </w:tc>
        <w:tc>
          <w:tcPr>
            <w:tcW w:w="1134" w:type="dxa"/>
            <w:shd w:val="clear" w:color="auto" w:fill="FFFFFF"/>
            <w:noWrap/>
            <w:vAlign w:val="center"/>
            <w:hideMark/>
          </w:tcPr>
          <w:p w14:paraId="07D8359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0C8C5C1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7FB5925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73BC892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22E6336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1FD011A2" w14:textId="77777777" w:rsidTr="00C20930">
        <w:trPr>
          <w:trHeight w:val="315"/>
        </w:trPr>
        <w:tc>
          <w:tcPr>
            <w:tcW w:w="496" w:type="dxa"/>
            <w:shd w:val="clear" w:color="auto" w:fill="F2F2F2"/>
            <w:noWrap/>
            <w:vAlign w:val="center"/>
            <w:hideMark/>
          </w:tcPr>
          <w:p w14:paraId="2B0C3DF0"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11</w:t>
            </w:r>
          </w:p>
        </w:tc>
        <w:tc>
          <w:tcPr>
            <w:tcW w:w="5164" w:type="dxa"/>
            <w:shd w:val="clear" w:color="auto" w:fill="FFFFFF"/>
            <w:noWrap/>
            <w:vAlign w:val="center"/>
            <w:hideMark/>
          </w:tcPr>
          <w:p w14:paraId="0FB0F1A3"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Pate de manioc ou igname+ sauce poulet</w:t>
            </w:r>
          </w:p>
        </w:tc>
        <w:tc>
          <w:tcPr>
            <w:tcW w:w="1134" w:type="dxa"/>
            <w:shd w:val="clear" w:color="auto" w:fill="FFFFFF"/>
            <w:noWrap/>
            <w:vAlign w:val="center"/>
            <w:hideMark/>
          </w:tcPr>
          <w:p w14:paraId="1232BEB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3FCAB39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E597F0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2A6B061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66D54BF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3FCEDDC3" w14:textId="77777777" w:rsidTr="00C20930">
        <w:trPr>
          <w:trHeight w:val="315"/>
        </w:trPr>
        <w:tc>
          <w:tcPr>
            <w:tcW w:w="496" w:type="dxa"/>
            <w:shd w:val="clear" w:color="auto" w:fill="F2F2F2"/>
            <w:noWrap/>
            <w:vAlign w:val="center"/>
            <w:hideMark/>
          </w:tcPr>
          <w:p w14:paraId="0C413199"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12</w:t>
            </w:r>
          </w:p>
        </w:tc>
        <w:tc>
          <w:tcPr>
            <w:tcW w:w="5164" w:type="dxa"/>
            <w:shd w:val="clear" w:color="auto" w:fill="FFFFFF"/>
            <w:noWrap/>
            <w:vAlign w:val="center"/>
            <w:hideMark/>
          </w:tcPr>
          <w:p w14:paraId="3C186178"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Pate de manioc ou igname+ sauce Viande</w:t>
            </w:r>
          </w:p>
        </w:tc>
        <w:tc>
          <w:tcPr>
            <w:tcW w:w="1134" w:type="dxa"/>
            <w:shd w:val="clear" w:color="auto" w:fill="FFFFFF"/>
            <w:noWrap/>
            <w:vAlign w:val="center"/>
            <w:hideMark/>
          </w:tcPr>
          <w:p w14:paraId="0E601CD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183F8C0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8EB77D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5C60DBF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0AE2F49D"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2ED73CFB" w14:textId="77777777" w:rsidTr="00C20930">
        <w:trPr>
          <w:trHeight w:val="315"/>
        </w:trPr>
        <w:tc>
          <w:tcPr>
            <w:tcW w:w="496" w:type="dxa"/>
            <w:shd w:val="clear" w:color="auto" w:fill="F2F2F2"/>
            <w:noWrap/>
            <w:vAlign w:val="center"/>
            <w:hideMark/>
          </w:tcPr>
          <w:p w14:paraId="7E1E5A8D"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13</w:t>
            </w:r>
          </w:p>
        </w:tc>
        <w:tc>
          <w:tcPr>
            <w:tcW w:w="5164" w:type="dxa"/>
            <w:shd w:val="clear" w:color="auto" w:fill="FFFFFF"/>
            <w:noWrap/>
            <w:vAlign w:val="center"/>
            <w:hideMark/>
          </w:tcPr>
          <w:p w14:paraId="6D84D5D2"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pate alimentaire macaroni + sauce viande</w:t>
            </w:r>
          </w:p>
        </w:tc>
        <w:tc>
          <w:tcPr>
            <w:tcW w:w="1134" w:type="dxa"/>
            <w:shd w:val="clear" w:color="auto" w:fill="FFFFFF"/>
            <w:noWrap/>
            <w:vAlign w:val="center"/>
            <w:hideMark/>
          </w:tcPr>
          <w:p w14:paraId="1C0BCA3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0B5922E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759CD4F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1CA36B9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4463419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37919F82" w14:textId="77777777" w:rsidTr="00C20930">
        <w:trPr>
          <w:trHeight w:val="315"/>
        </w:trPr>
        <w:tc>
          <w:tcPr>
            <w:tcW w:w="496" w:type="dxa"/>
            <w:shd w:val="clear" w:color="auto" w:fill="F2F2F2"/>
            <w:noWrap/>
            <w:vAlign w:val="center"/>
            <w:hideMark/>
          </w:tcPr>
          <w:p w14:paraId="124B32D7"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14</w:t>
            </w:r>
          </w:p>
        </w:tc>
        <w:tc>
          <w:tcPr>
            <w:tcW w:w="5164" w:type="dxa"/>
            <w:shd w:val="clear" w:color="auto" w:fill="FFFFFF"/>
            <w:noWrap/>
            <w:vAlign w:val="center"/>
            <w:hideMark/>
          </w:tcPr>
          <w:p w14:paraId="69EA2AC9"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pate alimentaire macaroni + sauce poulet</w:t>
            </w:r>
          </w:p>
        </w:tc>
        <w:tc>
          <w:tcPr>
            <w:tcW w:w="1134" w:type="dxa"/>
            <w:shd w:val="clear" w:color="auto" w:fill="FFFFFF"/>
            <w:noWrap/>
            <w:vAlign w:val="center"/>
            <w:hideMark/>
          </w:tcPr>
          <w:p w14:paraId="5778423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3B908EE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33C7B8E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100CF5C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5C3D527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36199708" w14:textId="77777777" w:rsidTr="00C20930">
        <w:trPr>
          <w:trHeight w:val="315"/>
        </w:trPr>
        <w:tc>
          <w:tcPr>
            <w:tcW w:w="496" w:type="dxa"/>
            <w:shd w:val="clear" w:color="auto" w:fill="F2F2F2"/>
            <w:noWrap/>
            <w:vAlign w:val="center"/>
            <w:hideMark/>
          </w:tcPr>
          <w:p w14:paraId="68A116DD"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15</w:t>
            </w:r>
          </w:p>
        </w:tc>
        <w:tc>
          <w:tcPr>
            <w:tcW w:w="5164" w:type="dxa"/>
            <w:shd w:val="clear" w:color="auto" w:fill="FFFFFF"/>
            <w:noWrap/>
            <w:vAlign w:val="center"/>
            <w:hideMark/>
          </w:tcPr>
          <w:p w14:paraId="06F717EC"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pate alimentaire macaroni + sauce sardine</w:t>
            </w:r>
          </w:p>
        </w:tc>
        <w:tc>
          <w:tcPr>
            <w:tcW w:w="1134" w:type="dxa"/>
            <w:shd w:val="clear" w:color="auto" w:fill="FFFFFF"/>
            <w:noWrap/>
            <w:vAlign w:val="center"/>
            <w:hideMark/>
          </w:tcPr>
          <w:p w14:paraId="505D60F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95DF8B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151A55AD"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2E558A3E"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22A52F7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5E9D7E9C" w14:textId="77777777" w:rsidTr="00C20930">
        <w:trPr>
          <w:trHeight w:val="315"/>
        </w:trPr>
        <w:tc>
          <w:tcPr>
            <w:tcW w:w="496" w:type="dxa"/>
            <w:shd w:val="clear" w:color="auto" w:fill="F2F2F2"/>
            <w:noWrap/>
            <w:vAlign w:val="center"/>
            <w:hideMark/>
          </w:tcPr>
          <w:p w14:paraId="0EC3E25B"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16</w:t>
            </w:r>
          </w:p>
        </w:tc>
        <w:tc>
          <w:tcPr>
            <w:tcW w:w="5164" w:type="dxa"/>
            <w:shd w:val="clear" w:color="auto" w:fill="FFFFFF"/>
            <w:noWrap/>
            <w:vAlign w:val="center"/>
            <w:hideMark/>
          </w:tcPr>
          <w:p w14:paraId="0BCF6560"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frites + Poulet</w:t>
            </w:r>
          </w:p>
        </w:tc>
        <w:tc>
          <w:tcPr>
            <w:tcW w:w="1134" w:type="dxa"/>
            <w:shd w:val="clear" w:color="auto" w:fill="FFFFFF"/>
            <w:noWrap/>
            <w:vAlign w:val="center"/>
            <w:hideMark/>
          </w:tcPr>
          <w:p w14:paraId="2E70BCB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36046BB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62A5C81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0CF8F39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45A4CEC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419742F5" w14:textId="77777777" w:rsidTr="00C20930">
        <w:trPr>
          <w:trHeight w:val="315"/>
        </w:trPr>
        <w:tc>
          <w:tcPr>
            <w:tcW w:w="496" w:type="dxa"/>
            <w:shd w:val="clear" w:color="auto" w:fill="F2F2F2"/>
            <w:noWrap/>
            <w:vAlign w:val="center"/>
            <w:hideMark/>
          </w:tcPr>
          <w:p w14:paraId="5B0F0A1A"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17</w:t>
            </w:r>
          </w:p>
        </w:tc>
        <w:tc>
          <w:tcPr>
            <w:tcW w:w="5164" w:type="dxa"/>
            <w:shd w:val="clear" w:color="auto" w:fill="FFFFFF"/>
            <w:noWrap/>
            <w:vAlign w:val="center"/>
            <w:hideMark/>
          </w:tcPr>
          <w:p w14:paraId="6B0362B5"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de frites + Viande</w:t>
            </w:r>
          </w:p>
        </w:tc>
        <w:tc>
          <w:tcPr>
            <w:tcW w:w="1134" w:type="dxa"/>
            <w:shd w:val="clear" w:color="auto" w:fill="FFFFFF"/>
            <w:noWrap/>
            <w:vAlign w:val="center"/>
            <w:hideMark/>
          </w:tcPr>
          <w:p w14:paraId="7BEE9CB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0BFFB03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6B16FDD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6C14601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64B652E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2DE72C33" w14:textId="77777777" w:rsidTr="00C20930">
        <w:trPr>
          <w:trHeight w:val="315"/>
        </w:trPr>
        <w:tc>
          <w:tcPr>
            <w:tcW w:w="496" w:type="dxa"/>
            <w:shd w:val="clear" w:color="auto" w:fill="F2F2F2"/>
            <w:noWrap/>
            <w:vAlign w:val="center"/>
            <w:hideMark/>
          </w:tcPr>
          <w:p w14:paraId="62F07F14"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18</w:t>
            </w:r>
          </w:p>
        </w:tc>
        <w:tc>
          <w:tcPr>
            <w:tcW w:w="5164" w:type="dxa"/>
            <w:shd w:val="clear" w:color="auto" w:fill="FFFFFF"/>
            <w:noWrap/>
            <w:vAlign w:val="center"/>
            <w:hideMark/>
          </w:tcPr>
          <w:p w14:paraId="3F480672"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 d’igname + sauce Viande</w:t>
            </w:r>
          </w:p>
        </w:tc>
        <w:tc>
          <w:tcPr>
            <w:tcW w:w="1134" w:type="dxa"/>
            <w:shd w:val="clear" w:color="auto" w:fill="FFFFFF"/>
            <w:noWrap/>
            <w:vAlign w:val="center"/>
            <w:hideMark/>
          </w:tcPr>
          <w:p w14:paraId="492C17A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3B9381F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24EE7C1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6C1C16A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0C9E3F1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041FBAF6" w14:textId="77777777" w:rsidTr="00C20930">
        <w:trPr>
          <w:trHeight w:val="315"/>
        </w:trPr>
        <w:tc>
          <w:tcPr>
            <w:tcW w:w="496" w:type="dxa"/>
            <w:shd w:val="clear" w:color="auto" w:fill="F2F2F2"/>
            <w:noWrap/>
            <w:vAlign w:val="center"/>
            <w:hideMark/>
          </w:tcPr>
          <w:p w14:paraId="18976803"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19</w:t>
            </w:r>
          </w:p>
        </w:tc>
        <w:tc>
          <w:tcPr>
            <w:tcW w:w="5164" w:type="dxa"/>
            <w:shd w:val="clear" w:color="auto" w:fill="FFFFFF"/>
            <w:noWrap/>
            <w:vAlign w:val="center"/>
            <w:hideMark/>
          </w:tcPr>
          <w:p w14:paraId="037DF982"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Plate de pate à base de farine de maïs + sauce Gombo+ viande</w:t>
            </w:r>
          </w:p>
        </w:tc>
        <w:tc>
          <w:tcPr>
            <w:tcW w:w="1134" w:type="dxa"/>
            <w:shd w:val="clear" w:color="auto" w:fill="FFFFFF"/>
            <w:noWrap/>
            <w:vAlign w:val="center"/>
            <w:hideMark/>
          </w:tcPr>
          <w:p w14:paraId="12D9AF7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442D4DC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190CEA0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1F7B3DF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5604759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346D81D4" w14:textId="77777777" w:rsidTr="00C20930">
        <w:trPr>
          <w:trHeight w:val="315"/>
        </w:trPr>
        <w:tc>
          <w:tcPr>
            <w:tcW w:w="496" w:type="dxa"/>
            <w:shd w:val="clear" w:color="auto" w:fill="F2F2F2"/>
            <w:noWrap/>
            <w:vAlign w:val="center"/>
            <w:hideMark/>
          </w:tcPr>
          <w:p w14:paraId="50541D13"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20</w:t>
            </w:r>
          </w:p>
        </w:tc>
        <w:tc>
          <w:tcPr>
            <w:tcW w:w="5164" w:type="dxa"/>
            <w:shd w:val="clear" w:color="auto" w:fill="FFFFFF"/>
            <w:noWrap/>
            <w:vAlign w:val="center"/>
            <w:hideMark/>
          </w:tcPr>
          <w:p w14:paraId="45EC3419" w14:textId="77777777" w:rsidR="00C20930" w:rsidRPr="005D7AD0" w:rsidRDefault="00C20930" w:rsidP="00277AD0">
            <w:pPr>
              <w:spacing w:line="240" w:lineRule="auto"/>
              <w:rPr>
                <w:rFonts w:ascii="Gill Sans Nova Light" w:hAnsi="Gill Sans Nova Light"/>
                <w:color w:val="000000"/>
                <w:sz w:val="18"/>
                <w:szCs w:val="18"/>
                <w:lang w:eastAsia="fr-FR"/>
              </w:rPr>
            </w:pPr>
            <w:r w:rsidRPr="005D7AD0">
              <w:rPr>
                <w:rFonts w:ascii="Gill Sans Nova Light" w:hAnsi="Gill Sans Nova Light"/>
                <w:color w:val="000000"/>
                <w:sz w:val="18"/>
                <w:szCs w:val="18"/>
                <w:lang w:eastAsia="fr-FR"/>
              </w:rPr>
              <w:t xml:space="preserve">Haricots rouges et Viande </w:t>
            </w:r>
          </w:p>
        </w:tc>
        <w:tc>
          <w:tcPr>
            <w:tcW w:w="1134" w:type="dxa"/>
            <w:shd w:val="clear" w:color="auto" w:fill="FFFFFF"/>
            <w:noWrap/>
            <w:vAlign w:val="center"/>
            <w:hideMark/>
          </w:tcPr>
          <w:p w14:paraId="119786E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7D1E8A3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17A8E1A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44E4B75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1559E33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1E57384B" w14:textId="77777777" w:rsidTr="00C20930">
        <w:trPr>
          <w:trHeight w:val="315"/>
        </w:trPr>
        <w:tc>
          <w:tcPr>
            <w:tcW w:w="496" w:type="dxa"/>
            <w:shd w:val="clear" w:color="auto" w:fill="F2F2F2"/>
            <w:noWrap/>
            <w:vAlign w:val="center"/>
            <w:hideMark/>
          </w:tcPr>
          <w:p w14:paraId="681A703D"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21</w:t>
            </w:r>
          </w:p>
        </w:tc>
        <w:tc>
          <w:tcPr>
            <w:tcW w:w="5164" w:type="dxa"/>
            <w:shd w:val="clear" w:color="auto" w:fill="FFFFFF"/>
            <w:noWrap/>
            <w:vAlign w:val="center"/>
            <w:hideMark/>
          </w:tcPr>
          <w:p w14:paraId="5950C646"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Couscous + sauce macédoine avec poulet</w:t>
            </w:r>
          </w:p>
        </w:tc>
        <w:tc>
          <w:tcPr>
            <w:tcW w:w="1134" w:type="dxa"/>
            <w:shd w:val="clear" w:color="auto" w:fill="FFFFFF"/>
            <w:noWrap/>
            <w:vAlign w:val="center"/>
            <w:hideMark/>
          </w:tcPr>
          <w:p w14:paraId="0AD35DC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69C12F7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3346234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24C4F04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3241B8B1"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05A2D5BA" w14:textId="77777777" w:rsidTr="00C20930">
        <w:trPr>
          <w:trHeight w:val="315"/>
        </w:trPr>
        <w:tc>
          <w:tcPr>
            <w:tcW w:w="496" w:type="dxa"/>
            <w:shd w:val="clear" w:color="auto" w:fill="F2F2F2"/>
            <w:noWrap/>
            <w:vAlign w:val="center"/>
            <w:hideMark/>
          </w:tcPr>
          <w:p w14:paraId="13174E7F"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22</w:t>
            </w:r>
          </w:p>
        </w:tc>
        <w:tc>
          <w:tcPr>
            <w:tcW w:w="5164" w:type="dxa"/>
            <w:shd w:val="clear" w:color="auto" w:fill="FFFFFF"/>
            <w:noWrap/>
            <w:vAlign w:val="center"/>
            <w:hideMark/>
          </w:tcPr>
          <w:p w14:paraId="002B08ED"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Couscous + sauce macédoine avec viande</w:t>
            </w:r>
          </w:p>
        </w:tc>
        <w:tc>
          <w:tcPr>
            <w:tcW w:w="1134" w:type="dxa"/>
            <w:shd w:val="clear" w:color="auto" w:fill="FFFFFF"/>
            <w:noWrap/>
            <w:vAlign w:val="center"/>
            <w:hideMark/>
          </w:tcPr>
          <w:p w14:paraId="0E0214B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00E14ED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E99F28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52F97346"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46C81A3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5D2DB26F" w14:textId="77777777" w:rsidTr="00C20930">
        <w:trPr>
          <w:trHeight w:val="315"/>
        </w:trPr>
        <w:tc>
          <w:tcPr>
            <w:tcW w:w="496" w:type="dxa"/>
            <w:shd w:val="clear" w:color="auto" w:fill="F2F2F2"/>
            <w:noWrap/>
            <w:vAlign w:val="center"/>
            <w:hideMark/>
          </w:tcPr>
          <w:p w14:paraId="52EDEBF4"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23</w:t>
            </w:r>
          </w:p>
        </w:tc>
        <w:tc>
          <w:tcPr>
            <w:tcW w:w="5164" w:type="dxa"/>
            <w:shd w:val="clear" w:color="auto" w:fill="FFFFFF"/>
            <w:noWrap/>
            <w:vAlign w:val="center"/>
            <w:hideMark/>
          </w:tcPr>
          <w:p w14:paraId="0C81D000"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Pate de riz avec sauce Gombo</w:t>
            </w:r>
          </w:p>
        </w:tc>
        <w:tc>
          <w:tcPr>
            <w:tcW w:w="1134" w:type="dxa"/>
            <w:shd w:val="clear" w:color="auto" w:fill="FFFFFF"/>
            <w:noWrap/>
            <w:vAlign w:val="center"/>
            <w:hideMark/>
          </w:tcPr>
          <w:p w14:paraId="6B155A1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D2E89F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6D6E84A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43E37A3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08D48CE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56027EB5" w14:textId="77777777" w:rsidTr="00C20930">
        <w:trPr>
          <w:trHeight w:val="315"/>
        </w:trPr>
        <w:tc>
          <w:tcPr>
            <w:tcW w:w="496" w:type="dxa"/>
            <w:shd w:val="clear" w:color="auto" w:fill="F2F2F2"/>
            <w:noWrap/>
            <w:vAlign w:val="center"/>
            <w:hideMark/>
          </w:tcPr>
          <w:p w14:paraId="3D234196"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24</w:t>
            </w:r>
          </w:p>
        </w:tc>
        <w:tc>
          <w:tcPr>
            <w:tcW w:w="5164" w:type="dxa"/>
            <w:shd w:val="clear" w:color="auto" w:fill="FFFFFF"/>
            <w:noWrap/>
            <w:vAlign w:val="center"/>
            <w:hideMark/>
          </w:tcPr>
          <w:p w14:paraId="0C97FB9A"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xml:space="preserve">Riz au gras avec sauce légume + viande </w:t>
            </w:r>
          </w:p>
        </w:tc>
        <w:tc>
          <w:tcPr>
            <w:tcW w:w="1134" w:type="dxa"/>
            <w:shd w:val="clear" w:color="auto" w:fill="FFFFFF"/>
            <w:noWrap/>
            <w:vAlign w:val="center"/>
            <w:hideMark/>
          </w:tcPr>
          <w:p w14:paraId="3D9BE9D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216674A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7295460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63ACC9A5"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76C09AE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35A1657E" w14:textId="77777777" w:rsidTr="00C20930">
        <w:trPr>
          <w:trHeight w:val="315"/>
        </w:trPr>
        <w:tc>
          <w:tcPr>
            <w:tcW w:w="496" w:type="dxa"/>
            <w:shd w:val="clear" w:color="auto" w:fill="F2F2F2"/>
            <w:noWrap/>
            <w:vAlign w:val="center"/>
            <w:hideMark/>
          </w:tcPr>
          <w:p w14:paraId="38C3BEFF"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25</w:t>
            </w:r>
          </w:p>
        </w:tc>
        <w:tc>
          <w:tcPr>
            <w:tcW w:w="5164" w:type="dxa"/>
            <w:shd w:val="clear" w:color="auto" w:fill="FFFFFF"/>
            <w:noWrap/>
            <w:vAlign w:val="center"/>
            <w:hideMark/>
          </w:tcPr>
          <w:p w14:paraId="4882FCED"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Riz au gras avec sauce légume + Poulet</w:t>
            </w:r>
          </w:p>
        </w:tc>
        <w:tc>
          <w:tcPr>
            <w:tcW w:w="1134" w:type="dxa"/>
            <w:shd w:val="clear" w:color="auto" w:fill="FFFFFF"/>
            <w:noWrap/>
            <w:vAlign w:val="center"/>
            <w:hideMark/>
          </w:tcPr>
          <w:p w14:paraId="642DE41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4F9437F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043326D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3965DD79"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13EE3CDB"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031061E6" w14:textId="77777777" w:rsidTr="00C20930">
        <w:trPr>
          <w:trHeight w:val="315"/>
        </w:trPr>
        <w:tc>
          <w:tcPr>
            <w:tcW w:w="496" w:type="dxa"/>
            <w:shd w:val="clear" w:color="auto" w:fill="F2F2F2"/>
            <w:noWrap/>
            <w:vAlign w:val="center"/>
            <w:hideMark/>
          </w:tcPr>
          <w:p w14:paraId="0BBF54A4"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Arial"/>
                <w:b/>
                <w:bCs/>
                <w:color w:val="000000"/>
                <w:sz w:val="18"/>
                <w:szCs w:val="18"/>
              </w:rPr>
              <w:t>26</w:t>
            </w:r>
          </w:p>
        </w:tc>
        <w:tc>
          <w:tcPr>
            <w:tcW w:w="5164" w:type="dxa"/>
            <w:shd w:val="clear" w:color="auto" w:fill="FFFFFF"/>
            <w:noWrap/>
            <w:vAlign w:val="center"/>
            <w:hideMark/>
          </w:tcPr>
          <w:p w14:paraId="461EBE17" w14:textId="77777777" w:rsidR="00C20930" w:rsidRPr="005D7AD0" w:rsidRDefault="00C20930" w:rsidP="00277AD0">
            <w:pPr>
              <w:spacing w:line="240" w:lineRule="auto"/>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Riz au gras avec sauce légume + Poisson</w:t>
            </w:r>
          </w:p>
        </w:tc>
        <w:tc>
          <w:tcPr>
            <w:tcW w:w="1134" w:type="dxa"/>
            <w:shd w:val="clear" w:color="auto" w:fill="FFFFFF"/>
            <w:noWrap/>
            <w:vAlign w:val="center"/>
            <w:hideMark/>
          </w:tcPr>
          <w:p w14:paraId="246F6022"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5FC7C1C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0D61EFC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01392C4C"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0965022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578C395B" w14:textId="77777777" w:rsidTr="00C20930">
        <w:trPr>
          <w:trHeight w:val="315"/>
        </w:trPr>
        <w:tc>
          <w:tcPr>
            <w:tcW w:w="10055" w:type="dxa"/>
            <w:gridSpan w:val="7"/>
            <w:shd w:val="clear" w:color="auto" w:fill="FFFF00"/>
            <w:noWrap/>
            <w:vAlign w:val="center"/>
            <w:hideMark/>
          </w:tcPr>
          <w:p w14:paraId="2688575C"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Gouté 16H00 (Pour accompagner les médicaments)</w:t>
            </w:r>
          </w:p>
        </w:tc>
      </w:tr>
      <w:tr w:rsidR="00C20930" w:rsidRPr="005D7AD0" w14:paraId="1E8EA81F" w14:textId="77777777" w:rsidTr="00C20930">
        <w:trPr>
          <w:trHeight w:val="315"/>
        </w:trPr>
        <w:tc>
          <w:tcPr>
            <w:tcW w:w="496" w:type="dxa"/>
            <w:shd w:val="clear" w:color="auto" w:fill="F2F2F2"/>
            <w:noWrap/>
            <w:vAlign w:val="center"/>
            <w:hideMark/>
          </w:tcPr>
          <w:p w14:paraId="3981317C"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27</w:t>
            </w:r>
          </w:p>
        </w:tc>
        <w:tc>
          <w:tcPr>
            <w:tcW w:w="5164" w:type="dxa"/>
            <w:shd w:val="clear" w:color="auto" w:fill="FFFFFF"/>
            <w:noWrap/>
            <w:vAlign w:val="center"/>
            <w:hideMark/>
          </w:tcPr>
          <w:p w14:paraId="2C5446E7" w14:textId="77777777" w:rsidR="00C20930" w:rsidRPr="005D7AD0" w:rsidRDefault="00C20930" w:rsidP="00277AD0">
            <w:pPr>
              <w:spacing w:line="240" w:lineRule="auto"/>
              <w:rPr>
                <w:rFonts w:ascii="Gill Sans Nova Light" w:hAnsi="Gill Sans Nova Light"/>
                <w:color w:val="000000"/>
                <w:sz w:val="18"/>
                <w:szCs w:val="18"/>
                <w:lang w:eastAsia="fr-FR"/>
              </w:rPr>
            </w:pPr>
            <w:r w:rsidRPr="005D7AD0">
              <w:rPr>
                <w:rFonts w:ascii="Gill Sans Nova Light" w:hAnsi="Gill Sans Nova Light"/>
                <w:color w:val="000000"/>
                <w:sz w:val="18"/>
                <w:szCs w:val="18"/>
                <w:lang w:eastAsia="fr-FR"/>
              </w:rPr>
              <w:t xml:space="preserve">Lait + Biscuit + Fruits </w:t>
            </w:r>
          </w:p>
        </w:tc>
        <w:tc>
          <w:tcPr>
            <w:tcW w:w="1134" w:type="dxa"/>
            <w:shd w:val="clear" w:color="auto" w:fill="FFFFFF"/>
            <w:noWrap/>
            <w:vAlign w:val="center"/>
            <w:hideMark/>
          </w:tcPr>
          <w:p w14:paraId="3830D220"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1</w:t>
            </w:r>
          </w:p>
        </w:tc>
        <w:tc>
          <w:tcPr>
            <w:tcW w:w="851" w:type="dxa"/>
            <w:shd w:val="clear" w:color="auto" w:fill="FFFFFF"/>
            <w:noWrap/>
            <w:vAlign w:val="center"/>
            <w:hideMark/>
          </w:tcPr>
          <w:p w14:paraId="43F9F70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6786CCD7"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708" w:type="dxa"/>
            <w:shd w:val="clear" w:color="auto" w:fill="FFFFFF"/>
            <w:vAlign w:val="center"/>
            <w:hideMark/>
          </w:tcPr>
          <w:p w14:paraId="396D3344"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c>
          <w:tcPr>
            <w:tcW w:w="993" w:type="dxa"/>
            <w:shd w:val="clear" w:color="auto" w:fill="FFFFFF"/>
            <w:vAlign w:val="center"/>
            <w:hideMark/>
          </w:tcPr>
          <w:p w14:paraId="2D548568"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r w:rsidRPr="005D7AD0">
              <w:rPr>
                <w:rFonts w:ascii="Gill Sans Nova Light" w:hAnsi="Gill Sans Nova Light" w:cs="Calibri Light"/>
                <w:color w:val="000000"/>
                <w:sz w:val="18"/>
                <w:szCs w:val="18"/>
                <w:lang w:eastAsia="fr-FR"/>
              </w:rPr>
              <w:t> </w:t>
            </w:r>
          </w:p>
        </w:tc>
      </w:tr>
      <w:tr w:rsidR="00C20930" w:rsidRPr="005D7AD0" w14:paraId="2DCEEA78" w14:textId="77777777" w:rsidTr="00C20930">
        <w:trPr>
          <w:trHeight w:val="315"/>
        </w:trPr>
        <w:tc>
          <w:tcPr>
            <w:tcW w:w="10055" w:type="dxa"/>
            <w:gridSpan w:val="7"/>
            <w:shd w:val="clear" w:color="auto" w:fill="D9D9D9"/>
            <w:noWrap/>
            <w:vAlign w:val="center"/>
            <w:hideMark/>
          </w:tcPr>
          <w:p w14:paraId="61D46FB9"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 xml:space="preserve">MENUS SPECIAUX  </w:t>
            </w:r>
          </w:p>
        </w:tc>
      </w:tr>
      <w:tr w:rsidR="00C20930" w:rsidRPr="005D7AD0" w14:paraId="5AD8880B" w14:textId="77777777" w:rsidTr="00C20930">
        <w:trPr>
          <w:trHeight w:val="315"/>
        </w:trPr>
        <w:tc>
          <w:tcPr>
            <w:tcW w:w="496" w:type="dxa"/>
            <w:shd w:val="clear" w:color="auto" w:fill="F2F2F2"/>
            <w:noWrap/>
            <w:vAlign w:val="center"/>
            <w:hideMark/>
          </w:tcPr>
          <w:p w14:paraId="7605C466"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28</w:t>
            </w:r>
          </w:p>
        </w:tc>
        <w:tc>
          <w:tcPr>
            <w:tcW w:w="5164" w:type="dxa"/>
            <w:shd w:val="clear" w:color="auto" w:fill="FFFFFF"/>
            <w:noWrap/>
            <w:vAlign w:val="center"/>
            <w:hideMark/>
          </w:tcPr>
          <w:p w14:paraId="564C6FD8" w14:textId="77777777" w:rsidR="00C20930" w:rsidRPr="005D7AD0" w:rsidRDefault="00C20930" w:rsidP="00277AD0">
            <w:pPr>
              <w:spacing w:line="240" w:lineRule="auto"/>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Repas de fêtes (Paques, Ramadan, Tabaski, Noel, nouvelle an) célébration des journée internationale (de l’enfance, de la femme) (méchoui, poulet, boisson)</w:t>
            </w:r>
          </w:p>
        </w:tc>
        <w:tc>
          <w:tcPr>
            <w:tcW w:w="1134" w:type="dxa"/>
            <w:shd w:val="clear" w:color="auto" w:fill="FFFFFF"/>
            <w:noWrap/>
            <w:vAlign w:val="center"/>
            <w:hideMark/>
          </w:tcPr>
          <w:p w14:paraId="4D6B95CC"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1</w:t>
            </w:r>
          </w:p>
        </w:tc>
        <w:tc>
          <w:tcPr>
            <w:tcW w:w="851" w:type="dxa"/>
            <w:shd w:val="clear" w:color="auto" w:fill="FFFFFF"/>
            <w:noWrap/>
            <w:vAlign w:val="center"/>
            <w:hideMark/>
          </w:tcPr>
          <w:p w14:paraId="335E9544"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4E912998"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c>
          <w:tcPr>
            <w:tcW w:w="708" w:type="dxa"/>
            <w:shd w:val="clear" w:color="auto" w:fill="FFFFFF"/>
            <w:vAlign w:val="center"/>
            <w:hideMark/>
          </w:tcPr>
          <w:p w14:paraId="31F58888"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c>
          <w:tcPr>
            <w:tcW w:w="993" w:type="dxa"/>
            <w:shd w:val="clear" w:color="auto" w:fill="FFFFFF"/>
            <w:vAlign w:val="center"/>
            <w:hideMark/>
          </w:tcPr>
          <w:p w14:paraId="33839ADB"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r>
      <w:tr w:rsidR="00C20930" w:rsidRPr="005D7AD0" w14:paraId="49D5C968" w14:textId="77777777" w:rsidTr="00C20930">
        <w:trPr>
          <w:trHeight w:val="315"/>
        </w:trPr>
        <w:tc>
          <w:tcPr>
            <w:tcW w:w="496" w:type="dxa"/>
            <w:shd w:val="clear" w:color="auto" w:fill="F2F2F2"/>
            <w:noWrap/>
            <w:vAlign w:val="center"/>
            <w:hideMark/>
          </w:tcPr>
          <w:p w14:paraId="3FE7E896"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29</w:t>
            </w:r>
          </w:p>
        </w:tc>
        <w:tc>
          <w:tcPr>
            <w:tcW w:w="5164" w:type="dxa"/>
            <w:shd w:val="clear" w:color="auto" w:fill="FFFFFF"/>
            <w:noWrap/>
            <w:vAlign w:val="center"/>
            <w:hideMark/>
          </w:tcPr>
          <w:p w14:paraId="3ED28D1F" w14:textId="77777777" w:rsidR="00C20930" w:rsidRPr="005D7AD0" w:rsidRDefault="00C20930" w:rsidP="00277AD0">
            <w:pPr>
              <w:spacing w:line="240" w:lineRule="auto"/>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Plats spéciaux pour les femmes enceintes, les malades chroniques, les cas MHPSS, autre</w:t>
            </w:r>
            <w:r w:rsidRPr="005D7AD0">
              <w:rPr>
                <w:rStyle w:val="Appelnotedebasdep"/>
                <w:rFonts w:ascii="Gill Sans Nova Light" w:hAnsi="Gill Sans Nova Light" w:cs="Calibri Light"/>
                <w:sz w:val="18"/>
                <w:szCs w:val="18"/>
                <w:lang w:eastAsia="fr-FR"/>
              </w:rPr>
              <w:footnoteReference w:id="4"/>
            </w:r>
          </w:p>
        </w:tc>
        <w:tc>
          <w:tcPr>
            <w:tcW w:w="1134" w:type="dxa"/>
            <w:shd w:val="clear" w:color="auto" w:fill="FFFFFF"/>
            <w:noWrap/>
            <w:vAlign w:val="center"/>
            <w:hideMark/>
          </w:tcPr>
          <w:p w14:paraId="2E7CB4CE"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1</w:t>
            </w:r>
          </w:p>
        </w:tc>
        <w:tc>
          <w:tcPr>
            <w:tcW w:w="851" w:type="dxa"/>
            <w:shd w:val="clear" w:color="auto" w:fill="FFFFFF"/>
            <w:noWrap/>
            <w:vAlign w:val="center"/>
            <w:hideMark/>
          </w:tcPr>
          <w:p w14:paraId="013114D0"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hideMark/>
          </w:tcPr>
          <w:p w14:paraId="52F81819"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c>
          <w:tcPr>
            <w:tcW w:w="708" w:type="dxa"/>
            <w:shd w:val="clear" w:color="auto" w:fill="FFFFFF"/>
            <w:vAlign w:val="center"/>
            <w:hideMark/>
          </w:tcPr>
          <w:p w14:paraId="12C15B31"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c>
          <w:tcPr>
            <w:tcW w:w="993" w:type="dxa"/>
            <w:shd w:val="clear" w:color="auto" w:fill="FFFFFF"/>
            <w:vAlign w:val="center"/>
            <w:hideMark/>
          </w:tcPr>
          <w:p w14:paraId="1ED41928"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w:t>
            </w:r>
          </w:p>
        </w:tc>
      </w:tr>
      <w:tr w:rsidR="00C20930" w:rsidRPr="005D7AD0" w14:paraId="36B55637" w14:textId="77777777" w:rsidTr="00C20930">
        <w:trPr>
          <w:trHeight w:val="315"/>
        </w:trPr>
        <w:tc>
          <w:tcPr>
            <w:tcW w:w="496" w:type="dxa"/>
            <w:shd w:val="clear" w:color="auto" w:fill="F2F2F2"/>
            <w:noWrap/>
            <w:vAlign w:val="center"/>
          </w:tcPr>
          <w:p w14:paraId="299C6543"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30</w:t>
            </w:r>
          </w:p>
        </w:tc>
        <w:tc>
          <w:tcPr>
            <w:tcW w:w="5164" w:type="dxa"/>
            <w:shd w:val="clear" w:color="auto" w:fill="FFFFFF"/>
            <w:noWrap/>
            <w:vAlign w:val="center"/>
          </w:tcPr>
          <w:p w14:paraId="6FE583F1" w14:textId="77777777" w:rsidR="00C20930" w:rsidRPr="005D7AD0" w:rsidRDefault="00C20930" w:rsidP="00277AD0">
            <w:pPr>
              <w:spacing w:line="240" w:lineRule="auto"/>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 xml:space="preserve">Repas pour rapatriés nigériens du convoi officiel avec d’une denrée alimentaire approprié au contexte </w:t>
            </w:r>
          </w:p>
        </w:tc>
        <w:tc>
          <w:tcPr>
            <w:tcW w:w="1134" w:type="dxa"/>
            <w:shd w:val="clear" w:color="auto" w:fill="FFFFFF"/>
            <w:noWrap/>
            <w:vAlign w:val="center"/>
          </w:tcPr>
          <w:p w14:paraId="5303B520"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1</w:t>
            </w:r>
          </w:p>
        </w:tc>
        <w:tc>
          <w:tcPr>
            <w:tcW w:w="851" w:type="dxa"/>
            <w:shd w:val="clear" w:color="auto" w:fill="FFFFFF"/>
            <w:noWrap/>
            <w:vAlign w:val="center"/>
          </w:tcPr>
          <w:p w14:paraId="50488123"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tcPr>
          <w:p w14:paraId="088F06DE"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c>
          <w:tcPr>
            <w:tcW w:w="708" w:type="dxa"/>
            <w:shd w:val="clear" w:color="auto" w:fill="FFFFFF"/>
            <w:vAlign w:val="center"/>
          </w:tcPr>
          <w:p w14:paraId="72071C61"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c>
          <w:tcPr>
            <w:tcW w:w="993" w:type="dxa"/>
            <w:shd w:val="clear" w:color="auto" w:fill="FFFFFF"/>
            <w:vAlign w:val="center"/>
          </w:tcPr>
          <w:p w14:paraId="15D8BC1D"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r>
      <w:tr w:rsidR="00C20930" w:rsidRPr="005D7AD0" w14:paraId="7744B533" w14:textId="77777777" w:rsidTr="00C20930">
        <w:trPr>
          <w:trHeight w:val="315"/>
        </w:trPr>
        <w:tc>
          <w:tcPr>
            <w:tcW w:w="496" w:type="dxa"/>
            <w:shd w:val="clear" w:color="auto" w:fill="F2F2F2"/>
            <w:noWrap/>
            <w:vAlign w:val="center"/>
          </w:tcPr>
          <w:p w14:paraId="65B93FDD" w14:textId="77777777" w:rsidR="00C20930" w:rsidRPr="005D7AD0" w:rsidRDefault="00C20930" w:rsidP="00277AD0">
            <w:pPr>
              <w:spacing w:line="240" w:lineRule="auto"/>
              <w:jc w:val="center"/>
              <w:rPr>
                <w:rFonts w:ascii="Gill Sans Nova Light" w:hAnsi="Gill Sans Nova Light" w:cs="Calibri Light"/>
                <w:b/>
                <w:bCs/>
                <w:color w:val="000000"/>
                <w:sz w:val="18"/>
                <w:szCs w:val="18"/>
                <w:lang w:eastAsia="fr-FR"/>
              </w:rPr>
            </w:pPr>
            <w:r w:rsidRPr="005D7AD0">
              <w:rPr>
                <w:rFonts w:ascii="Gill Sans Nova Light" w:hAnsi="Gill Sans Nova Light" w:cs="Calibri Light"/>
                <w:b/>
                <w:bCs/>
                <w:color w:val="000000"/>
                <w:sz w:val="18"/>
                <w:szCs w:val="18"/>
                <w:lang w:eastAsia="fr-FR"/>
              </w:rPr>
              <w:t>31</w:t>
            </w:r>
          </w:p>
        </w:tc>
        <w:tc>
          <w:tcPr>
            <w:tcW w:w="5164" w:type="dxa"/>
            <w:shd w:val="clear" w:color="auto" w:fill="FFFFFF"/>
            <w:noWrap/>
            <w:vAlign w:val="center"/>
          </w:tcPr>
          <w:p w14:paraId="0ED3F0DB" w14:textId="77777777" w:rsidR="00C20930" w:rsidRPr="005D7AD0" w:rsidRDefault="00C20930" w:rsidP="00277AD0">
            <w:pPr>
              <w:spacing w:line="240" w:lineRule="auto"/>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Repas d’urgence ou pour une activité ponctuelle avec des denrées alimentaires pourront être servies de manière ad-hoc à des endroits précises (p. e. aéroport, gare, centre) et pendant des horaires inhabituelles</w:t>
            </w:r>
          </w:p>
        </w:tc>
        <w:tc>
          <w:tcPr>
            <w:tcW w:w="1134" w:type="dxa"/>
            <w:shd w:val="clear" w:color="auto" w:fill="FFFFFF"/>
            <w:noWrap/>
            <w:vAlign w:val="center"/>
          </w:tcPr>
          <w:p w14:paraId="73CBC6CA" w14:textId="77777777" w:rsidR="00C20930" w:rsidRPr="005D7AD0" w:rsidRDefault="00C20930" w:rsidP="00277AD0">
            <w:pPr>
              <w:spacing w:line="240" w:lineRule="auto"/>
              <w:jc w:val="center"/>
              <w:rPr>
                <w:rFonts w:ascii="Gill Sans Nova Light" w:hAnsi="Gill Sans Nova Light" w:cs="Calibri Light"/>
                <w:sz w:val="18"/>
                <w:szCs w:val="18"/>
                <w:lang w:eastAsia="fr-FR"/>
              </w:rPr>
            </w:pPr>
            <w:r w:rsidRPr="005D7AD0">
              <w:rPr>
                <w:rFonts w:ascii="Gill Sans Nova Light" w:hAnsi="Gill Sans Nova Light" w:cs="Calibri Light"/>
                <w:sz w:val="18"/>
                <w:szCs w:val="18"/>
                <w:lang w:eastAsia="fr-FR"/>
              </w:rPr>
              <w:t>1</w:t>
            </w:r>
          </w:p>
        </w:tc>
        <w:tc>
          <w:tcPr>
            <w:tcW w:w="851" w:type="dxa"/>
            <w:shd w:val="clear" w:color="auto" w:fill="FFFFFF"/>
            <w:noWrap/>
            <w:vAlign w:val="center"/>
          </w:tcPr>
          <w:p w14:paraId="6B962D4A" w14:textId="77777777" w:rsidR="00C20930" w:rsidRPr="005D7AD0" w:rsidRDefault="00C20930" w:rsidP="00277AD0">
            <w:pPr>
              <w:spacing w:line="240" w:lineRule="auto"/>
              <w:jc w:val="center"/>
              <w:rPr>
                <w:rFonts w:ascii="Gill Sans Nova Light" w:hAnsi="Gill Sans Nova Light" w:cs="Calibri Light"/>
                <w:color w:val="000000"/>
                <w:sz w:val="18"/>
                <w:szCs w:val="18"/>
                <w:lang w:eastAsia="fr-FR"/>
              </w:rPr>
            </w:pPr>
            <w:proofErr w:type="gramStart"/>
            <w:r w:rsidRPr="005D7AD0">
              <w:rPr>
                <w:rFonts w:ascii="Gill Sans Nova Light" w:hAnsi="Gill Sans Nova Light" w:cs="Calibri Light"/>
                <w:color w:val="000000"/>
                <w:sz w:val="18"/>
                <w:szCs w:val="18"/>
                <w:lang w:eastAsia="fr-FR"/>
              </w:rPr>
              <w:t>assiette</w:t>
            </w:r>
            <w:proofErr w:type="gramEnd"/>
          </w:p>
        </w:tc>
        <w:tc>
          <w:tcPr>
            <w:tcW w:w="709" w:type="dxa"/>
            <w:shd w:val="clear" w:color="auto" w:fill="FFFFFF"/>
            <w:vAlign w:val="center"/>
          </w:tcPr>
          <w:p w14:paraId="7B545E19"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c>
          <w:tcPr>
            <w:tcW w:w="708" w:type="dxa"/>
            <w:shd w:val="clear" w:color="auto" w:fill="FFFFFF"/>
            <w:vAlign w:val="center"/>
          </w:tcPr>
          <w:p w14:paraId="6EAAECC6"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c>
          <w:tcPr>
            <w:tcW w:w="993" w:type="dxa"/>
            <w:shd w:val="clear" w:color="auto" w:fill="FFFFFF"/>
            <w:vAlign w:val="center"/>
          </w:tcPr>
          <w:p w14:paraId="2E4A6656" w14:textId="77777777" w:rsidR="00C20930" w:rsidRPr="005D7AD0" w:rsidRDefault="00C20930" w:rsidP="00277AD0">
            <w:pPr>
              <w:spacing w:line="240" w:lineRule="auto"/>
              <w:jc w:val="center"/>
              <w:rPr>
                <w:rFonts w:ascii="Gill Sans Nova Light" w:hAnsi="Gill Sans Nova Light" w:cs="Calibri Light"/>
                <w:sz w:val="18"/>
                <w:szCs w:val="18"/>
                <w:lang w:eastAsia="fr-FR"/>
              </w:rPr>
            </w:pPr>
          </w:p>
        </w:tc>
      </w:tr>
    </w:tbl>
    <w:p w14:paraId="6A20B970" w14:textId="0D9E190E" w:rsidR="00C20930" w:rsidRPr="00DA3D2B" w:rsidRDefault="00C20930" w:rsidP="00DA3D2B">
      <w:pPr>
        <w:pStyle w:val="Paragraphedeliste"/>
        <w:rPr>
          <w:i/>
          <w:iCs/>
          <w:szCs w:val="18"/>
        </w:rPr>
      </w:pPr>
      <w:r w:rsidRPr="00AA680A">
        <w:rPr>
          <w:i/>
          <w:iCs/>
          <w:szCs w:val="18"/>
        </w:rPr>
        <w:lastRenderedPageBreak/>
        <w:t xml:space="preserve">NB : à noter qu’il y a deux catégories principales des rations alimentaires qui seront fournie selon la logique suivante et auront vocation d’être ajusté en fonction de la quantité, ration alimentaire pour les enfants (en-dessous de 10 ans) ration </w:t>
      </w:r>
    </w:p>
    <w:p w14:paraId="0476DF8C" w14:textId="77777777" w:rsidR="00C20930" w:rsidRPr="005D7AD0"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bookmarkStart w:id="66" w:name="_Hlk134952182"/>
      <w:r w:rsidRPr="00D21075">
        <w:rPr>
          <w:rFonts w:ascii="Gill Sans Nova Light" w:hAnsi="Gill Sans Nova Light"/>
          <w:b/>
          <w:spacing w:val="-3"/>
          <w:kern w:val="1"/>
          <w:szCs w:val="24"/>
        </w:rPr>
        <w:t>Constitution du dossier :</w:t>
      </w:r>
    </w:p>
    <w:p w14:paraId="5F6AB9E0" w14:textId="77777777" w:rsidR="00C20930" w:rsidRPr="00AA680A" w:rsidRDefault="00C20930" w:rsidP="00C20930">
      <w:pPr>
        <w:rPr>
          <w:rFonts w:ascii="Gill Sans Nova Light" w:hAnsi="Gill Sans Nova Light"/>
        </w:rPr>
      </w:pPr>
      <w:r w:rsidRPr="00AA680A">
        <w:rPr>
          <w:rFonts w:ascii="Gill Sans Nova Light" w:hAnsi="Gill Sans Nova Light"/>
        </w:rPr>
        <w:t xml:space="preserve">Le prestataire de service doit soumettre à l’OIM : </w:t>
      </w:r>
    </w:p>
    <w:p w14:paraId="1C69B32C" w14:textId="6AB40EB2" w:rsidR="00C20930" w:rsidRPr="00094B91" w:rsidRDefault="00C20930" w:rsidP="00D200E0">
      <w:pPr>
        <w:numPr>
          <w:ilvl w:val="0"/>
          <w:numId w:val="44"/>
        </w:numPr>
        <w:spacing w:after="0" w:line="276" w:lineRule="auto"/>
        <w:jc w:val="both"/>
        <w:rPr>
          <w:rFonts w:ascii="Gill Sans Nova Light" w:hAnsi="Gill Sans Nova Light"/>
          <w:b/>
          <w:bCs/>
        </w:rPr>
      </w:pPr>
      <w:bookmarkStart w:id="67" w:name="_Hlk76985177"/>
      <w:r w:rsidRPr="00094B91">
        <w:rPr>
          <w:rFonts w:ascii="Gill Sans Nova Light" w:hAnsi="Gill Sans Nova Light"/>
          <w:b/>
          <w:bCs/>
        </w:rPr>
        <w:t xml:space="preserve">Présentation de la structure comprenant le statut </w:t>
      </w:r>
      <w:r w:rsidR="00A943D2" w:rsidRPr="00094B91">
        <w:rPr>
          <w:rFonts w:ascii="Gill Sans Nova Light" w:hAnsi="Gill Sans Nova Light"/>
          <w:b/>
          <w:bCs/>
        </w:rPr>
        <w:t xml:space="preserve">et l’adresse </w:t>
      </w:r>
      <w:r w:rsidRPr="00094B91">
        <w:rPr>
          <w:rFonts w:ascii="Gill Sans Nova Light" w:hAnsi="Gill Sans Nova Light"/>
          <w:b/>
          <w:bCs/>
        </w:rPr>
        <w:t xml:space="preserve">de l’entreprise </w:t>
      </w:r>
    </w:p>
    <w:bookmarkEnd w:id="67"/>
    <w:p w14:paraId="1E0B6EEF"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Certificat d’immatriculation aux impôts (NIF)</w:t>
      </w:r>
    </w:p>
    <w:p w14:paraId="37AB9965"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Certificat d’immatriculation au registre de commerce (RCCM)</w:t>
      </w:r>
    </w:p>
    <w:p w14:paraId="4D2897F9"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Attestation de régularité fiscale (ARF) à jour et conforme à l’objet du marché</w:t>
      </w:r>
    </w:p>
    <w:p w14:paraId="295B14F5"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Le relevé de l’identité Bancaire (RIB) de l’Entreprise ;</w:t>
      </w:r>
    </w:p>
    <w:p w14:paraId="263FCB41"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Attestation de capacité financière avec engagement de la banque ou état financier des 3 dernières années ;</w:t>
      </w:r>
    </w:p>
    <w:p w14:paraId="786544B1" w14:textId="77777777" w:rsidR="00C20930" w:rsidRPr="00094B91" w:rsidRDefault="00C20930" w:rsidP="00D200E0">
      <w:pPr>
        <w:numPr>
          <w:ilvl w:val="0"/>
          <w:numId w:val="44"/>
        </w:numPr>
        <w:spacing w:after="0" w:line="276" w:lineRule="auto"/>
        <w:jc w:val="both"/>
        <w:rPr>
          <w:rFonts w:ascii="Gill Sans Nova Light" w:hAnsi="Gill Sans Nova Light"/>
          <w:b/>
          <w:bCs/>
        </w:rPr>
      </w:pPr>
      <w:r w:rsidRPr="00094B91">
        <w:rPr>
          <w:rFonts w:ascii="Gill Sans Nova Light" w:hAnsi="Gill Sans Nova Light"/>
          <w:b/>
          <w:bCs/>
        </w:rPr>
        <w:t>Les attestations de bonne exécution obtenue par l’Entreprise dans le cadre d’un marché similaire</w:t>
      </w:r>
    </w:p>
    <w:p w14:paraId="60093076" w14:textId="77777777" w:rsidR="00C20930" w:rsidRPr="00094B91" w:rsidRDefault="00C20930" w:rsidP="00D200E0">
      <w:pPr>
        <w:numPr>
          <w:ilvl w:val="0"/>
          <w:numId w:val="44"/>
        </w:numPr>
        <w:overflowPunct w:val="0"/>
        <w:autoSpaceDE w:val="0"/>
        <w:autoSpaceDN w:val="0"/>
        <w:adjustRightInd w:val="0"/>
        <w:spacing w:after="0" w:line="260" w:lineRule="atLeast"/>
        <w:jc w:val="both"/>
        <w:textAlignment w:val="baseline"/>
        <w:rPr>
          <w:rFonts w:ascii="Gill Sans Nova Light" w:hAnsi="Gill Sans Nova Light"/>
          <w:b/>
          <w:bCs/>
        </w:rPr>
      </w:pPr>
      <w:r w:rsidRPr="00094B91">
        <w:rPr>
          <w:rFonts w:ascii="Gill Sans Nova Light" w:hAnsi="Gill Sans Nova Light"/>
          <w:b/>
          <w:bCs/>
        </w:rPr>
        <w:t>Au moins 3 références dans le domaine similaire de 3 organisations/structures différentes ;</w:t>
      </w:r>
    </w:p>
    <w:p w14:paraId="5B9509F0" w14:textId="77777777" w:rsidR="00C20930" w:rsidRPr="00094B91" w:rsidRDefault="00C20930" w:rsidP="00D200E0">
      <w:pPr>
        <w:numPr>
          <w:ilvl w:val="0"/>
          <w:numId w:val="44"/>
        </w:numPr>
        <w:overflowPunct w:val="0"/>
        <w:autoSpaceDE w:val="0"/>
        <w:autoSpaceDN w:val="0"/>
        <w:adjustRightInd w:val="0"/>
        <w:spacing w:after="0" w:line="260" w:lineRule="atLeast"/>
        <w:jc w:val="both"/>
        <w:textAlignment w:val="baseline"/>
        <w:rPr>
          <w:rFonts w:ascii="Gill Sans Nova Light" w:hAnsi="Gill Sans Nova Light"/>
          <w:b/>
          <w:bCs/>
        </w:rPr>
      </w:pPr>
      <w:r w:rsidRPr="00094B91">
        <w:rPr>
          <w:rFonts w:ascii="Gill Sans Nova Light" w:hAnsi="Gill Sans Nova Light"/>
          <w:b/>
          <w:bCs/>
        </w:rPr>
        <w:t>Certificat valide de préparation et de mise à disposition de denrée alimentaire à des grandes masses octroyé par les autorités sanitaires, renouvelables chaque trois mois ;</w:t>
      </w:r>
    </w:p>
    <w:p w14:paraId="7FAB2BAD" w14:textId="77777777" w:rsidR="00C20930" w:rsidRPr="00094B91" w:rsidRDefault="00C20930" w:rsidP="00D200E0">
      <w:pPr>
        <w:numPr>
          <w:ilvl w:val="0"/>
          <w:numId w:val="44"/>
        </w:numPr>
        <w:overflowPunct w:val="0"/>
        <w:autoSpaceDE w:val="0"/>
        <w:autoSpaceDN w:val="0"/>
        <w:adjustRightInd w:val="0"/>
        <w:spacing w:after="0" w:line="260" w:lineRule="atLeast"/>
        <w:jc w:val="both"/>
        <w:textAlignment w:val="baseline"/>
        <w:rPr>
          <w:rFonts w:ascii="Gill Sans Nova Light" w:hAnsi="Gill Sans Nova Light"/>
          <w:b/>
          <w:bCs/>
        </w:rPr>
      </w:pPr>
      <w:r w:rsidRPr="00094B91">
        <w:rPr>
          <w:rFonts w:ascii="Gill Sans Nova Light" w:hAnsi="Gill Sans Nova Light"/>
          <w:b/>
          <w:bCs/>
        </w:rPr>
        <w:t>Description du plateau Technique (détails des ressources humaines et matériels) :</w:t>
      </w:r>
    </w:p>
    <w:p w14:paraId="64B796D6" w14:textId="77777777" w:rsidR="00C20930" w:rsidRPr="00094B91" w:rsidRDefault="00C20930" w:rsidP="00D200E0">
      <w:pPr>
        <w:numPr>
          <w:ilvl w:val="0"/>
          <w:numId w:val="46"/>
        </w:numPr>
        <w:overflowPunct w:val="0"/>
        <w:autoSpaceDE w:val="0"/>
        <w:autoSpaceDN w:val="0"/>
        <w:adjustRightInd w:val="0"/>
        <w:spacing w:after="0" w:line="260" w:lineRule="atLeast"/>
        <w:ind w:left="1985" w:hanging="567"/>
        <w:jc w:val="both"/>
        <w:textAlignment w:val="baseline"/>
        <w:rPr>
          <w:rFonts w:ascii="Gill Sans Nova Light" w:hAnsi="Gill Sans Nova Light"/>
          <w:b/>
          <w:bCs/>
        </w:rPr>
      </w:pPr>
      <w:r w:rsidRPr="00094B91">
        <w:rPr>
          <w:rFonts w:ascii="Gill Sans Nova Light" w:hAnsi="Gill Sans Nova Light"/>
          <w:b/>
          <w:bCs/>
        </w:rPr>
        <w:t>L’Organigramme, liste de personnel et les CV du personnel de l’entreprise ;</w:t>
      </w:r>
    </w:p>
    <w:p w14:paraId="72228DD8" w14:textId="77777777" w:rsidR="00C20930" w:rsidRPr="00094B91" w:rsidRDefault="00C20930" w:rsidP="00D200E0">
      <w:pPr>
        <w:numPr>
          <w:ilvl w:val="0"/>
          <w:numId w:val="46"/>
        </w:numPr>
        <w:overflowPunct w:val="0"/>
        <w:autoSpaceDE w:val="0"/>
        <w:autoSpaceDN w:val="0"/>
        <w:adjustRightInd w:val="0"/>
        <w:spacing w:after="0" w:line="260" w:lineRule="atLeast"/>
        <w:ind w:left="1985" w:hanging="567"/>
        <w:jc w:val="both"/>
        <w:textAlignment w:val="baseline"/>
        <w:rPr>
          <w:rFonts w:ascii="Gill Sans Nova Light" w:hAnsi="Gill Sans Nova Light"/>
          <w:b/>
          <w:bCs/>
        </w:rPr>
      </w:pPr>
      <w:r w:rsidRPr="00094B91">
        <w:rPr>
          <w:rFonts w:ascii="Gill Sans Nova Light" w:hAnsi="Gill Sans Nova Light"/>
          <w:b/>
          <w:bCs/>
        </w:rPr>
        <w:t>Liste des installations et équipement possédés par l’entreprise ;</w:t>
      </w:r>
    </w:p>
    <w:p w14:paraId="0717A719" w14:textId="1F3C780B" w:rsidR="00C20930" w:rsidRPr="00094B91" w:rsidRDefault="00C20930" w:rsidP="00DB5373">
      <w:pPr>
        <w:numPr>
          <w:ilvl w:val="0"/>
          <w:numId w:val="44"/>
        </w:numPr>
        <w:overflowPunct w:val="0"/>
        <w:autoSpaceDE w:val="0"/>
        <w:autoSpaceDN w:val="0"/>
        <w:adjustRightInd w:val="0"/>
        <w:spacing w:after="0" w:line="260" w:lineRule="atLeast"/>
        <w:jc w:val="both"/>
        <w:textAlignment w:val="baseline"/>
        <w:rPr>
          <w:rFonts w:ascii="Gill Sans Nova Light" w:hAnsi="Gill Sans Nova Light"/>
          <w:b/>
          <w:bCs/>
        </w:rPr>
      </w:pPr>
      <w:r w:rsidRPr="00094B91">
        <w:rPr>
          <w:rFonts w:ascii="Gill Sans Nova Light" w:hAnsi="Gill Sans Nova Light"/>
          <w:b/>
          <w:bCs/>
        </w:rPr>
        <w:t>Le règlement intérieur de l’entreprise ;</w:t>
      </w:r>
    </w:p>
    <w:p w14:paraId="31721564" w14:textId="77777777" w:rsidR="00C20930" w:rsidRPr="00094B91" w:rsidRDefault="00C20930" w:rsidP="00D200E0">
      <w:pPr>
        <w:numPr>
          <w:ilvl w:val="0"/>
          <w:numId w:val="44"/>
        </w:numPr>
        <w:overflowPunct w:val="0"/>
        <w:autoSpaceDE w:val="0"/>
        <w:autoSpaceDN w:val="0"/>
        <w:adjustRightInd w:val="0"/>
        <w:spacing w:after="0" w:line="260" w:lineRule="atLeast"/>
        <w:jc w:val="both"/>
        <w:textAlignment w:val="baseline"/>
        <w:rPr>
          <w:rFonts w:ascii="Gill Sans Nova Light" w:hAnsi="Gill Sans Nova Light"/>
          <w:b/>
          <w:bCs/>
        </w:rPr>
      </w:pPr>
      <w:r w:rsidRPr="00094B91">
        <w:rPr>
          <w:rFonts w:ascii="Gill Sans Nova Light" w:hAnsi="Gill Sans Nova Light"/>
          <w:b/>
          <w:bCs/>
        </w:rPr>
        <w:t>Une offre technique et une offre financière contenues dans une grande enveloppe ou un scan en PDF si dépôt par courriel ;</w:t>
      </w:r>
    </w:p>
    <w:bookmarkEnd w:id="66"/>
    <w:p w14:paraId="4CF63F12" w14:textId="68649250" w:rsidR="00C20930" w:rsidRPr="00DA3D2B" w:rsidRDefault="00C20930" w:rsidP="00C20930">
      <w:pPr>
        <w:rPr>
          <w:rFonts w:ascii="Gill Sans Nova Light" w:hAnsi="Gill Sans Nova Light"/>
          <w:b/>
          <w:bCs/>
          <w:color w:val="000000"/>
          <w:spacing w:val="-2"/>
          <w:szCs w:val="24"/>
          <w:u w:val="single"/>
        </w:rPr>
      </w:pPr>
      <w:r w:rsidRPr="00D61982">
        <w:rPr>
          <w:rFonts w:ascii="Gill Sans Nova Light" w:hAnsi="Gill Sans Nova Light"/>
          <w:b/>
          <w:bCs/>
          <w:color w:val="000000"/>
          <w:szCs w:val="24"/>
          <w:u w:val="single"/>
        </w:rPr>
        <w:t>NB : Les Fournisseurs doivent utiliser les formulaires annexés à ce document</w:t>
      </w:r>
      <w:r w:rsidRPr="00D61982">
        <w:rPr>
          <w:rFonts w:ascii="Gill Sans Nova Light" w:hAnsi="Gill Sans Nova Light"/>
          <w:b/>
          <w:bCs/>
          <w:color w:val="000000"/>
          <w:spacing w:val="-2"/>
          <w:szCs w:val="24"/>
          <w:u w:val="single"/>
        </w:rPr>
        <w:t>.</w:t>
      </w:r>
    </w:p>
    <w:p w14:paraId="1DDE614C" w14:textId="77777777" w:rsidR="00C20930" w:rsidRPr="00D61982"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r w:rsidRPr="00D61982">
        <w:rPr>
          <w:rFonts w:ascii="Gill Sans Nova Light" w:hAnsi="Gill Sans Nova Light"/>
          <w:b/>
          <w:spacing w:val="-3"/>
          <w:kern w:val="1"/>
          <w:szCs w:val="24"/>
        </w:rPr>
        <w:t>Fournisseurs éligibles</w:t>
      </w:r>
    </w:p>
    <w:p w14:paraId="774751AF" w14:textId="77777777" w:rsidR="00C20930" w:rsidRPr="009A4F0F" w:rsidRDefault="00C20930" w:rsidP="00C20930">
      <w:pPr>
        <w:spacing w:line="240" w:lineRule="auto"/>
        <w:ind w:left="540"/>
        <w:rPr>
          <w:rFonts w:ascii="Gill Sans Nova Light" w:hAnsi="Gill Sans Nova Light"/>
        </w:rPr>
      </w:pPr>
      <w:r w:rsidRPr="00AA680A">
        <w:rPr>
          <w:rFonts w:ascii="Gill Sans Nova Light" w:hAnsi="Gill Sans Nova Light"/>
        </w:rPr>
        <w:t>Seuls les Fournisseurs éligibles seront retenus pour l'attribution du marché pour lequel ils doivent préalablement remplir et soumettre la Fiche de renseignements Fournisseurs de l’OIM (Annexe B) accompagnée de leur Devis.</w:t>
      </w:r>
      <w:bookmarkStart w:id="68" w:name="_Toc340548854"/>
      <w:bookmarkStart w:id="69" w:name="_Toc420479652"/>
      <w:bookmarkStart w:id="70" w:name="_Toc410064163"/>
      <w:bookmarkStart w:id="71" w:name="_Toc420910637"/>
      <w:bookmarkStart w:id="72" w:name="_Toc421000513"/>
      <w:bookmarkStart w:id="73" w:name="_Toc410900165"/>
      <w:bookmarkStart w:id="74" w:name="_Toc392949076"/>
      <w:bookmarkStart w:id="75" w:name="_Toc508521482"/>
    </w:p>
    <w:bookmarkEnd w:id="68"/>
    <w:bookmarkEnd w:id="69"/>
    <w:bookmarkEnd w:id="70"/>
    <w:bookmarkEnd w:id="71"/>
    <w:bookmarkEnd w:id="72"/>
    <w:bookmarkEnd w:id="73"/>
    <w:bookmarkEnd w:id="74"/>
    <w:bookmarkEnd w:id="75"/>
    <w:p w14:paraId="0615A5CE" w14:textId="77777777" w:rsidR="00C20930" w:rsidRPr="004736FF" w:rsidRDefault="00C20930" w:rsidP="00D200E0">
      <w:pPr>
        <w:numPr>
          <w:ilvl w:val="0"/>
          <w:numId w:val="47"/>
        </w:numPr>
        <w:tabs>
          <w:tab w:val="left" w:pos="0"/>
          <w:tab w:val="left" w:pos="540"/>
        </w:tabs>
        <w:suppressAutoHyphens/>
        <w:spacing w:after="0" w:line="240" w:lineRule="auto"/>
        <w:rPr>
          <w:rFonts w:ascii="Gill Sans Nova Light" w:hAnsi="Gill Sans Nova Light"/>
          <w:b/>
          <w:bCs/>
          <w:spacing w:val="-3"/>
          <w:kern w:val="1"/>
          <w:szCs w:val="24"/>
        </w:rPr>
      </w:pPr>
      <w:r w:rsidRPr="00D61982">
        <w:rPr>
          <w:rFonts w:ascii="Gill Sans Nova Light" w:hAnsi="Gill Sans Nova Light"/>
          <w:b/>
          <w:bCs/>
          <w:spacing w:val="-3"/>
          <w:kern w:val="1"/>
          <w:szCs w:val="24"/>
        </w:rPr>
        <w:t>Coût de préparation de la soumission</w:t>
      </w:r>
      <w:r w:rsidRPr="004736FF">
        <w:rPr>
          <w:rFonts w:ascii="Gill Sans Nova Light" w:hAnsi="Gill Sans Nova Light"/>
          <w:b/>
          <w:bCs/>
          <w:spacing w:val="-3"/>
          <w:kern w:val="1"/>
          <w:szCs w:val="24"/>
        </w:rPr>
        <w:tab/>
      </w:r>
    </w:p>
    <w:p w14:paraId="078693CD" w14:textId="77777777" w:rsidR="00C20930" w:rsidRPr="004736FF" w:rsidRDefault="00C20930" w:rsidP="00C20930">
      <w:pPr>
        <w:tabs>
          <w:tab w:val="left" w:pos="-1800"/>
          <w:tab w:val="left" w:pos="0"/>
        </w:tabs>
        <w:suppressAutoHyphens/>
        <w:spacing w:line="240" w:lineRule="auto"/>
        <w:ind w:left="540"/>
        <w:rPr>
          <w:rFonts w:ascii="Gill Sans Nova Light" w:hAnsi="Gill Sans Nova Light"/>
          <w:bCs/>
          <w:spacing w:val="-3"/>
          <w:kern w:val="1"/>
        </w:rPr>
      </w:pPr>
      <w:r w:rsidRPr="00AA680A">
        <w:rPr>
          <w:rFonts w:ascii="Gill Sans Nova Light" w:hAnsi="Gill Sans Nova Light"/>
          <w:bCs/>
          <w:spacing w:val="-3"/>
          <w:kern w:val="1"/>
        </w:rPr>
        <w:t>Tous les coûts associés à la préparation et à la soumission à cet Appel d’offres sont à la charge du Fournisseur, et l’OIM ne pourra en aucun cas être responsable et redevable des frais encourus.</w:t>
      </w:r>
    </w:p>
    <w:p w14:paraId="5A96B6A2" w14:textId="71297158" w:rsidR="00C20930" w:rsidRPr="00DA3D2B" w:rsidRDefault="00C20930" w:rsidP="00D200E0">
      <w:pPr>
        <w:numPr>
          <w:ilvl w:val="0"/>
          <w:numId w:val="47"/>
        </w:numPr>
        <w:tabs>
          <w:tab w:val="left" w:pos="0"/>
          <w:tab w:val="left" w:pos="540"/>
        </w:tabs>
        <w:suppressAutoHyphens/>
        <w:spacing w:after="0" w:line="240" w:lineRule="auto"/>
        <w:rPr>
          <w:rFonts w:ascii="Gill Sans Nova Light" w:hAnsi="Gill Sans Nova Light"/>
          <w:b/>
          <w:spacing w:val="-3"/>
          <w:kern w:val="1"/>
          <w:szCs w:val="24"/>
        </w:rPr>
      </w:pPr>
      <w:r w:rsidRPr="00D21075">
        <w:rPr>
          <w:rFonts w:ascii="Gill Sans Nova Light" w:hAnsi="Gill Sans Nova Light"/>
          <w:b/>
          <w:spacing w:val="-3"/>
          <w:kern w:val="1"/>
          <w:szCs w:val="24"/>
        </w:rPr>
        <w:t xml:space="preserve">Dossier d’appel d’offre </w:t>
      </w:r>
    </w:p>
    <w:p w14:paraId="62E938C5" w14:textId="77777777" w:rsidR="00C20930" w:rsidRDefault="00C20930" w:rsidP="00D200E0">
      <w:pPr>
        <w:numPr>
          <w:ilvl w:val="1"/>
          <w:numId w:val="47"/>
        </w:numPr>
        <w:overflowPunct w:val="0"/>
        <w:autoSpaceDE w:val="0"/>
        <w:autoSpaceDN w:val="0"/>
        <w:adjustRightInd w:val="0"/>
        <w:spacing w:after="0" w:line="234" w:lineRule="auto"/>
        <w:ind w:right="20"/>
        <w:jc w:val="both"/>
        <w:textAlignment w:val="baseline"/>
        <w:rPr>
          <w:rFonts w:ascii="Gill Sans Nova Light" w:hAnsi="Gill Sans Nova Light"/>
          <w:szCs w:val="24"/>
        </w:rPr>
      </w:pPr>
      <w:r w:rsidRPr="00D61982">
        <w:rPr>
          <w:rFonts w:ascii="Gill Sans Nova Light" w:hAnsi="Gill Sans Nova Light"/>
          <w:szCs w:val="24"/>
        </w:rPr>
        <w:t>La Proposition du Prestataire de services doit comprendre les deux (2) éléments suivants :</w:t>
      </w:r>
    </w:p>
    <w:p w14:paraId="2833C831" w14:textId="77777777" w:rsidR="00C20930" w:rsidRPr="00D61982" w:rsidRDefault="00C20930" w:rsidP="00D200E0">
      <w:pPr>
        <w:numPr>
          <w:ilvl w:val="2"/>
          <w:numId w:val="48"/>
        </w:numPr>
        <w:tabs>
          <w:tab w:val="left" w:pos="1260"/>
        </w:tabs>
        <w:spacing w:after="0" w:line="0" w:lineRule="atLeast"/>
        <w:rPr>
          <w:rFonts w:ascii="Gill Sans Nova Light" w:hAnsi="Gill Sans Nova Light"/>
          <w:szCs w:val="24"/>
        </w:rPr>
      </w:pPr>
      <w:r w:rsidRPr="00D61982">
        <w:rPr>
          <w:rFonts w:ascii="Gill Sans Nova Light" w:hAnsi="Gill Sans Nova Light"/>
          <w:szCs w:val="24"/>
        </w:rPr>
        <w:t>La Proposition technique, et</w:t>
      </w:r>
    </w:p>
    <w:p w14:paraId="6593C57B" w14:textId="77777777" w:rsidR="00C20930" w:rsidRPr="00D61982" w:rsidRDefault="00C20930" w:rsidP="00D200E0">
      <w:pPr>
        <w:numPr>
          <w:ilvl w:val="2"/>
          <w:numId w:val="48"/>
        </w:numPr>
        <w:tabs>
          <w:tab w:val="left" w:pos="1260"/>
        </w:tabs>
        <w:spacing w:after="0" w:line="0" w:lineRule="atLeast"/>
        <w:rPr>
          <w:rFonts w:ascii="Gill Sans Nova Light" w:hAnsi="Gill Sans Nova Light"/>
          <w:szCs w:val="24"/>
        </w:rPr>
      </w:pPr>
      <w:r w:rsidRPr="00D61982">
        <w:rPr>
          <w:rFonts w:ascii="Gill Sans Nova Light" w:hAnsi="Gill Sans Nova Light"/>
          <w:szCs w:val="24"/>
        </w:rPr>
        <w:t>La Proposition financière.</w:t>
      </w:r>
    </w:p>
    <w:p w14:paraId="710BFD09" w14:textId="77777777" w:rsidR="00C20930" w:rsidRPr="00D21075" w:rsidRDefault="00C20930" w:rsidP="00C20930">
      <w:pPr>
        <w:spacing w:line="234" w:lineRule="auto"/>
        <w:ind w:left="890" w:right="20"/>
        <w:rPr>
          <w:rFonts w:ascii="Gill Sans Nova Light" w:hAnsi="Gill Sans Nova Light"/>
          <w:sz w:val="16"/>
          <w:szCs w:val="16"/>
        </w:rPr>
      </w:pPr>
    </w:p>
    <w:p w14:paraId="73F73E0C" w14:textId="77777777" w:rsidR="00C20930" w:rsidRDefault="00C20930" w:rsidP="00D200E0">
      <w:pPr>
        <w:numPr>
          <w:ilvl w:val="1"/>
          <w:numId w:val="47"/>
        </w:numPr>
        <w:overflowPunct w:val="0"/>
        <w:autoSpaceDE w:val="0"/>
        <w:autoSpaceDN w:val="0"/>
        <w:adjustRightInd w:val="0"/>
        <w:spacing w:after="0" w:line="234" w:lineRule="auto"/>
        <w:ind w:right="20"/>
        <w:jc w:val="both"/>
        <w:textAlignment w:val="baseline"/>
        <w:rPr>
          <w:rFonts w:ascii="Gill Sans Nova Light" w:hAnsi="Gill Sans Nova Light"/>
          <w:szCs w:val="24"/>
        </w:rPr>
      </w:pPr>
      <w:r w:rsidRPr="00D61982">
        <w:rPr>
          <w:rFonts w:ascii="Gill Sans Nova Light" w:hAnsi="Gill Sans Nova Light"/>
          <w:szCs w:val="24"/>
        </w:rPr>
        <w:t xml:space="preserve">Une proposition est rejetée à ce stade si elle ne répond pas aux aspects importants des Termes de référence ou si elle ne parvient pas à atteindre le score minimum de qualification technique qui est </w:t>
      </w:r>
      <w:r w:rsidRPr="00D61982">
        <w:rPr>
          <w:rFonts w:ascii="Gill Sans Nova Light" w:hAnsi="Gill Sans Nova Light"/>
          <w:i/>
          <w:color w:val="0000FF"/>
          <w:szCs w:val="24"/>
        </w:rPr>
        <w:t>70%</w:t>
      </w:r>
      <w:r>
        <w:rPr>
          <w:rFonts w:ascii="Gill Sans Nova Light" w:hAnsi="Gill Sans Nova Light"/>
          <w:i/>
          <w:color w:val="0000FF"/>
          <w:szCs w:val="24"/>
        </w:rPr>
        <w:t xml:space="preserve"> </w:t>
      </w:r>
      <w:r w:rsidRPr="00D61982">
        <w:rPr>
          <w:rFonts w:ascii="Gill Sans Nova Light" w:hAnsi="Gill Sans Nova Light"/>
          <w:szCs w:val="24"/>
        </w:rPr>
        <w:t>de la note technique</w:t>
      </w:r>
      <w:r>
        <w:rPr>
          <w:rFonts w:ascii="Gill Sans Nova Light" w:hAnsi="Gill Sans Nova Light"/>
          <w:szCs w:val="24"/>
        </w:rPr>
        <w:t>.</w:t>
      </w:r>
    </w:p>
    <w:p w14:paraId="6F145542" w14:textId="77777777" w:rsidR="00C20930" w:rsidRDefault="00C20930" w:rsidP="00C20930">
      <w:pPr>
        <w:spacing w:line="234" w:lineRule="auto"/>
        <w:ind w:right="20"/>
        <w:rPr>
          <w:rFonts w:ascii="Gill Sans Nova Light" w:hAnsi="Gill Sans Nova Light"/>
          <w:szCs w:val="24"/>
        </w:rPr>
      </w:pPr>
    </w:p>
    <w:p w14:paraId="7A17AB66" w14:textId="77777777" w:rsidR="00C20930" w:rsidRDefault="00C20930" w:rsidP="00D200E0">
      <w:pPr>
        <w:numPr>
          <w:ilvl w:val="1"/>
          <w:numId w:val="47"/>
        </w:numPr>
        <w:overflowPunct w:val="0"/>
        <w:autoSpaceDE w:val="0"/>
        <w:autoSpaceDN w:val="0"/>
        <w:adjustRightInd w:val="0"/>
        <w:spacing w:after="0" w:line="234" w:lineRule="auto"/>
        <w:ind w:right="20"/>
        <w:jc w:val="both"/>
        <w:textAlignment w:val="baseline"/>
        <w:rPr>
          <w:rFonts w:ascii="Gill Sans Nova Light" w:hAnsi="Gill Sans Nova Light"/>
          <w:szCs w:val="24"/>
        </w:rPr>
      </w:pPr>
      <w:r w:rsidRPr="00D61982">
        <w:rPr>
          <w:rFonts w:ascii="Gill Sans Nova Light" w:hAnsi="Gill Sans Nova Light"/>
          <w:szCs w:val="24"/>
        </w:rPr>
        <w:t>Tableau comparatif des critères qui serviront d’évaluation technique :</w:t>
      </w:r>
    </w:p>
    <w:tbl>
      <w:tblPr>
        <w:tblW w:w="8768" w:type="dxa"/>
        <w:tblInd w:w="838" w:type="dxa"/>
        <w:tblLook w:val="04A0" w:firstRow="1" w:lastRow="0" w:firstColumn="1" w:lastColumn="0" w:noHBand="0" w:noVBand="1"/>
      </w:tblPr>
      <w:tblGrid>
        <w:gridCol w:w="5830"/>
        <w:gridCol w:w="2938"/>
      </w:tblGrid>
      <w:tr w:rsidR="00C20930" w:rsidRPr="00311BCA" w14:paraId="77578995" w14:textId="77777777" w:rsidTr="00277AD0">
        <w:trPr>
          <w:trHeight w:val="207"/>
        </w:trPr>
        <w:tc>
          <w:tcPr>
            <w:tcW w:w="5830" w:type="dxa"/>
            <w:tcBorders>
              <w:top w:val="single" w:sz="8" w:space="0" w:color="auto"/>
              <w:left w:val="single" w:sz="8" w:space="0" w:color="auto"/>
              <w:bottom w:val="nil"/>
              <w:right w:val="single" w:sz="4" w:space="0" w:color="auto"/>
            </w:tcBorders>
            <w:shd w:val="clear" w:color="000000" w:fill="D9D9D9"/>
            <w:vAlign w:val="center"/>
            <w:hideMark/>
          </w:tcPr>
          <w:p w14:paraId="791773F1" w14:textId="77777777" w:rsidR="00C20930" w:rsidRPr="00311BCA" w:rsidRDefault="00C20930" w:rsidP="00277AD0">
            <w:pPr>
              <w:spacing w:line="240" w:lineRule="auto"/>
              <w:jc w:val="center"/>
              <w:rPr>
                <w:rFonts w:ascii="Gill Sans Nova Light" w:hAnsi="Gill Sans Nova Light"/>
                <w:b/>
                <w:bCs/>
                <w:szCs w:val="24"/>
              </w:rPr>
            </w:pPr>
            <w:r w:rsidRPr="00311BCA">
              <w:rPr>
                <w:rFonts w:ascii="Gill Sans Nova Light" w:hAnsi="Gill Sans Nova Light"/>
                <w:b/>
                <w:bCs/>
                <w:szCs w:val="24"/>
              </w:rPr>
              <w:t>Critères de sélection technique</w:t>
            </w:r>
          </w:p>
        </w:tc>
        <w:tc>
          <w:tcPr>
            <w:tcW w:w="2938" w:type="dxa"/>
            <w:tcBorders>
              <w:top w:val="single" w:sz="8" w:space="0" w:color="auto"/>
              <w:left w:val="nil"/>
              <w:bottom w:val="nil"/>
              <w:right w:val="nil"/>
            </w:tcBorders>
            <w:shd w:val="clear" w:color="000000" w:fill="D9D9D9"/>
            <w:vAlign w:val="center"/>
            <w:hideMark/>
          </w:tcPr>
          <w:p w14:paraId="13C7E98D" w14:textId="77777777" w:rsidR="00C20930" w:rsidRPr="00311BCA" w:rsidRDefault="00C20930" w:rsidP="00277AD0">
            <w:pPr>
              <w:spacing w:line="240" w:lineRule="auto"/>
              <w:jc w:val="center"/>
              <w:rPr>
                <w:rFonts w:ascii="Gill Sans Nova Light" w:hAnsi="Gill Sans Nova Light"/>
                <w:b/>
                <w:bCs/>
                <w:szCs w:val="24"/>
              </w:rPr>
            </w:pPr>
            <w:r w:rsidRPr="00311BCA">
              <w:rPr>
                <w:rFonts w:ascii="Gill Sans Nova Light" w:hAnsi="Gill Sans Nova Light"/>
                <w:b/>
                <w:bCs/>
                <w:szCs w:val="24"/>
              </w:rPr>
              <w:t>Notation critères</w:t>
            </w:r>
          </w:p>
        </w:tc>
      </w:tr>
      <w:tr w:rsidR="00C20930" w:rsidRPr="00311BCA" w14:paraId="6FB79EE5" w14:textId="77777777" w:rsidTr="00277AD0">
        <w:trPr>
          <w:trHeight w:val="179"/>
        </w:trPr>
        <w:tc>
          <w:tcPr>
            <w:tcW w:w="58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45FE47" w14:textId="77777777" w:rsidR="00C20930" w:rsidRPr="00311BCA" w:rsidRDefault="00C20930" w:rsidP="00277AD0">
            <w:pPr>
              <w:spacing w:line="240" w:lineRule="auto"/>
              <w:rPr>
                <w:rFonts w:ascii="Gill Sans Nova Light" w:hAnsi="Gill Sans Nova Light"/>
                <w:szCs w:val="24"/>
              </w:rPr>
            </w:pPr>
            <w:r w:rsidRPr="001D7B79">
              <w:rPr>
                <w:rFonts w:ascii="Gill Sans Nova Light" w:hAnsi="Gill Sans Nova Light"/>
                <w:szCs w:val="24"/>
              </w:rPr>
              <w:t>Présentation de la structure ou le statut de l’entreprise</w:t>
            </w:r>
            <w:r w:rsidRPr="00311BCA">
              <w:rPr>
                <w:rFonts w:ascii="Gill Sans Nova Light" w:hAnsi="Gill Sans Nova Light"/>
                <w:szCs w:val="24"/>
              </w:rPr>
              <w:t xml:space="preserve">                                  </w:t>
            </w:r>
          </w:p>
        </w:tc>
        <w:tc>
          <w:tcPr>
            <w:tcW w:w="2938" w:type="dxa"/>
            <w:tcBorders>
              <w:top w:val="single" w:sz="8" w:space="0" w:color="auto"/>
              <w:left w:val="nil"/>
              <w:bottom w:val="single" w:sz="4" w:space="0" w:color="auto"/>
              <w:right w:val="single" w:sz="4" w:space="0" w:color="auto"/>
            </w:tcBorders>
            <w:shd w:val="clear" w:color="auto" w:fill="auto"/>
            <w:vAlign w:val="center"/>
            <w:hideMark/>
          </w:tcPr>
          <w:p w14:paraId="3C38F263" w14:textId="77777777" w:rsidR="00C20930" w:rsidRPr="004736FF" w:rsidRDefault="00C20930" w:rsidP="00277AD0">
            <w:pPr>
              <w:spacing w:line="240" w:lineRule="auto"/>
              <w:jc w:val="center"/>
              <w:rPr>
                <w:rFonts w:ascii="Gill Sans Nova Light" w:hAnsi="Gill Sans Nova Light"/>
                <w:b/>
                <w:bCs/>
                <w:szCs w:val="24"/>
              </w:rPr>
            </w:pPr>
            <w:r w:rsidRPr="004736FF">
              <w:rPr>
                <w:rFonts w:ascii="Gill Sans Nova Light" w:hAnsi="Gill Sans Nova Light"/>
                <w:b/>
                <w:bCs/>
                <w:szCs w:val="24"/>
              </w:rPr>
              <w:t>10</w:t>
            </w:r>
          </w:p>
        </w:tc>
      </w:tr>
      <w:tr w:rsidR="00C20930" w:rsidRPr="00311BCA" w14:paraId="42013A3A" w14:textId="77777777" w:rsidTr="00277AD0">
        <w:trPr>
          <w:trHeight w:val="304"/>
        </w:trPr>
        <w:tc>
          <w:tcPr>
            <w:tcW w:w="5830" w:type="dxa"/>
            <w:tcBorders>
              <w:top w:val="nil"/>
              <w:left w:val="single" w:sz="8" w:space="0" w:color="auto"/>
              <w:bottom w:val="single" w:sz="4" w:space="0" w:color="auto"/>
              <w:right w:val="single" w:sz="4" w:space="0" w:color="auto"/>
            </w:tcBorders>
            <w:shd w:val="clear" w:color="auto" w:fill="auto"/>
            <w:vAlign w:val="center"/>
            <w:hideMark/>
          </w:tcPr>
          <w:p w14:paraId="7257BCB6" w14:textId="77777777" w:rsidR="00C20930" w:rsidRPr="001D7B79" w:rsidRDefault="00C20930" w:rsidP="00277AD0">
            <w:pPr>
              <w:spacing w:line="240" w:lineRule="auto"/>
              <w:rPr>
                <w:rFonts w:ascii="Gill Sans Nova Light" w:hAnsi="Gill Sans Nova Light"/>
                <w:szCs w:val="24"/>
              </w:rPr>
            </w:pPr>
            <w:r w:rsidRPr="001D7B79">
              <w:rPr>
                <w:rFonts w:ascii="Gill Sans Nova Light" w:hAnsi="Gill Sans Nova Light"/>
                <w:szCs w:val="24"/>
              </w:rPr>
              <w:lastRenderedPageBreak/>
              <w:t>Expérience</w:t>
            </w:r>
            <w:r>
              <w:rPr>
                <w:rFonts w:ascii="Gill Sans Nova Light" w:hAnsi="Gill Sans Nova Light"/>
                <w:szCs w:val="24"/>
              </w:rPr>
              <w:t>s</w:t>
            </w:r>
            <w:r w:rsidRPr="001D7B79">
              <w:rPr>
                <w:rFonts w:ascii="Gill Sans Nova Light" w:hAnsi="Gill Sans Nova Light"/>
                <w:szCs w:val="24"/>
              </w:rPr>
              <w:t xml:space="preserve"> de l’entreprise </w:t>
            </w:r>
            <w:r w:rsidRPr="00311BCA">
              <w:rPr>
                <w:rFonts w:ascii="Gill Sans Nova Light" w:hAnsi="Gill Sans Nova Light"/>
                <w:szCs w:val="24"/>
              </w:rPr>
              <w:t xml:space="preserve">  </w:t>
            </w:r>
          </w:p>
        </w:tc>
        <w:tc>
          <w:tcPr>
            <w:tcW w:w="2938" w:type="dxa"/>
            <w:tcBorders>
              <w:top w:val="nil"/>
              <w:left w:val="nil"/>
              <w:bottom w:val="single" w:sz="4" w:space="0" w:color="auto"/>
              <w:right w:val="single" w:sz="4" w:space="0" w:color="auto"/>
            </w:tcBorders>
            <w:shd w:val="clear" w:color="auto" w:fill="auto"/>
            <w:vAlign w:val="center"/>
            <w:hideMark/>
          </w:tcPr>
          <w:p w14:paraId="2AEF8655" w14:textId="77777777" w:rsidR="00C20930" w:rsidRPr="004736FF" w:rsidRDefault="00C20930" w:rsidP="00277AD0">
            <w:pPr>
              <w:spacing w:line="240" w:lineRule="auto"/>
              <w:jc w:val="center"/>
              <w:rPr>
                <w:rFonts w:ascii="Gill Sans Nova Light" w:hAnsi="Gill Sans Nova Light"/>
                <w:b/>
                <w:bCs/>
                <w:szCs w:val="24"/>
              </w:rPr>
            </w:pPr>
            <w:r w:rsidRPr="004736FF">
              <w:rPr>
                <w:rFonts w:ascii="Gill Sans Nova Light" w:hAnsi="Gill Sans Nova Light"/>
                <w:b/>
                <w:bCs/>
                <w:szCs w:val="24"/>
              </w:rPr>
              <w:t>15</w:t>
            </w:r>
          </w:p>
        </w:tc>
      </w:tr>
      <w:tr w:rsidR="00C20930" w:rsidRPr="00311BCA" w14:paraId="13CF76CF" w14:textId="77777777" w:rsidTr="00277AD0">
        <w:trPr>
          <w:trHeight w:val="179"/>
        </w:trPr>
        <w:tc>
          <w:tcPr>
            <w:tcW w:w="5830" w:type="dxa"/>
            <w:tcBorders>
              <w:top w:val="nil"/>
              <w:left w:val="single" w:sz="8" w:space="0" w:color="auto"/>
              <w:bottom w:val="single" w:sz="4" w:space="0" w:color="auto"/>
              <w:right w:val="single" w:sz="4" w:space="0" w:color="auto"/>
            </w:tcBorders>
            <w:shd w:val="clear" w:color="auto" w:fill="auto"/>
            <w:vAlign w:val="center"/>
            <w:hideMark/>
          </w:tcPr>
          <w:p w14:paraId="4423AA9F" w14:textId="77777777" w:rsidR="00C20930" w:rsidRPr="001D7B79" w:rsidRDefault="00C20930" w:rsidP="00277AD0">
            <w:pPr>
              <w:spacing w:line="240" w:lineRule="auto"/>
              <w:rPr>
                <w:rFonts w:ascii="Gill Sans Nova Light" w:hAnsi="Gill Sans Nova Light"/>
                <w:szCs w:val="24"/>
              </w:rPr>
            </w:pPr>
            <w:r w:rsidRPr="00311BCA">
              <w:rPr>
                <w:rFonts w:ascii="Gill Sans Nova Light" w:hAnsi="Gill Sans Nova Light"/>
                <w:szCs w:val="24"/>
              </w:rPr>
              <w:t xml:space="preserve">Capacité technique </w:t>
            </w:r>
          </w:p>
        </w:tc>
        <w:tc>
          <w:tcPr>
            <w:tcW w:w="2938" w:type="dxa"/>
            <w:tcBorders>
              <w:top w:val="nil"/>
              <w:left w:val="nil"/>
              <w:bottom w:val="single" w:sz="4" w:space="0" w:color="auto"/>
              <w:right w:val="single" w:sz="4" w:space="0" w:color="auto"/>
            </w:tcBorders>
            <w:shd w:val="clear" w:color="auto" w:fill="auto"/>
            <w:vAlign w:val="center"/>
            <w:hideMark/>
          </w:tcPr>
          <w:p w14:paraId="275570A7" w14:textId="77777777" w:rsidR="00C20930" w:rsidRPr="004736FF" w:rsidRDefault="00C20930" w:rsidP="00277AD0">
            <w:pPr>
              <w:spacing w:line="240" w:lineRule="auto"/>
              <w:jc w:val="center"/>
              <w:rPr>
                <w:rFonts w:ascii="Gill Sans Nova Light" w:hAnsi="Gill Sans Nova Light"/>
                <w:b/>
                <w:bCs/>
                <w:szCs w:val="24"/>
              </w:rPr>
            </w:pPr>
            <w:r w:rsidRPr="004736FF">
              <w:rPr>
                <w:rFonts w:ascii="Gill Sans Nova Light" w:hAnsi="Gill Sans Nova Light"/>
                <w:b/>
                <w:bCs/>
                <w:szCs w:val="24"/>
              </w:rPr>
              <w:t>30</w:t>
            </w:r>
          </w:p>
        </w:tc>
      </w:tr>
      <w:tr w:rsidR="00C20930" w:rsidRPr="00311BCA" w14:paraId="2A072898" w14:textId="77777777" w:rsidTr="00277AD0">
        <w:trPr>
          <w:trHeight w:val="259"/>
        </w:trPr>
        <w:tc>
          <w:tcPr>
            <w:tcW w:w="5830" w:type="dxa"/>
            <w:tcBorders>
              <w:top w:val="nil"/>
              <w:left w:val="single" w:sz="8" w:space="0" w:color="auto"/>
              <w:bottom w:val="single" w:sz="4" w:space="0" w:color="auto"/>
              <w:right w:val="single" w:sz="4" w:space="0" w:color="auto"/>
            </w:tcBorders>
            <w:shd w:val="clear" w:color="auto" w:fill="auto"/>
            <w:vAlign w:val="bottom"/>
            <w:hideMark/>
          </w:tcPr>
          <w:p w14:paraId="190DA943" w14:textId="77777777" w:rsidR="00C20930" w:rsidRPr="00311BCA" w:rsidRDefault="00C20930" w:rsidP="00277AD0">
            <w:pPr>
              <w:spacing w:line="240" w:lineRule="auto"/>
              <w:rPr>
                <w:rFonts w:ascii="Gill Sans Nova Light" w:hAnsi="Gill Sans Nova Light"/>
                <w:szCs w:val="24"/>
              </w:rPr>
            </w:pPr>
            <w:r>
              <w:rPr>
                <w:rFonts w:ascii="Gill Sans Nova Light" w:hAnsi="Gill Sans Nova Light"/>
                <w:szCs w:val="24"/>
              </w:rPr>
              <w:t xml:space="preserve">Capacité </w:t>
            </w:r>
            <w:proofErr w:type="spellStart"/>
            <w:r>
              <w:rPr>
                <w:rFonts w:ascii="Gill Sans Nova Light" w:hAnsi="Gill Sans Nova Light"/>
                <w:szCs w:val="24"/>
              </w:rPr>
              <w:t>financiére</w:t>
            </w:r>
            <w:proofErr w:type="spellEnd"/>
            <w:r w:rsidRPr="00311BCA">
              <w:rPr>
                <w:rFonts w:ascii="Gill Sans Nova Light" w:hAnsi="Gill Sans Nova Light"/>
                <w:szCs w:val="24"/>
              </w:rPr>
              <w:t xml:space="preserve"> </w:t>
            </w:r>
          </w:p>
        </w:tc>
        <w:tc>
          <w:tcPr>
            <w:tcW w:w="2938" w:type="dxa"/>
            <w:tcBorders>
              <w:top w:val="nil"/>
              <w:left w:val="nil"/>
              <w:bottom w:val="single" w:sz="4" w:space="0" w:color="auto"/>
              <w:right w:val="single" w:sz="4" w:space="0" w:color="auto"/>
            </w:tcBorders>
            <w:shd w:val="clear" w:color="auto" w:fill="auto"/>
            <w:vAlign w:val="center"/>
            <w:hideMark/>
          </w:tcPr>
          <w:p w14:paraId="3C231C72" w14:textId="77777777" w:rsidR="00C20930" w:rsidRPr="004736FF" w:rsidRDefault="00C20930" w:rsidP="00277AD0">
            <w:pPr>
              <w:spacing w:line="240" w:lineRule="auto"/>
              <w:jc w:val="center"/>
              <w:rPr>
                <w:rFonts w:ascii="Gill Sans Nova Light" w:hAnsi="Gill Sans Nova Light"/>
                <w:b/>
                <w:bCs/>
                <w:szCs w:val="24"/>
              </w:rPr>
            </w:pPr>
            <w:r w:rsidRPr="004736FF">
              <w:rPr>
                <w:rFonts w:ascii="Gill Sans Nova Light" w:hAnsi="Gill Sans Nova Light"/>
                <w:b/>
                <w:bCs/>
                <w:szCs w:val="24"/>
              </w:rPr>
              <w:t>10</w:t>
            </w:r>
          </w:p>
        </w:tc>
      </w:tr>
      <w:tr w:rsidR="00C20930" w:rsidRPr="00311BCA" w14:paraId="033E500B" w14:textId="77777777" w:rsidTr="00277AD0">
        <w:trPr>
          <w:trHeight w:val="183"/>
        </w:trPr>
        <w:tc>
          <w:tcPr>
            <w:tcW w:w="5830" w:type="dxa"/>
            <w:tcBorders>
              <w:top w:val="nil"/>
              <w:left w:val="single" w:sz="8" w:space="0" w:color="auto"/>
              <w:bottom w:val="single" w:sz="8" w:space="0" w:color="auto"/>
              <w:right w:val="single" w:sz="4" w:space="0" w:color="auto"/>
            </w:tcBorders>
            <w:shd w:val="clear" w:color="auto" w:fill="auto"/>
            <w:vAlign w:val="center"/>
            <w:hideMark/>
          </w:tcPr>
          <w:p w14:paraId="6FAD0743" w14:textId="77777777" w:rsidR="00C20930" w:rsidRPr="00311BCA" w:rsidRDefault="00C20930" w:rsidP="00277AD0">
            <w:pPr>
              <w:spacing w:line="240" w:lineRule="auto"/>
              <w:rPr>
                <w:rFonts w:ascii="Gill Sans Nova Light" w:hAnsi="Gill Sans Nova Light"/>
                <w:szCs w:val="24"/>
              </w:rPr>
            </w:pPr>
            <w:r w:rsidRPr="001D7B79">
              <w:rPr>
                <w:rFonts w:ascii="Gill Sans Nova Light" w:hAnsi="Gill Sans Nova Light"/>
                <w:szCs w:val="24"/>
              </w:rPr>
              <w:t xml:space="preserve">Contenu de l’offre /Approche méthodologique proposée </w:t>
            </w:r>
          </w:p>
        </w:tc>
        <w:tc>
          <w:tcPr>
            <w:tcW w:w="2938" w:type="dxa"/>
            <w:tcBorders>
              <w:top w:val="nil"/>
              <w:left w:val="nil"/>
              <w:bottom w:val="single" w:sz="8" w:space="0" w:color="auto"/>
              <w:right w:val="single" w:sz="4" w:space="0" w:color="auto"/>
            </w:tcBorders>
            <w:shd w:val="clear" w:color="auto" w:fill="auto"/>
            <w:vAlign w:val="center"/>
            <w:hideMark/>
          </w:tcPr>
          <w:p w14:paraId="5BFC9072" w14:textId="77777777" w:rsidR="00C20930" w:rsidRPr="004736FF" w:rsidRDefault="00C20930" w:rsidP="00277AD0">
            <w:pPr>
              <w:spacing w:line="240" w:lineRule="auto"/>
              <w:jc w:val="center"/>
              <w:rPr>
                <w:rFonts w:ascii="Gill Sans Nova Light" w:hAnsi="Gill Sans Nova Light"/>
                <w:b/>
                <w:bCs/>
                <w:szCs w:val="24"/>
              </w:rPr>
            </w:pPr>
            <w:r w:rsidRPr="004736FF">
              <w:rPr>
                <w:rFonts w:ascii="Gill Sans Nova Light" w:hAnsi="Gill Sans Nova Light"/>
                <w:b/>
                <w:bCs/>
                <w:szCs w:val="24"/>
              </w:rPr>
              <w:t>35</w:t>
            </w:r>
          </w:p>
        </w:tc>
      </w:tr>
    </w:tbl>
    <w:p w14:paraId="08915552" w14:textId="77777777" w:rsidR="00C20930" w:rsidRPr="00B81CE5" w:rsidRDefault="00C20930" w:rsidP="00C20930">
      <w:pPr>
        <w:spacing w:line="0" w:lineRule="atLeast"/>
        <w:ind w:left="720"/>
        <w:rPr>
          <w:rFonts w:ascii="Gill Sans Nova Light" w:hAnsi="Gill Sans Nova Light"/>
          <w:sz w:val="10"/>
          <w:szCs w:val="10"/>
        </w:rPr>
      </w:pPr>
    </w:p>
    <w:p w14:paraId="4A82DB6B" w14:textId="77777777" w:rsidR="00C20930" w:rsidRPr="005D7AD0" w:rsidRDefault="00C20930" w:rsidP="00C20930">
      <w:pPr>
        <w:spacing w:line="0" w:lineRule="atLeast"/>
        <w:ind w:left="720"/>
        <w:rPr>
          <w:rFonts w:ascii="Gill Sans Nova Light" w:hAnsi="Gill Sans Nova Light"/>
          <w:i/>
          <w:color w:val="0000FF"/>
          <w:szCs w:val="24"/>
        </w:rPr>
      </w:pPr>
      <w:r w:rsidRPr="004736FF">
        <w:rPr>
          <w:rFonts w:ascii="Gill Sans Nova Light" w:hAnsi="Gill Sans Nova Light"/>
          <w:szCs w:val="24"/>
          <w:highlight w:val="yellow"/>
        </w:rPr>
        <w:t xml:space="preserve">Le score technique minimum requis pour être admis est : </w:t>
      </w:r>
      <w:r w:rsidRPr="004736FF">
        <w:rPr>
          <w:rFonts w:ascii="Gill Sans Nova Light" w:hAnsi="Gill Sans Nova Light"/>
          <w:b/>
          <w:bCs/>
          <w:i/>
          <w:color w:val="0000FF"/>
          <w:szCs w:val="24"/>
          <w:highlight w:val="yellow"/>
        </w:rPr>
        <w:t>70%</w:t>
      </w:r>
    </w:p>
    <w:p w14:paraId="19288449" w14:textId="77777777" w:rsidR="00C20930" w:rsidRPr="00D61982" w:rsidRDefault="00C20930" w:rsidP="00D200E0">
      <w:pPr>
        <w:numPr>
          <w:ilvl w:val="1"/>
          <w:numId w:val="47"/>
        </w:numPr>
        <w:overflowPunct w:val="0"/>
        <w:autoSpaceDE w:val="0"/>
        <w:autoSpaceDN w:val="0"/>
        <w:adjustRightInd w:val="0"/>
        <w:spacing w:after="0" w:line="234" w:lineRule="auto"/>
        <w:ind w:right="20"/>
        <w:jc w:val="both"/>
        <w:textAlignment w:val="baseline"/>
        <w:rPr>
          <w:rFonts w:ascii="Gill Sans Nova Light" w:hAnsi="Gill Sans Nova Light"/>
          <w:szCs w:val="24"/>
        </w:rPr>
      </w:pPr>
      <w:r w:rsidRPr="00D61982">
        <w:rPr>
          <w:rFonts w:ascii="Gill Sans Nova Light" w:hAnsi="Gill Sans Nova Light"/>
          <w:szCs w:val="24"/>
        </w:rPr>
        <w:t>Les Propositions techniques ne seront pas évaluées dans l'un des cas suivants :</w:t>
      </w:r>
    </w:p>
    <w:p w14:paraId="4267A8B4" w14:textId="77777777" w:rsidR="00C20930" w:rsidRDefault="00C20930" w:rsidP="00D200E0">
      <w:pPr>
        <w:numPr>
          <w:ilvl w:val="0"/>
          <w:numId w:val="45"/>
        </w:numPr>
        <w:tabs>
          <w:tab w:val="left" w:pos="1440"/>
        </w:tabs>
        <w:spacing w:after="0" w:line="0" w:lineRule="atLeast"/>
        <w:ind w:left="1080" w:hanging="360"/>
        <w:rPr>
          <w:rFonts w:ascii="Gill Sans Nova Light" w:hAnsi="Gill Sans Nova Light"/>
          <w:szCs w:val="24"/>
        </w:rPr>
      </w:pPr>
      <w:r w:rsidRPr="00D61982">
        <w:rPr>
          <w:rFonts w:ascii="Gill Sans Nova Light" w:hAnsi="Gill Sans Nova Light"/>
          <w:szCs w:val="24"/>
        </w:rPr>
        <w:t>Soumissions tardives, c'est-à-dire après le délai fixé ;</w:t>
      </w:r>
    </w:p>
    <w:p w14:paraId="1DBFE679" w14:textId="77777777" w:rsidR="00C20930" w:rsidRPr="004736FF" w:rsidRDefault="00C20930" w:rsidP="00D200E0">
      <w:pPr>
        <w:numPr>
          <w:ilvl w:val="0"/>
          <w:numId w:val="45"/>
        </w:numPr>
        <w:tabs>
          <w:tab w:val="left" w:pos="1440"/>
        </w:tabs>
        <w:spacing w:after="0" w:line="0" w:lineRule="atLeast"/>
        <w:ind w:left="1080" w:hanging="360"/>
        <w:rPr>
          <w:rFonts w:ascii="Gill Sans Nova Light" w:hAnsi="Gill Sans Nova Light"/>
          <w:szCs w:val="24"/>
        </w:rPr>
      </w:pPr>
      <w:r w:rsidRPr="004736FF">
        <w:rPr>
          <w:rFonts w:ascii="Gill Sans Nova Light" w:hAnsi="Gill Sans Nova Light"/>
          <w:szCs w:val="24"/>
        </w:rPr>
        <w:t>Omission de fournir une des exigences techniques et les dispositions prévues par les Instructions aux Prestataires de Services /Cabinets-conseils et les Termes de Référence (TDR) ;</w:t>
      </w:r>
    </w:p>
    <w:p w14:paraId="0DB51327" w14:textId="26AB2529" w:rsidR="008E06F1" w:rsidRPr="00670351" w:rsidRDefault="008E06F1" w:rsidP="008E06F1">
      <w:pPr>
        <w:jc w:val="both"/>
        <w:rPr>
          <w:b/>
          <w:sz w:val="24"/>
          <w:szCs w:val="24"/>
        </w:rPr>
      </w:pPr>
      <w:r w:rsidRPr="00670351">
        <w:br w:type="page"/>
      </w:r>
    </w:p>
    <w:p w14:paraId="76AC654E" w14:textId="4775222C" w:rsidR="008E06F1" w:rsidRPr="00670351" w:rsidRDefault="008E06F1" w:rsidP="008E06F1">
      <w:pPr>
        <w:pStyle w:val="Titre1"/>
        <w:jc w:val="both"/>
      </w:pPr>
      <w:r w:rsidRPr="00670351">
        <w:rPr>
          <w:bCs/>
        </w:rPr>
        <w:lastRenderedPageBreak/>
        <w:t>SECTION</w:t>
      </w:r>
      <w:r w:rsidR="00717017" w:rsidRPr="00670351">
        <w:rPr>
          <w:bCs/>
        </w:rPr>
        <w:t> </w:t>
      </w:r>
      <w:r w:rsidRPr="00670351">
        <w:rPr>
          <w:bCs/>
        </w:rPr>
        <w:t>6</w:t>
      </w:r>
      <w:r w:rsidR="00CE29D3" w:rsidRPr="00670351">
        <w:rPr>
          <w:bCs/>
        </w:rPr>
        <w:t> </w:t>
      </w:r>
      <w:r w:rsidRPr="00670351">
        <w:rPr>
          <w:bCs/>
        </w:rPr>
        <w:t xml:space="preserve">: CONDITIONS CONTRACTUELLES ET </w:t>
      </w:r>
      <w:r w:rsidR="0050544D" w:rsidRPr="00670351">
        <w:rPr>
          <w:bCs/>
        </w:rPr>
        <w:t>MODÈLES DE CONTRAT</w:t>
      </w:r>
    </w:p>
    <w:p w14:paraId="4EB74CA2" w14:textId="48D990BA" w:rsidR="008E06F1" w:rsidRPr="00670351" w:rsidRDefault="008E06F1" w:rsidP="008E06F1">
      <w:pPr>
        <w:pStyle w:val="Titre2"/>
      </w:pPr>
      <w:bookmarkStart w:id="76" w:name="_heading=h.2r0uhxc" w:colFirst="0" w:colLast="0"/>
      <w:bookmarkStart w:id="77" w:name="_heading=h.34g0dwd" w:colFirst="0" w:colLast="0"/>
      <w:bookmarkEnd w:id="76"/>
      <w:bookmarkEnd w:id="77"/>
      <w:r w:rsidRPr="00670351">
        <w:rPr>
          <w:bCs/>
        </w:rPr>
        <w:t>6.1</w:t>
      </w:r>
      <w:r w:rsidRPr="00670351">
        <w:t xml:space="preserve"> </w:t>
      </w:r>
      <w:r w:rsidR="0050544D" w:rsidRPr="00670351">
        <w:rPr>
          <w:bCs/>
        </w:rPr>
        <w:t xml:space="preserve">Modèles </w:t>
      </w:r>
      <w:r w:rsidRPr="00670351">
        <w:rPr>
          <w:bCs/>
        </w:rPr>
        <w:t xml:space="preserve">de contrat </w:t>
      </w:r>
      <w:r w:rsidR="0050544D" w:rsidRPr="00670351">
        <w:rPr>
          <w:bCs/>
        </w:rPr>
        <w:t>assortis d</w:t>
      </w:r>
      <w:r w:rsidR="00BD2B7C" w:rsidRPr="00670351">
        <w:rPr>
          <w:bCs/>
        </w:rPr>
        <w:t xml:space="preserve">es </w:t>
      </w:r>
      <w:r w:rsidRPr="00670351">
        <w:rPr>
          <w:bCs/>
        </w:rPr>
        <w:t>conditions générales</w:t>
      </w:r>
      <w:r w:rsidRPr="00670351">
        <w:t xml:space="preserve"> </w:t>
      </w:r>
    </w:p>
    <w:p w14:paraId="561EEE41" w14:textId="77777777" w:rsidR="00E14528" w:rsidRDefault="00E14528" w:rsidP="00E14528">
      <w:pPr>
        <w:rPr>
          <w:rFonts w:asciiTheme="majorHAnsi" w:eastAsiaTheme="majorEastAsia" w:hAnsiTheme="majorHAnsi" w:cstheme="minorHAnsi"/>
          <w:b/>
          <w:bCs/>
          <w:sz w:val="20"/>
          <w:szCs w:val="20"/>
          <w:lang w:val="fr-CH"/>
        </w:rPr>
      </w:pPr>
    </w:p>
    <w:p w14:paraId="21D6FD67" w14:textId="40957B5E" w:rsidR="00E14528" w:rsidRPr="00E14528" w:rsidRDefault="00E14528" w:rsidP="00E14528">
      <w:pPr>
        <w:rPr>
          <w:rFonts w:asciiTheme="majorHAnsi" w:eastAsiaTheme="majorEastAsia" w:hAnsiTheme="majorHAnsi" w:cstheme="minorHAnsi"/>
          <w:b/>
          <w:bCs/>
          <w:sz w:val="20"/>
          <w:szCs w:val="20"/>
          <w:lang w:val="fr-CH"/>
        </w:rPr>
      </w:pPr>
      <w:r w:rsidRPr="003E7E51">
        <w:rPr>
          <w:rFonts w:asciiTheme="majorHAnsi" w:eastAsiaTheme="majorEastAsia" w:hAnsiTheme="majorHAnsi" w:cstheme="minorHAnsi"/>
          <w:b/>
          <w:bCs/>
          <w:sz w:val="20"/>
          <w:szCs w:val="20"/>
          <w:lang w:val="fr-CH"/>
        </w:rPr>
        <w:t xml:space="preserve">LEG-D.2. ACCORD À LONG TERME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E14528" w:rsidRPr="00875595" w14:paraId="668E6FF6" w14:textId="77777777" w:rsidTr="00277AD0">
        <w:trPr>
          <w:jc w:val="right"/>
        </w:trPr>
        <w:tc>
          <w:tcPr>
            <w:tcW w:w="2700" w:type="dxa"/>
            <w:tcBorders>
              <w:top w:val="single" w:sz="4" w:space="0" w:color="auto"/>
              <w:left w:val="single" w:sz="4" w:space="0" w:color="auto"/>
              <w:bottom w:val="single" w:sz="4" w:space="0" w:color="auto"/>
              <w:right w:val="single" w:sz="4" w:space="0" w:color="auto"/>
            </w:tcBorders>
            <w:hideMark/>
          </w:tcPr>
          <w:p w14:paraId="4FC41CD4"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N° de réf. du bureau de l’OIM :</w:t>
            </w:r>
          </w:p>
        </w:tc>
        <w:tc>
          <w:tcPr>
            <w:tcW w:w="1458" w:type="dxa"/>
            <w:tcBorders>
              <w:top w:val="single" w:sz="4" w:space="0" w:color="auto"/>
              <w:left w:val="single" w:sz="4" w:space="0" w:color="auto"/>
              <w:bottom w:val="single" w:sz="4" w:space="0" w:color="auto"/>
              <w:right w:val="single" w:sz="4" w:space="0" w:color="auto"/>
            </w:tcBorders>
          </w:tcPr>
          <w:p w14:paraId="3192C4A3" w14:textId="77777777" w:rsidR="00E14528" w:rsidRPr="003E7E51" w:rsidRDefault="00E14528" w:rsidP="00277AD0">
            <w:pPr>
              <w:rPr>
                <w:rFonts w:asciiTheme="majorHAnsi" w:eastAsiaTheme="majorEastAsia" w:hAnsiTheme="majorHAnsi" w:cstheme="minorHAnsi"/>
                <w:b/>
                <w:sz w:val="20"/>
                <w:szCs w:val="20"/>
                <w:lang w:val="fr-CH"/>
              </w:rPr>
            </w:pPr>
          </w:p>
        </w:tc>
      </w:tr>
      <w:tr w:rsidR="00E14528" w:rsidRPr="00875595" w14:paraId="538434DD" w14:textId="77777777" w:rsidTr="00277AD0">
        <w:trPr>
          <w:jc w:val="right"/>
        </w:trPr>
        <w:tc>
          <w:tcPr>
            <w:tcW w:w="2700" w:type="dxa"/>
            <w:tcBorders>
              <w:top w:val="single" w:sz="4" w:space="0" w:color="auto"/>
              <w:left w:val="single" w:sz="4" w:space="0" w:color="auto"/>
              <w:bottom w:val="single" w:sz="4" w:space="0" w:color="auto"/>
              <w:right w:val="single" w:sz="4" w:space="0" w:color="auto"/>
            </w:tcBorders>
            <w:hideMark/>
          </w:tcPr>
          <w:p w14:paraId="016A2CE7"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Code de projet de l’OIM :</w:t>
            </w:r>
          </w:p>
        </w:tc>
        <w:tc>
          <w:tcPr>
            <w:tcW w:w="1458" w:type="dxa"/>
            <w:tcBorders>
              <w:top w:val="single" w:sz="4" w:space="0" w:color="auto"/>
              <w:left w:val="single" w:sz="4" w:space="0" w:color="auto"/>
              <w:bottom w:val="single" w:sz="4" w:space="0" w:color="auto"/>
              <w:right w:val="single" w:sz="4" w:space="0" w:color="auto"/>
            </w:tcBorders>
          </w:tcPr>
          <w:p w14:paraId="6149490C" w14:textId="77777777" w:rsidR="00E14528" w:rsidRPr="003E7E51" w:rsidRDefault="00E14528" w:rsidP="00277AD0">
            <w:pPr>
              <w:rPr>
                <w:rFonts w:asciiTheme="majorHAnsi" w:eastAsiaTheme="majorEastAsia" w:hAnsiTheme="majorHAnsi" w:cstheme="minorHAnsi"/>
                <w:b/>
                <w:sz w:val="20"/>
                <w:szCs w:val="20"/>
                <w:lang w:val="fr-CH"/>
              </w:rPr>
            </w:pPr>
          </w:p>
        </w:tc>
      </w:tr>
    </w:tbl>
    <w:p w14:paraId="11ECEFFC" w14:textId="77777777" w:rsidR="00E14528" w:rsidRPr="003E7E51" w:rsidRDefault="00E14528" w:rsidP="00E14528">
      <w:pPr>
        <w:rPr>
          <w:rFonts w:asciiTheme="majorHAnsi" w:eastAsiaTheme="majorEastAsia" w:hAnsiTheme="majorHAnsi" w:cstheme="minorHAnsi"/>
          <w:b/>
          <w:sz w:val="20"/>
          <w:szCs w:val="20"/>
          <w:lang w:val="fr-CH"/>
        </w:rPr>
      </w:pPr>
    </w:p>
    <w:p w14:paraId="4A149F06" w14:textId="77777777" w:rsidR="00E14528" w:rsidRPr="003E7E51" w:rsidRDefault="00E14528" w:rsidP="00E14528">
      <w:pPr>
        <w:jc w:val="center"/>
        <w:rPr>
          <w:rFonts w:asciiTheme="majorHAnsi" w:eastAsiaTheme="majorEastAsia" w:hAnsiTheme="majorHAnsi" w:cstheme="minorHAnsi"/>
          <w:b/>
          <w:bCs/>
          <w:sz w:val="20"/>
          <w:szCs w:val="20"/>
          <w:lang w:val="fr-CH"/>
        </w:rPr>
      </w:pPr>
      <w:r w:rsidRPr="003E7E51">
        <w:rPr>
          <w:rFonts w:asciiTheme="majorHAnsi" w:eastAsiaTheme="majorEastAsia" w:hAnsiTheme="majorHAnsi" w:cstheme="minorHAnsi"/>
          <w:b/>
          <w:bCs/>
          <w:sz w:val="20"/>
          <w:szCs w:val="20"/>
          <w:lang w:val="fr-CH"/>
        </w:rPr>
        <w:t>ACCORD À LONG TERME POUR LA FOURNITURE ET LA LIVRAISON RÉCURRENTES DE BIENS</w:t>
      </w:r>
    </w:p>
    <w:p w14:paraId="14258DF6" w14:textId="77777777" w:rsidR="00E14528" w:rsidRPr="003E7E51" w:rsidRDefault="00E14528" w:rsidP="00E14528">
      <w:pPr>
        <w:jc w:val="center"/>
        <w:rPr>
          <w:rFonts w:asciiTheme="majorHAnsi" w:eastAsiaTheme="majorEastAsia" w:hAnsiTheme="majorHAnsi" w:cstheme="minorHAnsi"/>
          <w:b/>
          <w:sz w:val="20"/>
          <w:szCs w:val="20"/>
          <w:lang w:val="fr-CH"/>
        </w:rPr>
      </w:pPr>
      <w:proofErr w:type="gramStart"/>
      <w:r w:rsidRPr="003E7E51">
        <w:rPr>
          <w:rFonts w:asciiTheme="majorHAnsi" w:eastAsiaTheme="majorEastAsia" w:hAnsiTheme="majorHAnsi" w:cstheme="minorHAnsi"/>
          <w:b/>
          <w:sz w:val="20"/>
          <w:szCs w:val="20"/>
          <w:lang w:val="fr-CH"/>
        </w:rPr>
        <w:t>entre</w:t>
      </w:r>
      <w:proofErr w:type="gramEnd"/>
    </w:p>
    <w:p w14:paraId="7FC3D59A" w14:textId="77777777" w:rsidR="00E14528" w:rsidRPr="003E7E51" w:rsidRDefault="00E14528" w:rsidP="00E14528">
      <w:pPr>
        <w:jc w:val="center"/>
        <w:rPr>
          <w:rFonts w:asciiTheme="majorHAnsi" w:eastAsiaTheme="majorEastAsia" w:hAnsiTheme="majorHAnsi" w:cstheme="minorHAnsi"/>
          <w:b/>
          <w:sz w:val="20"/>
          <w:szCs w:val="20"/>
          <w:lang w:val="fr-CH"/>
        </w:rPr>
      </w:pPr>
      <w:proofErr w:type="gramStart"/>
      <w:r w:rsidRPr="003E7E51">
        <w:rPr>
          <w:rFonts w:asciiTheme="majorHAnsi" w:eastAsiaTheme="majorEastAsia" w:hAnsiTheme="majorHAnsi" w:cstheme="minorHAnsi"/>
          <w:b/>
          <w:sz w:val="20"/>
          <w:szCs w:val="20"/>
          <w:lang w:val="fr-CH"/>
        </w:rPr>
        <w:t>l’Organisation</w:t>
      </w:r>
      <w:proofErr w:type="gramEnd"/>
      <w:r w:rsidRPr="003E7E51">
        <w:rPr>
          <w:rFonts w:asciiTheme="majorHAnsi" w:eastAsiaTheme="majorEastAsia" w:hAnsiTheme="majorHAnsi" w:cstheme="minorHAnsi"/>
          <w:b/>
          <w:sz w:val="20"/>
          <w:szCs w:val="20"/>
          <w:lang w:val="fr-CH"/>
        </w:rPr>
        <w:t xml:space="preserve"> internationale pour les migrations</w:t>
      </w:r>
    </w:p>
    <w:p w14:paraId="16E680D7" w14:textId="77777777" w:rsidR="00E14528" w:rsidRPr="003E7E51" w:rsidRDefault="00E14528" w:rsidP="00E14528">
      <w:pPr>
        <w:jc w:val="center"/>
        <w:rPr>
          <w:rFonts w:asciiTheme="majorHAnsi" w:eastAsiaTheme="majorEastAsia" w:hAnsiTheme="majorHAnsi" w:cstheme="minorHAnsi"/>
          <w:b/>
          <w:sz w:val="20"/>
          <w:szCs w:val="20"/>
          <w:lang w:val="fr-CH"/>
        </w:rPr>
      </w:pPr>
      <w:proofErr w:type="gramStart"/>
      <w:r w:rsidRPr="003E7E51">
        <w:rPr>
          <w:rFonts w:asciiTheme="majorHAnsi" w:eastAsiaTheme="majorEastAsia" w:hAnsiTheme="majorHAnsi" w:cstheme="minorHAnsi"/>
          <w:b/>
          <w:sz w:val="20"/>
          <w:szCs w:val="20"/>
          <w:lang w:val="fr-CH"/>
        </w:rPr>
        <w:t>et</w:t>
      </w:r>
      <w:proofErr w:type="gramEnd"/>
    </w:p>
    <w:p w14:paraId="1B4C7EDE" w14:textId="0C998D03" w:rsidR="00E14528" w:rsidRPr="003E7E51" w:rsidRDefault="00E14528" w:rsidP="00E14528">
      <w:pPr>
        <w:jc w:val="cente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[Nom de la partie cocontractante]</w:t>
      </w:r>
    </w:p>
    <w:p w14:paraId="3983EDF5" w14:textId="4430F318"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Le présent accord relatif à la fourniture et à la livraison de biens (l’« </w:t>
      </w:r>
      <w:r w:rsidRPr="003E7E51">
        <w:rPr>
          <w:rFonts w:asciiTheme="majorHAnsi" w:eastAsiaTheme="majorEastAsia" w:hAnsiTheme="majorHAnsi" w:cstheme="minorHAnsi"/>
          <w:b/>
          <w:bCs/>
          <w:sz w:val="20"/>
          <w:szCs w:val="20"/>
          <w:lang w:val="fr-CH"/>
        </w:rPr>
        <w:t>Accord</w:t>
      </w:r>
      <w:r w:rsidRPr="003E7E51">
        <w:rPr>
          <w:rFonts w:asciiTheme="majorHAnsi" w:eastAsiaTheme="majorEastAsia" w:hAnsiTheme="majorHAnsi" w:cstheme="minorHAnsi"/>
          <w:b/>
          <w:sz w:val="20"/>
          <w:szCs w:val="20"/>
          <w:lang w:val="fr-CH"/>
        </w:rPr>
        <w:t xml:space="preserve"> ») est conclu entre l’Organisation internationale pour les migrations (l’« OIM »), </w:t>
      </w:r>
      <w:r w:rsidRPr="003E7E51">
        <w:rPr>
          <w:rFonts w:asciiTheme="majorHAnsi" w:eastAsiaTheme="majorEastAsia" w:hAnsiTheme="majorHAnsi" w:cstheme="minorHAnsi"/>
          <w:b/>
          <w:sz w:val="20"/>
          <w:szCs w:val="20"/>
        </w:rPr>
        <w:t>une organisation apparentée des Nations Unies,</w:t>
      </w:r>
      <w:r w:rsidRPr="003E7E51">
        <w:rPr>
          <w:rFonts w:asciiTheme="majorHAnsi" w:eastAsiaTheme="majorEastAsia" w:hAnsiTheme="majorHAnsi" w:cstheme="minorHAnsi"/>
          <w:b/>
          <w:sz w:val="20"/>
          <w:szCs w:val="20"/>
          <w:lang w:val="fr-CH"/>
        </w:rPr>
        <w:t xml:space="preserve"> </w:t>
      </w:r>
      <w:r w:rsidRPr="003E7E51">
        <w:rPr>
          <w:rFonts w:asciiTheme="majorHAnsi" w:eastAsiaTheme="majorEastAsia" w:hAnsiTheme="majorHAnsi" w:cstheme="minorHAnsi"/>
          <w:b/>
          <w:sz w:val="20"/>
          <w:szCs w:val="20"/>
        </w:rPr>
        <w:t>agissant par l’intermédiaire de son/sa [insérer le nom du bureau, par exemple, Mission en XXX], [adresse du bureau],</w:t>
      </w:r>
      <w:r w:rsidRPr="003E7E51">
        <w:rPr>
          <w:rFonts w:asciiTheme="majorHAnsi" w:eastAsiaTheme="majorEastAsia" w:hAnsiTheme="majorHAnsi" w:cstheme="minorHAnsi"/>
          <w:b/>
          <w:sz w:val="20"/>
          <w:szCs w:val="20"/>
          <w:lang w:val="fr-CH"/>
        </w:rPr>
        <w:t xml:space="preserve"> représentée par [nom et titre du Chef de mission, etc.], ci-après dénommée « </w:t>
      </w:r>
      <w:r w:rsidRPr="003E7E51">
        <w:rPr>
          <w:rFonts w:asciiTheme="majorHAnsi" w:eastAsiaTheme="majorEastAsia" w:hAnsiTheme="majorHAnsi" w:cstheme="minorHAnsi"/>
          <w:b/>
          <w:bCs/>
          <w:sz w:val="20"/>
          <w:szCs w:val="20"/>
          <w:lang w:val="fr-CH"/>
        </w:rPr>
        <w:t>OIM</w:t>
      </w:r>
      <w:r w:rsidRPr="003E7E51">
        <w:rPr>
          <w:rFonts w:asciiTheme="majorHAnsi" w:eastAsiaTheme="majorEastAsia" w:hAnsiTheme="majorHAnsi" w:cstheme="minorHAnsi"/>
          <w:b/>
          <w:sz w:val="20"/>
          <w:szCs w:val="20"/>
          <w:lang w:val="fr-CH"/>
        </w:rPr>
        <w:t> », et [</w:t>
      </w:r>
      <w:r w:rsidRPr="003E7E51">
        <w:rPr>
          <w:rFonts w:asciiTheme="majorHAnsi" w:eastAsiaTheme="majorEastAsia" w:hAnsiTheme="majorHAnsi" w:cstheme="minorHAnsi"/>
          <w:b/>
          <w:bCs/>
          <w:sz w:val="20"/>
          <w:szCs w:val="20"/>
          <w:lang w:val="fr-CH"/>
        </w:rPr>
        <w:t>nom du fournisseur</w:t>
      </w:r>
      <w:r w:rsidRPr="003E7E51">
        <w:rPr>
          <w:rFonts w:asciiTheme="majorHAnsi" w:eastAsiaTheme="majorEastAsia" w:hAnsiTheme="majorHAnsi" w:cstheme="minorHAnsi"/>
          <w:b/>
          <w:sz w:val="20"/>
          <w:szCs w:val="20"/>
          <w:lang w:val="fr-CH"/>
        </w:rPr>
        <w:t>], [adresse], représenté(e) par [nom et titre du représentant du fournisseur] ci-après dénommé(e) le «</w:t>
      </w:r>
      <w:r w:rsidRPr="003E7E51">
        <w:rPr>
          <w:rFonts w:asciiTheme="majorHAnsi" w:eastAsiaTheme="majorEastAsia" w:hAnsiTheme="majorHAnsi" w:cstheme="minorHAnsi"/>
          <w:b/>
          <w:bCs/>
          <w:sz w:val="20"/>
          <w:szCs w:val="20"/>
          <w:lang w:val="fr-CH"/>
        </w:rPr>
        <w:t xml:space="preserve"> Fournisseur </w:t>
      </w:r>
      <w:r w:rsidRPr="003E7E51">
        <w:rPr>
          <w:rFonts w:asciiTheme="majorHAnsi" w:eastAsiaTheme="majorEastAsia" w:hAnsiTheme="majorHAnsi" w:cstheme="minorHAnsi"/>
          <w:b/>
          <w:sz w:val="20"/>
          <w:szCs w:val="20"/>
          <w:lang w:val="fr-CH"/>
        </w:rPr>
        <w:t xml:space="preserve">», le [date]. </w:t>
      </w:r>
      <w:r w:rsidRPr="003E7E51">
        <w:rPr>
          <w:rFonts w:asciiTheme="majorHAnsi" w:eastAsiaTheme="majorEastAsia" w:hAnsiTheme="majorHAnsi" w:cstheme="minorHAnsi"/>
          <w:b/>
          <w:sz w:val="20"/>
          <w:szCs w:val="20"/>
        </w:rPr>
        <w:t>L’OIM et le Fournisseur sont aussi dénommés individuellement, « </w:t>
      </w:r>
      <w:r w:rsidRPr="003E7E51">
        <w:rPr>
          <w:rFonts w:asciiTheme="majorHAnsi" w:eastAsiaTheme="majorEastAsia" w:hAnsiTheme="majorHAnsi" w:cstheme="minorHAnsi"/>
          <w:b/>
          <w:bCs/>
          <w:sz w:val="20"/>
          <w:szCs w:val="20"/>
        </w:rPr>
        <w:t>Partie</w:t>
      </w:r>
      <w:r w:rsidRPr="003E7E51">
        <w:rPr>
          <w:rFonts w:asciiTheme="majorHAnsi" w:eastAsiaTheme="majorEastAsia" w:hAnsiTheme="majorHAnsi" w:cstheme="minorHAnsi"/>
          <w:b/>
          <w:sz w:val="20"/>
          <w:szCs w:val="20"/>
        </w:rPr>
        <w:t> » et collectivement « </w:t>
      </w:r>
      <w:r w:rsidRPr="003E7E51">
        <w:rPr>
          <w:rFonts w:asciiTheme="majorHAnsi" w:eastAsiaTheme="majorEastAsia" w:hAnsiTheme="majorHAnsi" w:cstheme="minorHAnsi"/>
          <w:b/>
          <w:bCs/>
          <w:sz w:val="20"/>
          <w:szCs w:val="20"/>
        </w:rPr>
        <w:t>Parties</w:t>
      </w:r>
      <w:r w:rsidRPr="003E7E51">
        <w:rPr>
          <w:rFonts w:asciiTheme="majorHAnsi" w:eastAsiaTheme="majorEastAsia" w:hAnsiTheme="majorHAnsi" w:cstheme="minorHAnsi"/>
          <w:b/>
          <w:sz w:val="20"/>
          <w:szCs w:val="20"/>
        </w:rPr>
        <w:t> ».</w:t>
      </w:r>
    </w:p>
    <w:p w14:paraId="3AA0A3AF" w14:textId="2157371F" w:rsidR="00E14528" w:rsidRPr="00E14528" w:rsidRDefault="00E14528" w:rsidP="00D200E0">
      <w:pPr>
        <w:numPr>
          <w:ilvl w:val="0"/>
          <w:numId w:val="21"/>
        </w:numPr>
        <w:rPr>
          <w:rFonts w:asciiTheme="majorHAnsi" w:eastAsiaTheme="majorEastAsia" w:hAnsiTheme="majorHAnsi" w:cstheme="minorHAnsi"/>
          <w:b/>
          <w:sz w:val="20"/>
          <w:szCs w:val="20"/>
          <w:lang w:val="fr-CH"/>
        </w:rPr>
      </w:pPr>
      <w:bookmarkStart w:id="78" w:name="hit_last"/>
      <w:bookmarkEnd w:id="78"/>
      <w:r w:rsidRPr="003E7E51">
        <w:rPr>
          <w:rFonts w:asciiTheme="majorHAnsi" w:eastAsiaTheme="majorEastAsia" w:hAnsiTheme="majorHAnsi" w:cstheme="minorHAnsi"/>
          <w:b/>
          <w:sz w:val="20"/>
          <w:szCs w:val="20"/>
          <w:lang w:val="fr-CH"/>
        </w:rPr>
        <w:t>Introduction et documents contractuels</w:t>
      </w:r>
    </w:p>
    <w:p w14:paraId="7FA39830" w14:textId="20A89135" w:rsidR="00E14528" w:rsidRPr="00E14528" w:rsidRDefault="00E14528" w:rsidP="00D200E0">
      <w:pPr>
        <w:numPr>
          <w:ilvl w:val="1"/>
          <w:numId w:val="21"/>
        </w:numPr>
        <w:tabs>
          <w:tab w:val="clear" w:pos="1080"/>
          <w:tab w:val="num" w:pos="0"/>
        </w:tabs>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Le Fournisseur accepte de fournir à l’OIM [insérer une description des biens] (les « </w:t>
      </w:r>
      <w:r w:rsidRPr="003E7E51">
        <w:rPr>
          <w:rFonts w:asciiTheme="majorHAnsi" w:eastAsiaTheme="majorEastAsia" w:hAnsiTheme="majorHAnsi" w:cstheme="minorHAnsi"/>
          <w:b/>
          <w:bCs/>
          <w:sz w:val="20"/>
          <w:szCs w:val="20"/>
        </w:rPr>
        <w:t xml:space="preserve">Biens </w:t>
      </w:r>
      <w:r w:rsidRPr="003E7E51">
        <w:rPr>
          <w:rFonts w:asciiTheme="majorHAnsi" w:eastAsiaTheme="majorEastAsia" w:hAnsiTheme="majorHAnsi" w:cstheme="minorHAnsi"/>
          <w:b/>
          <w:sz w:val="20"/>
          <w:szCs w:val="20"/>
        </w:rPr>
        <w:t>»), à la demande de cette dernière conformément aux termes et conditions du présent Accord et, le cas échéant, de ses annexes, du [date de début] au [date de fin].</w:t>
      </w:r>
    </w:p>
    <w:p w14:paraId="58CD1A7E" w14:textId="1114CB99" w:rsidR="00E14528" w:rsidRPr="00E14528" w:rsidRDefault="00E14528" w:rsidP="00D200E0">
      <w:pPr>
        <w:numPr>
          <w:ilvl w:val="1"/>
          <w:numId w:val="21"/>
        </w:numPr>
        <w:tabs>
          <w:tab w:val="clear" w:pos="1080"/>
        </w:tabs>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Les documents suivants font partie intégrante du présent </w:t>
      </w:r>
      <w:r w:rsidRPr="003E7E51">
        <w:rPr>
          <w:rFonts w:asciiTheme="majorHAnsi" w:eastAsiaTheme="majorEastAsia" w:hAnsiTheme="majorHAnsi" w:cstheme="minorHAnsi"/>
          <w:b/>
          <w:sz w:val="20"/>
          <w:szCs w:val="20"/>
        </w:rPr>
        <w:t xml:space="preserve">Accord </w:t>
      </w:r>
      <w:r w:rsidRPr="003E7E51">
        <w:rPr>
          <w:rFonts w:asciiTheme="majorHAnsi" w:eastAsiaTheme="majorEastAsia" w:hAnsiTheme="majorHAnsi" w:cstheme="minorHAnsi"/>
          <w:b/>
          <w:sz w:val="20"/>
          <w:szCs w:val="20"/>
          <w:lang w:val="fr-CH"/>
        </w:rPr>
        <w:t>: [</w:t>
      </w:r>
      <w:r w:rsidRPr="003E7E51">
        <w:rPr>
          <w:rFonts w:asciiTheme="majorHAnsi" w:eastAsiaTheme="majorEastAsia" w:hAnsiTheme="majorHAnsi" w:cstheme="minorHAnsi"/>
          <w:b/>
          <w:iCs/>
          <w:sz w:val="20"/>
          <w:szCs w:val="20"/>
          <w:lang w:val="fr-CH"/>
        </w:rPr>
        <w:t>compléter ou supprimer, selon le cas</w:t>
      </w:r>
      <w:r w:rsidRPr="003E7E51">
        <w:rPr>
          <w:rFonts w:asciiTheme="majorHAnsi" w:eastAsiaTheme="majorEastAsia" w:hAnsiTheme="majorHAnsi" w:cstheme="minorHAnsi"/>
          <w:b/>
          <w:sz w:val="20"/>
          <w:szCs w:val="20"/>
          <w:lang w:val="fr-CH"/>
        </w:rPr>
        <w:t>]</w:t>
      </w:r>
    </w:p>
    <w:p w14:paraId="4F7E32EF" w14:textId="77777777" w:rsidR="00E14528" w:rsidRPr="003E7E51"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Annexe A – </w:t>
      </w:r>
      <w:r w:rsidRPr="003E7E51">
        <w:rPr>
          <w:rFonts w:asciiTheme="majorHAnsi" w:eastAsiaTheme="majorEastAsia" w:hAnsiTheme="majorHAnsi" w:cstheme="minorHAnsi"/>
          <w:b/>
          <w:sz w:val="20"/>
          <w:szCs w:val="20"/>
          <w:lang w:val="fr-CH"/>
        </w:rPr>
        <w:t>Formulaire de soumission/devis ;</w:t>
      </w:r>
    </w:p>
    <w:p w14:paraId="3774C887" w14:textId="77777777" w:rsidR="00E14528" w:rsidRPr="003E7E51"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Annexe B – Tarifs ;</w:t>
      </w:r>
    </w:p>
    <w:p w14:paraId="163DA462" w14:textId="77777777" w:rsidR="00E14528" w:rsidRPr="003E7E51"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Annexe C </w:t>
      </w:r>
      <w:r w:rsidRPr="003E7E51">
        <w:rPr>
          <w:rFonts w:asciiTheme="majorHAnsi" w:eastAsiaTheme="majorEastAsia" w:hAnsiTheme="majorHAnsi" w:cstheme="minorHAnsi"/>
          <w:b/>
          <w:sz w:val="20"/>
          <w:szCs w:val="20"/>
        </w:rPr>
        <w:t>–</w:t>
      </w:r>
      <w:r w:rsidRPr="003E7E51">
        <w:rPr>
          <w:rFonts w:asciiTheme="majorHAnsi" w:eastAsiaTheme="majorEastAsia" w:hAnsiTheme="majorHAnsi" w:cstheme="minorHAnsi"/>
          <w:b/>
          <w:sz w:val="20"/>
          <w:szCs w:val="20"/>
          <w:lang w:val="fr-CH"/>
        </w:rPr>
        <w:t xml:space="preserve"> Caractéristiques techniques ;</w:t>
      </w:r>
    </w:p>
    <w:p w14:paraId="55D80610" w14:textId="77777777" w:rsidR="00E14528" w:rsidRPr="003E7E51" w:rsidRDefault="00E14528" w:rsidP="00D200E0">
      <w:pPr>
        <w:numPr>
          <w:ilvl w:val="2"/>
          <w:numId w:val="25"/>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Annexe D – Modèle de bon de commande ;</w:t>
      </w:r>
    </w:p>
    <w:p w14:paraId="5B6D7212" w14:textId="77777777" w:rsidR="00E14528" w:rsidRPr="003E7E51"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Annexe E –</w:t>
      </w:r>
      <w:r w:rsidRPr="003E7E51">
        <w:rPr>
          <w:rFonts w:asciiTheme="majorHAnsi" w:eastAsiaTheme="majorEastAsia" w:hAnsiTheme="majorHAnsi" w:cstheme="minorHAnsi"/>
          <w:b/>
          <w:sz w:val="20"/>
          <w:szCs w:val="20"/>
          <w:lang w:val="fr-CH"/>
        </w:rPr>
        <w:t xml:space="preserve"> Avis d’attribution ; </w:t>
      </w:r>
    </w:p>
    <w:p w14:paraId="10BE09B6" w14:textId="77777777" w:rsidR="00E14528" w:rsidRPr="003E7E51"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Annexe F </w:t>
      </w:r>
      <w:r w:rsidRPr="003E7E51">
        <w:rPr>
          <w:rFonts w:asciiTheme="majorHAnsi" w:eastAsiaTheme="majorEastAsia" w:hAnsiTheme="majorHAnsi" w:cstheme="minorHAnsi"/>
          <w:b/>
          <w:sz w:val="20"/>
          <w:szCs w:val="20"/>
        </w:rPr>
        <w:t>–</w:t>
      </w:r>
      <w:r w:rsidRPr="003E7E51">
        <w:rPr>
          <w:rFonts w:asciiTheme="majorHAnsi" w:eastAsiaTheme="majorEastAsia" w:hAnsiTheme="majorHAnsi" w:cstheme="minorHAnsi"/>
          <w:b/>
          <w:sz w:val="20"/>
          <w:szCs w:val="20"/>
          <w:lang w:val="fr-CH"/>
        </w:rPr>
        <w:t xml:space="preserve"> </w:t>
      </w:r>
      <w:r w:rsidRPr="003E7E51">
        <w:rPr>
          <w:rFonts w:asciiTheme="majorHAnsi" w:eastAsiaTheme="majorEastAsia" w:hAnsiTheme="majorHAnsi" w:cstheme="minorHAnsi"/>
          <w:b/>
          <w:sz w:val="20"/>
          <w:szCs w:val="20"/>
        </w:rPr>
        <w:t>Garantie d’exécution ; et</w:t>
      </w:r>
    </w:p>
    <w:p w14:paraId="143653D4" w14:textId="61387B6F" w:rsidR="00E14528" w:rsidRPr="00E14528" w:rsidRDefault="00E14528" w:rsidP="00D200E0">
      <w:pPr>
        <w:numPr>
          <w:ilvl w:val="2"/>
          <w:numId w:val="25"/>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Annexe G - </w:t>
      </w:r>
      <w:r w:rsidRPr="003E7E51">
        <w:rPr>
          <w:rFonts w:asciiTheme="majorHAnsi" w:eastAsiaTheme="majorEastAsia" w:hAnsiTheme="majorHAnsi" w:cstheme="minorHAnsi"/>
          <w:b/>
          <w:sz w:val="20"/>
          <w:szCs w:val="20"/>
        </w:rPr>
        <w:t>Termes et conditions de l’OIM pour les accords de type services financés par l’Union européenne.</w:t>
      </w:r>
      <w:r w:rsidRPr="003E7E51">
        <w:rPr>
          <w:rFonts w:asciiTheme="majorHAnsi" w:eastAsiaTheme="majorEastAsia" w:hAnsiTheme="majorHAnsi" w:cstheme="minorHAnsi"/>
          <w:b/>
          <w:bCs/>
          <w:sz w:val="20"/>
          <w:szCs w:val="20"/>
        </w:rPr>
        <w:t xml:space="preserve"> </w:t>
      </w:r>
    </w:p>
    <w:p w14:paraId="7C448816" w14:textId="059255B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En cas de conflit entre les dispositions de l’une des annexes et les termes du corps principal de l'Accord, ces derniers prévaudront. </w:t>
      </w:r>
    </w:p>
    <w:p w14:paraId="7DDDA6A5" w14:textId="34D555D8" w:rsidR="00E14528" w:rsidRPr="00E14528" w:rsidRDefault="00E14528" w:rsidP="00D200E0">
      <w:pPr>
        <w:numPr>
          <w:ilvl w:val="0"/>
          <w:numId w:val="21"/>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Biens/services fournis </w:t>
      </w:r>
    </w:p>
    <w:p w14:paraId="5E776D89" w14:textId="6E7CAB3C"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2.1.</w:t>
      </w:r>
      <w:r w:rsidRPr="003E7E51">
        <w:rPr>
          <w:rFonts w:asciiTheme="majorHAnsi" w:eastAsiaTheme="majorEastAsia" w:hAnsiTheme="majorHAnsi" w:cstheme="minorHAnsi"/>
          <w:b/>
          <w:sz w:val="20"/>
          <w:szCs w:val="20"/>
          <w:lang w:val="fr-CH"/>
        </w:rPr>
        <w:tab/>
        <w:t xml:space="preserve">Le Fournisseur accepte de fournir à l’OIM les Biens lorsque demandés en vertu d’un bon de commande (voir le modèle à l’annexe D) à concurrence des quantités indiquées dans ce dernier, dans le strict respect des </w:t>
      </w:r>
      <w:r w:rsidRPr="003E7E51">
        <w:rPr>
          <w:rFonts w:asciiTheme="majorHAnsi" w:eastAsiaTheme="majorEastAsia" w:hAnsiTheme="majorHAnsi" w:cstheme="minorHAnsi"/>
          <w:b/>
          <w:sz w:val="20"/>
          <w:szCs w:val="20"/>
          <w:lang w:val="fr-CH"/>
        </w:rPr>
        <w:lastRenderedPageBreak/>
        <w:t>caractéristiques, et au prix fixé pour chaque article dans les tarifs reproduits à l’annexe B, et conformément aux spécifications techniques figurant à l’annexe C et au calendrier de livraison indiqué dans chaque bon de commande.</w:t>
      </w:r>
    </w:p>
    <w:p w14:paraId="18D8F6F4" w14:textId="7FC6D1B5"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2.2 </w:t>
      </w:r>
      <w:r w:rsidRPr="003E7E51">
        <w:rPr>
          <w:rFonts w:asciiTheme="majorHAnsi" w:eastAsiaTheme="majorEastAsia" w:hAnsiTheme="majorHAnsi" w:cstheme="minorHAnsi"/>
          <w:b/>
          <w:sz w:val="20"/>
          <w:szCs w:val="20"/>
          <w:lang w:val="fr-CH"/>
        </w:rPr>
        <w:tab/>
        <w:t xml:space="preserve">L’OIM ne garantit pas l’achat d’une quantité quelconque de Biens pendant la période stipulée dans le présent </w:t>
      </w:r>
      <w:r w:rsidRPr="003E7E51">
        <w:rPr>
          <w:rFonts w:asciiTheme="majorHAnsi" w:eastAsiaTheme="majorEastAsia" w:hAnsiTheme="majorHAnsi" w:cstheme="minorHAnsi"/>
          <w:b/>
          <w:sz w:val="20"/>
          <w:szCs w:val="20"/>
        </w:rPr>
        <w:t xml:space="preserve">Accord. </w:t>
      </w:r>
    </w:p>
    <w:p w14:paraId="07A6F7D2" w14:textId="52D6BDA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2.3</w:t>
      </w:r>
      <w:r w:rsidRPr="003E7E51">
        <w:rPr>
          <w:rFonts w:asciiTheme="majorHAnsi" w:eastAsiaTheme="majorEastAsia" w:hAnsiTheme="majorHAnsi" w:cstheme="minorHAnsi"/>
          <w:b/>
          <w:sz w:val="20"/>
          <w:szCs w:val="20"/>
          <w:lang w:val="fr-CH"/>
        </w:rPr>
        <w:tab/>
        <w:t>Le Fournisseur accepte de fournir les services connexes suivants (les « Services ») : [</w:t>
      </w:r>
      <w:r w:rsidRPr="003E7E51">
        <w:rPr>
          <w:rFonts w:asciiTheme="majorHAnsi" w:eastAsiaTheme="majorEastAsia" w:hAnsiTheme="majorHAnsi" w:cstheme="minorHAnsi"/>
          <w:b/>
          <w:iCs/>
          <w:sz w:val="20"/>
          <w:szCs w:val="20"/>
          <w:lang w:val="fr-CH"/>
        </w:rPr>
        <w:t>compléter ou supprimer selon le cas</w:t>
      </w:r>
      <w:r w:rsidRPr="003E7E51">
        <w:rPr>
          <w:rFonts w:asciiTheme="majorHAnsi" w:eastAsiaTheme="majorEastAsia" w:hAnsiTheme="majorHAnsi" w:cstheme="minorHAnsi"/>
          <w:b/>
          <w:sz w:val="20"/>
          <w:szCs w:val="20"/>
          <w:lang w:val="fr-CH"/>
        </w:rPr>
        <w:t>]</w:t>
      </w:r>
    </w:p>
    <w:p w14:paraId="2B7DF694" w14:textId="77777777" w:rsidR="00E14528" w:rsidRPr="003E7E51" w:rsidRDefault="00E14528" w:rsidP="00D200E0">
      <w:pPr>
        <w:numPr>
          <w:ilvl w:val="0"/>
          <w:numId w:val="29"/>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Exécution ou surveillance de l’assemblage et/ou du démarrage, sur place, des Biens fournis ;</w:t>
      </w:r>
    </w:p>
    <w:p w14:paraId="1A694397" w14:textId="77777777" w:rsidR="00E14528" w:rsidRPr="003E7E51" w:rsidRDefault="00E14528" w:rsidP="00D200E0">
      <w:pPr>
        <w:numPr>
          <w:ilvl w:val="0"/>
          <w:numId w:val="29"/>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Mise à disposition des outils nécessaires à l’assemblage et/ou à l’entretien des Biens fournis ;</w:t>
      </w:r>
    </w:p>
    <w:p w14:paraId="5352B7B2" w14:textId="77777777" w:rsidR="00E14528" w:rsidRPr="003E7E51" w:rsidRDefault="00E14528" w:rsidP="00D200E0">
      <w:pPr>
        <w:numPr>
          <w:ilvl w:val="0"/>
          <w:numId w:val="29"/>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Mise à disposition d’un manuel détaillé d’utilisation et d’entretien pour chaque unité pertinente des Biens fournis ;</w:t>
      </w:r>
    </w:p>
    <w:p w14:paraId="275DF837" w14:textId="77777777" w:rsidR="00E14528" w:rsidRPr="003E7E51" w:rsidRDefault="00E14528" w:rsidP="00D200E0">
      <w:pPr>
        <w:numPr>
          <w:ilvl w:val="0"/>
          <w:numId w:val="29"/>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Exécution, surveillance, entretien et/ou réparation des Biens fournis pendant une durée convenue entre les Parties, étant entendu que ce service ne dispensera pas le Fournisseur de la provision pour garanties qui lui incombe en vertu </w:t>
      </w:r>
      <w:r w:rsidRPr="003E7E51">
        <w:rPr>
          <w:rFonts w:asciiTheme="majorHAnsi" w:eastAsiaTheme="majorEastAsia" w:hAnsiTheme="majorHAnsi" w:cstheme="minorHAnsi"/>
          <w:b/>
          <w:sz w:val="20"/>
          <w:szCs w:val="20"/>
        </w:rPr>
        <w:t xml:space="preserve">du présent Accord </w:t>
      </w:r>
      <w:r w:rsidRPr="003E7E51">
        <w:rPr>
          <w:rFonts w:asciiTheme="majorHAnsi" w:eastAsiaTheme="majorEastAsia" w:hAnsiTheme="majorHAnsi" w:cstheme="minorHAnsi"/>
          <w:b/>
          <w:sz w:val="20"/>
          <w:szCs w:val="20"/>
          <w:lang w:val="fr-CH"/>
        </w:rPr>
        <w:t>; et</w:t>
      </w:r>
    </w:p>
    <w:p w14:paraId="5FE3ADB7" w14:textId="58524FB7" w:rsidR="00E14528" w:rsidRPr="00E14528" w:rsidRDefault="00E14528" w:rsidP="00D200E0">
      <w:pPr>
        <w:numPr>
          <w:ilvl w:val="0"/>
          <w:numId w:val="29"/>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Formation du personnel de l’OIM, à l’usine du Fournisseur et/ou sur place, à l’assemblage, le démarrage, l’utilisation, l’entretien et/ou la réparation des Biens fournis.</w:t>
      </w:r>
    </w:p>
    <w:p w14:paraId="69661E42" w14:textId="64B315ED"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2.4 </w:t>
      </w:r>
      <w:r w:rsidRPr="003E7E51">
        <w:rPr>
          <w:rFonts w:asciiTheme="majorHAnsi" w:eastAsiaTheme="majorEastAsia" w:hAnsiTheme="majorHAnsi" w:cstheme="minorHAnsi"/>
          <w:b/>
          <w:sz w:val="20"/>
          <w:szCs w:val="20"/>
          <w:lang w:val="fr-CH"/>
        </w:rPr>
        <w:tab/>
        <w:t xml:space="preserve">Aucune disposition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ne sera </w:t>
      </w:r>
      <w:proofErr w:type="gramStart"/>
      <w:r w:rsidRPr="003E7E51">
        <w:rPr>
          <w:rFonts w:asciiTheme="majorHAnsi" w:eastAsiaTheme="majorEastAsia" w:hAnsiTheme="majorHAnsi" w:cstheme="minorHAnsi"/>
          <w:b/>
          <w:sz w:val="20"/>
          <w:szCs w:val="20"/>
          <w:lang w:val="fr-CH"/>
        </w:rPr>
        <w:t>interprétée</w:t>
      </w:r>
      <w:proofErr w:type="gramEnd"/>
      <w:r w:rsidRPr="003E7E51">
        <w:rPr>
          <w:rFonts w:asciiTheme="majorHAnsi" w:eastAsiaTheme="majorEastAsia" w:hAnsiTheme="majorHAnsi" w:cstheme="minorHAnsi"/>
          <w:b/>
          <w:sz w:val="20"/>
          <w:szCs w:val="20"/>
          <w:lang w:val="fr-CH"/>
        </w:rPr>
        <w:t xml:space="preserve"> comme créant une relation d’exclusivité entre les parties pour la fourniture et la livraison de biens.</w:t>
      </w:r>
    </w:p>
    <w:p w14:paraId="5B31EAB0" w14:textId="192992D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[Facultatif pour le cas d’usage (« </w:t>
      </w:r>
      <w:proofErr w:type="spellStart"/>
      <w:r w:rsidRPr="003E7E51">
        <w:rPr>
          <w:rFonts w:asciiTheme="majorHAnsi" w:eastAsiaTheme="majorEastAsia" w:hAnsiTheme="majorHAnsi" w:cstheme="minorHAnsi"/>
          <w:b/>
          <w:sz w:val="20"/>
          <w:szCs w:val="20"/>
          <w:lang w:val="fr-CH"/>
        </w:rPr>
        <w:t>piggybacking</w:t>
      </w:r>
      <w:proofErr w:type="spellEnd"/>
      <w:r w:rsidRPr="003E7E51">
        <w:rPr>
          <w:rFonts w:asciiTheme="majorHAnsi" w:eastAsiaTheme="majorEastAsia" w:hAnsiTheme="majorHAnsi" w:cstheme="minorHAnsi"/>
          <w:b/>
          <w:sz w:val="20"/>
          <w:szCs w:val="20"/>
          <w:lang w:val="fr-CH"/>
        </w:rPr>
        <w:t xml:space="preserve"> ») par d'autres agences des Nations Unies (à supprimer si non applicable)].</w:t>
      </w:r>
    </w:p>
    <w:p w14:paraId="59483F9F" w14:textId="418629D8"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2.5    </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Si une entité des Nations Unies (« NU ») souhaite bénéficier de services du même type que les Services prévus par le présent Accord par le biais de ses propres formats contractuels, le Fournisseur de services lui offrira ces services à des prix et à des conditions non moins favorables que ceux prévus dans le présent Accord. À cette fin, l'OIM est autorisée à divulguer les informations relatives au présent Accord à toute autre entité des NU</w:t>
      </w:r>
      <w:r w:rsidRPr="003E7E51">
        <w:rPr>
          <w:rFonts w:asciiTheme="majorHAnsi" w:eastAsiaTheme="majorEastAsia" w:hAnsiTheme="majorHAnsi" w:cstheme="minorHAnsi"/>
          <w:b/>
          <w:sz w:val="20"/>
          <w:szCs w:val="20"/>
          <w:lang w:val="fr-CH"/>
        </w:rPr>
        <w:t>.</w:t>
      </w:r>
    </w:p>
    <w:p w14:paraId="5C583EFC" w14:textId="796DDF63"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2.6</w:t>
      </w:r>
      <w:r w:rsidRPr="003E7E51">
        <w:rPr>
          <w:rFonts w:asciiTheme="majorHAnsi" w:eastAsiaTheme="majorEastAsia" w:hAnsiTheme="majorHAnsi" w:cstheme="minorHAnsi"/>
          <w:b/>
          <w:sz w:val="20"/>
          <w:szCs w:val="20"/>
          <w:lang w:val="fr-CH"/>
        </w:rPr>
        <w:tab/>
        <w:t xml:space="preserve">Les termes et conditions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s’appliqueront à tous les bons de commande établis au titre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En cas de discordance entre les termes et conditions du bon de commande et ceux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les termes et conditions énoncés dans l’Accord prévaudront.</w:t>
      </w:r>
    </w:p>
    <w:p w14:paraId="69F23217" w14:textId="6441F5B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2.7 </w:t>
      </w:r>
      <w:r w:rsidRPr="003E7E51">
        <w:rPr>
          <w:rFonts w:asciiTheme="majorHAnsi" w:eastAsiaTheme="majorEastAsia" w:hAnsiTheme="majorHAnsi" w:cstheme="minorHAnsi"/>
          <w:b/>
          <w:sz w:val="20"/>
          <w:szCs w:val="20"/>
          <w:lang w:val="fr-CH"/>
        </w:rPr>
        <w:tab/>
        <w:t>Le Fournisseur conservera un stock, de niveau suffisant et en tout temps, de tous les articles indiqués à l’annexe B. [FACULTATIF : Le Fournisseur devra signaler le niveau de stock à l’OIM tous les [insérer le nombre de mois]]. Si le stock du Fournisseur est temporairement dépourvu, le Fournisseur informera immédiatement l’OIM par écrit de l’épuisement du stock et de la date à laquelle il est prévu que les articles visés soient à nouveau disponibles.</w:t>
      </w:r>
    </w:p>
    <w:p w14:paraId="2A9FA834" w14:textId="514DF2F0" w:rsidR="00E14528" w:rsidRPr="00C274A0" w:rsidRDefault="00E14528" w:rsidP="00E14528">
      <w:pPr>
        <w:rPr>
          <w:rFonts w:asciiTheme="majorHAnsi" w:eastAsiaTheme="majorEastAsia" w:hAnsiTheme="majorHAnsi" w:cstheme="minorHAnsi"/>
          <w:b/>
          <w:bCs/>
          <w:sz w:val="20"/>
          <w:szCs w:val="20"/>
          <w:lang w:val="fr-CH"/>
        </w:rPr>
      </w:pPr>
      <w:r w:rsidRPr="003E7E51">
        <w:rPr>
          <w:rFonts w:asciiTheme="majorHAnsi" w:eastAsiaTheme="majorEastAsia" w:hAnsiTheme="majorHAnsi" w:cstheme="minorHAnsi"/>
          <w:b/>
          <w:sz w:val="20"/>
          <w:szCs w:val="20"/>
          <w:lang w:val="fr-CH"/>
        </w:rPr>
        <w:t>3.</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bCs/>
          <w:sz w:val="20"/>
          <w:szCs w:val="20"/>
          <w:lang w:val="fr-CH"/>
        </w:rPr>
        <w:t>Frais et paiement</w:t>
      </w:r>
    </w:p>
    <w:p w14:paraId="2ED3C595" w14:textId="4F07EC7C"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3.1</w:t>
      </w:r>
      <w:r w:rsidRPr="003E7E51">
        <w:rPr>
          <w:rFonts w:asciiTheme="majorHAnsi" w:eastAsiaTheme="majorEastAsia" w:hAnsiTheme="majorHAnsi" w:cstheme="minorHAnsi"/>
          <w:b/>
          <w:sz w:val="20"/>
          <w:szCs w:val="20"/>
          <w:lang w:val="fr-CH"/>
        </w:rPr>
        <w:tab/>
        <w:t xml:space="preserve">Le prix total pour chaque fourniture et livraison des Biens et pour tout Service au titre du présent Accord est fixé dans chaque bon de commande, conformément aux tarifs indiqués à l’annexe B (le « Prix »). </w:t>
      </w:r>
    </w:p>
    <w:p w14:paraId="46E82711" w14:textId="32B6597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3.2</w:t>
      </w:r>
      <w:r w:rsidRPr="003E7E51">
        <w:rPr>
          <w:rFonts w:asciiTheme="majorHAnsi" w:eastAsiaTheme="majorEastAsia" w:hAnsiTheme="majorHAnsi" w:cstheme="minorHAnsi"/>
          <w:b/>
          <w:sz w:val="20"/>
          <w:szCs w:val="20"/>
          <w:lang w:val="fr-CH"/>
        </w:rPr>
        <w:tab/>
        <w:t xml:space="preserve">Le Fournisseur établira une facture au nom de l’OIM après chaque livraison effectuée, conformément au présent Accord et au bon de commande pertinent. Le paiement sera exigible dans les 30 (trente) jours civils suivant l’acceptation des Biens par l’OIM. </w:t>
      </w:r>
    </w:p>
    <w:p w14:paraId="651CDE21" w14:textId="52F87A9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3.3</w:t>
      </w:r>
      <w:r w:rsidRPr="003E7E51">
        <w:rPr>
          <w:rFonts w:asciiTheme="majorHAnsi" w:eastAsiaTheme="majorEastAsia" w:hAnsiTheme="majorHAnsi" w:cstheme="minorHAnsi"/>
          <w:b/>
          <w:sz w:val="20"/>
          <w:szCs w:val="20"/>
          <w:lang w:val="fr-CH"/>
        </w:rPr>
        <w:tab/>
        <w:t>La facture sera accompagnée des pièces suivantes : numéro de lettre de transport aérien, facture d’expédition, bordereau de marchandises, certificat d’origine, [</w:t>
      </w:r>
      <w:r w:rsidRPr="003E7E51">
        <w:rPr>
          <w:rFonts w:asciiTheme="majorHAnsi" w:eastAsiaTheme="majorEastAsia" w:hAnsiTheme="majorHAnsi" w:cstheme="minorHAnsi"/>
          <w:b/>
          <w:iCs/>
          <w:sz w:val="20"/>
          <w:szCs w:val="20"/>
          <w:lang w:val="fr-CH"/>
        </w:rPr>
        <w:t>compléter ou supprimer selon le cas</w:t>
      </w:r>
      <w:r w:rsidRPr="003E7E51">
        <w:rPr>
          <w:rFonts w:asciiTheme="majorHAnsi" w:eastAsiaTheme="majorEastAsia" w:hAnsiTheme="majorHAnsi" w:cstheme="minorHAnsi"/>
          <w:b/>
          <w:sz w:val="20"/>
          <w:szCs w:val="20"/>
          <w:lang w:val="fr-CH"/>
        </w:rPr>
        <w:t>].</w:t>
      </w:r>
    </w:p>
    <w:p w14:paraId="1F82810A"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3.4</w:t>
      </w:r>
      <w:r w:rsidRPr="003E7E51">
        <w:rPr>
          <w:rFonts w:asciiTheme="majorHAnsi" w:eastAsiaTheme="majorEastAsia" w:hAnsiTheme="majorHAnsi" w:cstheme="minorHAnsi"/>
          <w:b/>
          <w:sz w:val="20"/>
          <w:szCs w:val="20"/>
          <w:lang w:val="fr-CH"/>
        </w:rPr>
        <w:tab/>
        <w:t xml:space="preserve">Le paiement sera effectué en [code de la monnaie] par [virement] sur le compte bancaire suivant : </w:t>
      </w:r>
    </w:p>
    <w:p w14:paraId="6C9D296F" w14:textId="77777777" w:rsidR="00E14528" w:rsidRPr="003E7E51" w:rsidRDefault="00E14528" w:rsidP="00E14528">
      <w:pPr>
        <w:rPr>
          <w:rFonts w:asciiTheme="majorHAnsi" w:eastAsiaTheme="majorEastAsia" w:hAnsiTheme="majorHAnsi" w:cstheme="minorHAnsi"/>
          <w:b/>
          <w:sz w:val="20"/>
          <w:szCs w:val="20"/>
          <w:lang w:val="fr-CH"/>
        </w:rPr>
      </w:pPr>
    </w:p>
    <w:tbl>
      <w:tblPr>
        <w:tblW w:w="6587" w:type="dxa"/>
        <w:tblInd w:w="74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31"/>
        <w:gridCol w:w="4156"/>
      </w:tblGrid>
      <w:tr w:rsidR="00E14528" w:rsidRPr="003E7E51" w14:paraId="1BAA50AF"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4B6821"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lastRenderedPageBreak/>
              <w:t xml:space="preserve">Nom de la </w:t>
            </w:r>
            <w:proofErr w:type="gramStart"/>
            <w:r w:rsidRPr="003E7E51">
              <w:rPr>
                <w:rFonts w:asciiTheme="majorHAnsi" w:eastAsiaTheme="majorEastAsia" w:hAnsiTheme="majorHAnsi" w:cstheme="minorHAnsi"/>
                <w:b/>
                <w:sz w:val="20"/>
                <w:szCs w:val="20"/>
              </w:rPr>
              <w:t>banque:</w:t>
            </w:r>
            <w:proofErr w:type="gramEnd"/>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E6ADE7"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w:t>
            </w:r>
          </w:p>
        </w:tc>
      </w:tr>
      <w:tr w:rsidR="00E14528" w:rsidRPr="003E7E51" w14:paraId="14320F30"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E61446"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Succursale de la </w:t>
            </w:r>
            <w:proofErr w:type="gramStart"/>
            <w:r w:rsidRPr="003E7E51">
              <w:rPr>
                <w:rFonts w:asciiTheme="majorHAnsi" w:eastAsiaTheme="majorEastAsia" w:hAnsiTheme="majorHAnsi" w:cstheme="minorHAnsi"/>
                <w:b/>
                <w:sz w:val="20"/>
                <w:szCs w:val="20"/>
              </w:rPr>
              <w:t>banque:</w:t>
            </w:r>
            <w:proofErr w:type="gramEnd"/>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A4C54D"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w:t>
            </w:r>
          </w:p>
        </w:tc>
      </w:tr>
      <w:tr w:rsidR="00E14528" w:rsidRPr="003E7E51" w14:paraId="52C7CB09"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7D73B6"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Intitulé du compte </w:t>
            </w:r>
            <w:proofErr w:type="gramStart"/>
            <w:r w:rsidRPr="003E7E51">
              <w:rPr>
                <w:rFonts w:asciiTheme="majorHAnsi" w:eastAsiaTheme="majorEastAsia" w:hAnsiTheme="majorHAnsi" w:cstheme="minorHAnsi"/>
                <w:b/>
                <w:sz w:val="20"/>
                <w:szCs w:val="20"/>
              </w:rPr>
              <w:t>bancaire:</w:t>
            </w:r>
            <w:proofErr w:type="gramEnd"/>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CEDB3"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w:t>
            </w:r>
          </w:p>
        </w:tc>
      </w:tr>
      <w:tr w:rsidR="00E14528" w:rsidRPr="003E7E51" w14:paraId="683526ED"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C4FE65"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Numéro du compte </w:t>
            </w:r>
            <w:proofErr w:type="gramStart"/>
            <w:r w:rsidRPr="003E7E51">
              <w:rPr>
                <w:rFonts w:asciiTheme="majorHAnsi" w:eastAsiaTheme="majorEastAsia" w:hAnsiTheme="majorHAnsi" w:cstheme="minorHAnsi"/>
                <w:b/>
                <w:sz w:val="20"/>
                <w:szCs w:val="20"/>
              </w:rPr>
              <w:t>bancaire:</w:t>
            </w:r>
            <w:proofErr w:type="gramEnd"/>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6058A3"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w:t>
            </w:r>
          </w:p>
        </w:tc>
      </w:tr>
      <w:tr w:rsidR="00E14528" w:rsidRPr="003E7E51" w14:paraId="74BF51CB"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233767"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Code </w:t>
            </w:r>
            <w:proofErr w:type="gramStart"/>
            <w:r w:rsidRPr="003E7E51">
              <w:rPr>
                <w:rFonts w:asciiTheme="majorHAnsi" w:eastAsiaTheme="majorEastAsia" w:hAnsiTheme="majorHAnsi" w:cstheme="minorHAnsi"/>
                <w:b/>
                <w:sz w:val="20"/>
                <w:szCs w:val="20"/>
              </w:rPr>
              <w:t>Swift:</w:t>
            </w:r>
            <w:proofErr w:type="gramEnd"/>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113F8A"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w:t>
            </w:r>
          </w:p>
        </w:tc>
      </w:tr>
      <w:tr w:rsidR="00E14528" w:rsidRPr="003E7E51" w14:paraId="2C945614" w14:textId="77777777" w:rsidTr="00277AD0">
        <w:tc>
          <w:tcPr>
            <w:tcW w:w="2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B1CF95" w14:textId="77777777" w:rsidR="00E14528" w:rsidRPr="003E7E51" w:rsidRDefault="00E14528" w:rsidP="00277AD0">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Numéro </w:t>
            </w:r>
            <w:proofErr w:type="gramStart"/>
            <w:r w:rsidRPr="003E7E51">
              <w:rPr>
                <w:rFonts w:asciiTheme="majorHAnsi" w:eastAsiaTheme="majorEastAsia" w:hAnsiTheme="majorHAnsi" w:cstheme="minorHAnsi"/>
                <w:b/>
                <w:sz w:val="20"/>
                <w:szCs w:val="20"/>
              </w:rPr>
              <w:t>IBAN:</w:t>
            </w:r>
            <w:proofErr w:type="gramEnd"/>
            <w:r w:rsidRPr="003E7E51">
              <w:rPr>
                <w:rFonts w:asciiTheme="majorHAnsi" w:eastAsiaTheme="majorEastAsia" w:hAnsiTheme="majorHAnsi" w:cstheme="minorHAnsi"/>
                <w:b/>
                <w:sz w:val="20"/>
                <w:szCs w:val="20"/>
              </w:rPr>
              <w:t xml:space="preserve"> </w:t>
            </w:r>
          </w:p>
        </w:tc>
        <w:tc>
          <w:tcPr>
            <w:tcW w:w="4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756444"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w:t>
            </w:r>
          </w:p>
        </w:tc>
      </w:tr>
    </w:tbl>
    <w:p w14:paraId="51B6FAC8" w14:textId="77777777" w:rsidR="00E14528" w:rsidRPr="003E7E51" w:rsidRDefault="00E14528" w:rsidP="00E14528">
      <w:pPr>
        <w:rPr>
          <w:rFonts w:asciiTheme="majorHAnsi" w:eastAsiaTheme="majorEastAsia" w:hAnsiTheme="majorHAnsi" w:cstheme="minorHAnsi"/>
          <w:b/>
          <w:sz w:val="20"/>
          <w:szCs w:val="20"/>
          <w:lang w:val="fr-CH"/>
        </w:rPr>
      </w:pPr>
    </w:p>
    <w:p w14:paraId="1AD14568" w14:textId="5F02C1D9"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3.5</w:t>
      </w:r>
      <w:r w:rsidRPr="003E7E51">
        <w:rPr>
          <w:rFonts w:asciiTheme="majorHAnsi" w:eastAsiaTheme="majorEastAsia" w:hAnsiTheme="majorHAnsi" w:cstheme="minorHAnsi"/>
          <w:b/>
          <w:sz w:val="20"/>
          <w:szCs w:val="20"/>
          <w:lang w:val="fr-CH"/>
        </w:rPr>
        <w:tab/>
        <w:t xml:space="preserve">Le Prix indiqué dans chaque bon de commande conformément aux tarifs (annexe B) correspond au prix total à payer par l’OIM. Le Fournisseur devra s’acquitter de tous les impôts, taxes, prélèvements et frais établis à sa charge du fait </w:t>
      </w:r>
      <w:r w:rsidRPr="003E7E51">
        <w:rPr>
          <w:rFonts w:asciiTheme="majorHAnsi" w:eastAsiaTheme="majorEastAsia" w:hAnsiTheme="majorHAnsi" w:cstheme="minorHAnsi"/>
          <w:b/>
          <w:sz w:val="20"/>
          <w:szCs w:val="20"/>
        </w:rPr>
        <w:t>du présent Accord.</w:t>
      </w:r>
      <w:r w:rsidRPr="003E7E51">
        <w:rPr>
          <w:rFonts w:asciiTheme="majorHAnsi" w:eastAsiaTheme="majorEastAsia" w:hAnsiTheme="majorHAnsi" w:cstheme="minorHAnsi"/>
          <w:b/>
          <w:sz w:val="20"/>
          <w:szCs w:val="20"/>
          <w:lang w:val="fr-CH"/>
        </w:rPr>
        <w:t xml:space="preserve"> L’OIM ne sera pas facturée pour </w:t>
      </w:r>
      <w:r w:rsidRPr="003E7E51">
        <w:rPr>
          <w:rFonts w:asciiTheme="majorHAnsi" w:eastAsiaTheme="majorEastAsia" w:hAnsiTheme="majorHAnsi" w:cstheme="minorHAnsi"/>
          <w:b/>
          <w:sz w:val="20"/>
          <w:szCs w:val="20"/>
        </w:rPr>
        <w:t xml:space="preserve">les coûts relatifs à l’entreposage antérieur de tout bien ou pour les coûts connexes. </w:t>
      </w:r>
    </w:p>
    <w:p w14:paraId="307EE722" w14:textId="2E622C23"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3.6</w:t>
      </w:r>
      <w:r w:rsidRPr="003E7E51">
        <w:rPr>
          <w:rFonts w:asciiTheme="majorHAnsi" w:eastAsiaTheme="majorEastAsia" w:hAnsiTheme="majorHAnsi" w:cstheme="minorHAnsi"/>
          <w:b/>
          <w:sz w:val="20"/>
          <w:szCs w:val="20"/>
          <w:lang w:val="fr-CH"/>
        </w:rPr>
        <w:tab/>
        <w:t xml:space="preserve">L’OIM pourra, </w:t>
      </w:r>
      <w:r w:rsidRPr="003E7E51">
        <w:rPr>
          <w:rFonts w:asciiTheme="majorHAnsi" w:eastAsiaTheme="majorEastAsia" w:hAnsiTheme="majorHAnsi" w:cstheme="minorHAnsi"/>
          <w:b/>
          <w:sz w:val="20"/>
          <w:szCs w:val="20"/>
        </w:rPr>
        <w:t xml:space="preserve">sans préjudice de l’exercice de tout autre droit ou recours </w:t>
      </w:r>
      <w:r w:rsidRPr="003E7E51">
        <w:rPr>
          <w:rFonts w:asciiTheme="majorHAnsi" w:eastAsiaTheme="majorEastAsia" w:hAnsiTheme="majorHAnsi" w:cstheme="minorHAnsi"/>
          <w:b/>
          <w:sz w:val="20"/>
          <w:szCs w:val="20"/>
          <w:lang w:val="fr-CH"/>
        </w:rPr>
        <w:t xml:space="preserve">dont elle pourrait disposer, retenir le paiement d’une partie ou de l’intégralité du Prix jusqu’à ce que le </w:t>
      </w:r>
      <w:r w:rsidRPr="003E7E51">
        <w:rPr>
          <w:rFonts w:asciiTheme="majorHAnsi" w:eastAsiaTheme="majorEastAsia" w:hAnsiTheme="majorHAnsi" w:cstheme="minorHAnsi"/>
          <w:b/>
          <w:sz w:val="20"/>
          <w:szCs w:val="20"/>
        </w:rPr>
        <w:t>Fournisseur</w:t>
      </w:r>
      <w:r w:rsidRPr="003E7E51">
        <w:rPr>
          <w:rFonts w:asciiTheme="majorHAnsi" w:eastAsiaTheme="majorEastAsia" w:hAnsiTheme="majorHAnsi" w:cstheme="minorHAnsi"/>
          <w:b/>
          <w:sz w:val="20"/>
          <w:szCs w:val="20"/>
          <w:lang w:val="fr-CH"/>
        </w:rPr>
        <w:t xml:space="preserve"> ait, à la satisfaction de l’OIM, achevé la livraison des Biens et des Services correspondant à ce paiement. </w:t>
      </w:r>
    </w:p>
    <w:p w14:paraId="3529CFB4" w14:textId="69C4DDAF"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3.7 </w:t>
      </w:r>
      <w:r w:rsidRPr="003E7E51">
        <w:rPr>
          <w:rFonts w:asciiTheme="majorHAnsi" w:eastAsiaTheme="majorEastAsia" w:hAnsiTheme="majorHAnsi" w:cstheme="minorHAnsi"/>
          <w:b/>
          <w:sz w:val="20"/>
          <w:szCs w:val="20"/>
          <w:lang w:val="fr-CH"/>
        </w:rPr>
        <w:tab/>
        <w:t>Les tarifs (annexe B) resteront en vigueur pendant une période d’au moins [indiquer la durée, ne doit pas être inférieure à un (1) an].</w:t>
      </w:r>
    </w:p>
    <w:p w14:paraId="6A4D07BB" w14:textId="47240BFE" w:rsidR="00E14528" w:rsidRPr="00C274A0" w:rsidRDefault="00E14528" w:rsidP="00E14528">
      <w:pPr>
        <w:rPr>
          <w:rFonts w:asciiTheme="majorHAnsi" w:eastAsiaTheme="majorEastAsia" w:hAnsiTheme="majorHAnsi" w:cstheme="minorHAnsi"/>
          <w:b/>
          <w:i/>
          <w:sz w:val="20"/>
          <w:szCs w:val="20"/>
          <w:lang w:val="fr-CH"/>
        </w:rPr>
      </w:pPr>
      <w:r w:rsidRPr="003E7E51">
        <w:rPr>
          <w:rFonts w:asciiTheme="majorHAnsi" w:eastAsiaTheme="majorEastAsia" w:hAnsiTheme="majorHAnsi" w:cstheme="minorHAnsi"/>
          <w:b/>
          <w:sz w:val="20"/>
          <w:szCs w:val="20"/>
          <w:lang w:val="fr-CH"/>
        </w:rPr>
        <w:t>3.8</w:t>
      </w:r>
      <w:r w:rsidRPr="003E7E51">
        <w:rPr>
          <w:rFonts w:asciiTheme="majorHAnsi" w:eastAsiaTheme="majorEastAsia" w:hAnsiTheme="majorHAnsi" w:cstheme="minorHAnsi"/>
          <w:b/>
          <w:sz w:val="20"/>
          <w:szCs w:val="20"/>
          <w:lang w:val="fr-CH"/>
        </w:rPr>
        <w:tab/>
        <w:t xml:space="preserve">Le Fournisseur atteste que pour les transactions découlant du présent Accord, l’OIM ne sera pas facturée un montant plus élevé que celui facturé aux autres clients pour des biens et des quantités similaires et dans des circonstances semblables. </w:t>
      </w:r>
    </w:p>
    <w:p w14:paraId="19F0A684" w14:textId="1D4AC11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3.9</w:t>
      </w:r>
      <w:r w:rsidRPr="003E7E51">
        <w:rPr>
          <w:rFonts w:asciiTheme="majorHAnsi" w:eastAsiaTheme="majorEastAsia" w:hAnsiTheme="majorHAnsi" w:cstheme="minorHAnsi"/>
          <w:b/>
          <w:sz w:val="20"/>
          <w:szCs w:val="20"/>
          <w:lang w:val="fr-CH"/>
        </w:rPr>
        <w:tab/>
        <w:t xml:space="preserve">Après l’écoulement de la période minimale prévue à l’article 3.7, les Parties peuvent s’entendre sur une révision du prix des Biens, </w:t>
      </w:r>
      <w:r w:rsidRPr="003E7E51">
        <w:rPr>
          <w:rFonts w:asciiTheme="majorHAnsi" w:eastAsiaTheme="majorEastAsia" w:hAnsiTheme="majorHAnsi" w:cstheme="minorHAnsi"/>
          <w:b/>
          <w:sz w:val="20"/>
          <w:szCs w:val="20"/>
          <w:lang w:val="fr-CH"/>
        </w:rPr>
        <w:tab/>
        <w:t xml:space="preserve">sous réserves des dispositions ci-après : </w:t>
      </w:r>
    </w:p>
    <w:p w14:paraId="2B86C8CE" w14:textId="09B03344"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3.9.1 </w:t>
      </w:r>
      <w:r w:rsidRPr="003E7E51">
        <w:rPr>
          <w:rFonts w:asciiTheme="majorHAnsi" w:eastAsiaTheme="majorEastAsia" w:hAnsiTheme="majorHAnsi" w:cstheme="minorHAnsi"/>
          <w:b/>
          <w:sz w:val="20"/>
          <w:szCs w:val="20"/>
          <w:lang w:val="fr-CH"/>
        </w:rPr>
        <w:tab/>
        <w:t>En cas d’une hausse de prix, le Fournisseur peut soumettre une demande écrite à l’OIM afin d’augmenter certains ou tous les prix unitaires des Biens, fondée sur [préciser l’indice de prix applicable], conjointement avec les documents justificatifs démontrant que le Fournisseur a fait face à une augmentation de ses coûts réels. L’acceptation des documents justificatifs, y compris l</w:t>
      </w:r>
      <w:proofErr w:type="gramStart"/>
      <w:r w:rsidRPr="003E7E51">
        <w:rPr>
          <w:rFonts w:asciiTheme="majorHAnsi" w:eastAsiaTheme="majorEastAsia" w:hAnsiTheme="majorHAnsi" w:cstheme="minorHAnsi"/>
          <w:b/>
          <w:sz w:val="20"/>
          <w:szCs w:val="20"/>
          <w:lang w:val="fr-CH"/>
        </w:rPr>
        <w:t>’[</w:t>
      </w:r>
      <w:proofErr w:type="gramEnd"/>
      <w:r w:rsidRPr="003E7E51">
        <w:rPr>
          <w:rFonts w:asciiTheme="majorHAnsi" w:eastAsiaTheme="majorEastAsia" w:hAnsiTheme="majorHAnsi" w:cstheme="minorHAnsi"/>
          <w:b/>
          <w:sz w:val="20"/>
          <w:szCs w:val="20"/>
          <w:lang w:val="fr-CH"/>
        </w:rPr>
        <w:t xml:space="preserve">indice de prix], pour établir la preuve d’augmentations réelles de coûts se fera à la seule discrétion de l’OIM. Si la hausse de prix est acceptée, les Parties signeront un amendement à l’Accord. </w:t>
      </w:r>
    </w:p>
    <w:p w14:paraId="5CD0EA28" w14:textId="260799A8"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3.9.2</w:t>
      </w:r>
      <w:r w:rsidRPr="003E7E51">
        <w:rPr>
          <w:rFonts w:asciiTheme="majorHAnsi" w:eastAsiaTheme="majorEastAsia" w:hAnsiTheme="majorHAnsi" w:cstheme="minorHAnsi"/>
          <w:b/>
          <w:sz w:val="20"/>
          <w:szCs w:val="20"/>
          <w:lang w:val="fr-CH"/>
        </w:rPr>
        <w:tab/>
        <w:t xml:space="preserve">Il n’y aura aucune hausse de prix dans un délai d’un (1) an suivant la date de la dernière révision de prix, sauf accord écrit signé par les Parties. </w:t>
      </w:r>
    </w:p>
    <w:p w14:paraId="739314BA" w14:textId="3B549330" w:rsidR="00E14528" w:rsidRPr="00C274A0"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3.9.3</w:t>
      </w:r>
      <w:r w:rsidRPr="003E7E51">
        <w:rPr>
          <w:rFonts w:asciiTheme="majorHAnsi" w:eastAsiaTheme="majorEastAsia" w:hAnsiTheme="majorHAnsi" w:cstheme="minorHAnsi"/>
          <w:b/>
          <w:sz w:val="20"/>
          <w:szCs w:val="20"/>
          <w:lang w:val="fr-CH"/>
        </w:rPr>
        <w:tab/>
        <w:t>Dans l’éventualité d’une baisse de prix, au titre de l’avis donné par le Fournisseur à l’OIM ou au titre de la demande de l’OIM fondée sur le prix courant du marché en fonction de l</w:t>
      </w:r>
      <w:proofErr w:type="gramStart"/>
      <w:r w:rsidRPr="003E7E51">
        <w:rPr>
          <w:rFonts w:asciiTheme="majorHAnsi" w:eastAsiaTheme="majorEastAsia" w:hAnsiTheme="majorHAnsi" w:cstheme="minorHAnsi"/>
          <w:b/>
          <w:sz w:val="20"/>
          <w:szCs w:val="20"/>
          <w:lang w:val="fr-CH"/>
        </w:rPr>
        <w:t>’[</w:t>
      </w:r>
      <w:proofErr w:type="gramEnd"/>
      <w:r w:rsidRPr="003E7E51">
        <w:rPr>
          <w:rFonts w:asciiTheme="majorHAnsi" w:eastAsiaTheme="majorEastAsia" w:hAnsiTheme="majorHAnsi" w:cstheme="minorHAnsi"/>
          <w:b/>
          <w:sz w:val="20"/>
          <w:szCs w:val="20"/>
          <w:lang w:val="fr-CH"/>
        </w:rPr>
        <w:t xml:space="preserve">indice de prix], les Parties signeront un amendement à l’Accord. </w:t>
      </w:r>
    </w:p>
    <w:p w14:paraId="49C0FBA9" w14:textId="2BC4F2C0"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4.</w:t>
      </w:r>
      <w:r w:rsidRPr="003E7E51">
        <w:rPr>
          <w:rFonts w:asciiTheme="majorHAnsi" w:eastAsiaTheme="majorEastAsia" w:hAnsiTheme="majorHAnsi" w:cstheme="minorHAnsi"/>
          <w:b/>
          <w:sz w:val="20"/>
          <w:szCs w:val="20"/>
          <w:lang w:val="fr-CH"/>
        </w:rPr>
        <w:tab/>
        <w:t xml:space="preserve">Livraison </w:t>
      </w:r>
    </w:p>
    <w:p w14:paraId="494DFD47" w14:textId="067D8A7C"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4.1</w:t>
      </w:r>
      <w:r w:rsidRPr="003E7E51">
        <w:rPr>
          <w:rFonts w:asciiTheme="majorHAnsi" w:eastAsiaTheme="majorEastAsia" w:hAnsiTheme="majorHAnsi" w:cstheme="minorHAnsi"/>
          <w:b/>
          <w:sz w:val="20"/>
          <w:szCs w:val="20"/>
          <w:lang w:val="fr-CH"/>
        </w:rPr>
        <w:tab/>
        <w:t xml:space="preserve">Les Biens seront livrés à/au [insérer le lieu de livraison ou indiquer « au lieu indiqué dans chaque bon de commande »], conformément au calendrier de livraison figurant sur chaque bon de commande. Le coût de la livraison est réputé compris dans le prix indiqué dans chaque bon de commande et dans les tarifs (annexe B). Les </w:t>
      </w:r>
      <w:r w:rsidRPr="003E7E51">
        <w:rPr>
          <w:rFonts w:asciiTheme="majorHAnsi" w:eastAsiaTheme="majorEastAsia" w:hAnsiTheme="majorHAnsi" w:cstheme="minorHAnsi"/>
          <w:b/>
          <w:sz w:val="20"/>
          <w:szCs w:val="20"/>
          <w:lang w:val="fr-CH"/>
        </w:rPr>
        <w:lastRenderedPageBreak/>
        <w:t>Services décrits à l’article 2.4 seront exécutés sur le lieu de livraison et achevés à la date de livraison, sauf dispositions contraires énoncées à l’article 2.4 du présent Accord.</w:t>
      </w:r>
    </w:p>
    <w:p w14:paraId="571485EF" w14:textId="2352C7F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4.2 </w:t>
      </w:r>
      <w:r w:rsidRPr="003E7E51">
        <w:rPr>
          <w:rFonts w:asciiTheme="majorHAnsi" w:eastAsiaTheme="majorEastAsia" w:hAnsiTheme="majorHAnsi" w:cstheme="minorHAnsi"/>
          <w:b/>
          <w:sz w:val="20"/>
          <w:szCs w:val="20"/>
        </w:rPr>
        <w:tab/>
        <w:t xml:space="preserve">Les délais sont de rigueur dans l'exécution de l’Accord. </w:t>
      </w:r>
      <w:r w:rsidRPr="003E7E51">
        <w:rPr>
          <w:rFonts w:asciiTheme="majorHAnsi" w:eastAsiaTheme="majorEastAsia" w:hAnsiTheme="majorHAnsi" w:cstheme="minorHAnsi"/>
          <w:b/>
          <w:sz w:val="20"/>
          <w:szCs w:val="20"/>
          <w:lang w:val="fr-CH"/>
        </w:rPr>
        <w:t>Si le Fournisseur fait défaut de mettre à disposition ou fournir l’un quelconque des Biens ou des Services, conformément au Calendrier de livraison indiqué dans tout bon de commande, conjointement avec les documents d’expédition associés (y compris mais sans s’y limiter, les connaissements, les lettres de transport aérien et les factures commerciales), tels que spécifiés dans le bon de commande, l’Accord ou autrement utilisés couramment dans le commerce, l’OIM se réserve le droit :</w:t>
      </w:r>
    </w:p>
    <w:p w14:paraId="4962F884" w14:textId="77777777" w:rsidR="00E14528" w:rsidRPr="003E7E51" w:rsidRDefault="00E14528" w:rsidP="00D200E0">
      <w:pPr>
        <w:numPr>
          <w:ilvl w:val="0"/>
          <w:numId w:val="26"/>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De résilier le présent Accord sans que sa responsabilité soit engagée, en informant immédiatement le Fournisseur et en lui facturant toute perte subie du fait de son manquement à effectuer la livraison dans les délais convenus ; </w:t>
      </w:r>
      <w:proofErr w:type="gramStart"/>
      <w:r w:rsidRPr="003E7E51">
        <w:rPr>
          <w:rFonts w:asciiTheme="majorHAnsi" w:eastAsiaTheme="majorEastAsia" w:hAnsiTheme="majorHAnsi" w:cstheme="minorHAnsi"/>
          <w:b/>
          <w:sz w:val="20"/>
          <w:szCs w:val="20"/>
          <w:lang w:val="fr-CH"/>
        </w:rPr>
        <w:t>ou</w:t>
      </w:r>
      <w:proofErr w:type="gramEnd"/>
      <w:r w:rsidRPr="003E7E51">
        <w:rPr>
          <w:rFonts w:asciiTheme="majorHAnsi" w:eastAsiaTheme="majorEastAsia" w:hAnsiTheme="majorHAnsi" w:cstheme="minorHAnsi"/>
          <w:b/>
          <w:sz w:val="20"/>
          <w:szCs w:val="20"/>
          <w:lang w:val="fr-CH"/>
        </w:rPr>
        <w:t xml:space="preserve"> </w:t>
      </w:r>
    </w:p>
    <w:p w14:paraId="06A147F2" w14:textId="64782004" w:rsidR="00E14528" w:rsidRPr="00C274A0" w:rsidRDefault="00E14528" w:rsidP="00D200E0">
      <w:pPr>
        <w:numPr>
          <w:ilvl w:val="0"/>
          <w:numId w:val="26"/>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D’exiger des dommages-intérêts prédéterminés correspondant au 0,1 % (un dixième d’un pour cent) du Prix par journée de retard ou de non-respect du calendrier de livraison par le Fournisseur. L’OIM sera en droit de déduire ce montant des factures en souffrance du Fournisseur, le cas échéant. Lesdits dommages-intérêts prédéterminés seront exigés seulement lorsque le délai résulté uniquement du manquement du Fournisseur. </w:t>
      </w:r>
    </w:p>
    <w:p w14:paraId="0144B4DD" w14:textId="31F9B6EB" w:rsidR="00E14528" w:rsidRPr="00C274A0" w:rsidRDefault="00E14528" w:rsidP="00D200E0">
      <w:pPr>
        <w:numPr>
          <w:ilvl w:val="0"/>
          <w:numId w:val="26"/>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L’acceptation des biens livrés en retard ne sera pas considérée comme une renonciation des droits de l’OIM de tenir le Fournisseur responsable de toute perte et/ou dommage qui en résultent, et ne fera pas non plus office de modification de l’obligation du Fournisseur de livrer d’autres Biens en vertu d’un bon de commande ou du présent Accord.  </w:t>
      </w:r>
    </w:p>
    <w:p w14:paraId="4C34454E" w14:textId="7979A3DC"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5.</w:t>
      </w:r>
      <w:r w:rsidRPr="003E7E51">
        <w:rPr>
          <w:rFonts w:asciiTheme="majorHAnsi" w:eastAsiaTheme="majorEastAsia" w:hAnsiTheme="majorHAnsi" w:cstheme="minorHAnsi"/>
          <w:b/>
          <w:sz w:val="20"/>
          <w:szCs w:val="20"/>
          <w:lang w:val="fr-CH"/>
        </w:rPr>
        <w:tab/>
        <w:t>Garantie d’exécution (applicable dans le cas de contrats d’une valeur supérieure à 300 000 dollars E.U.)</w:t>
      </w:r>
    </w:p>
    <w:p w14:paraId="7F35765A" w14:textId="2C46CAB6"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5.1</w:t>
      </w:r>
      <w:r w:rsidRPr="003E7E51">
        <w:rPr>
          <w:rFonts w:asciiTheme="majorHAnsi" w:eastAsiaTheme="majorEastAsia" w:hAnsiTheme="majorHAnsi" w:cstheme="minorHAnsi"/>
          <w:b/>
          <w:sz w:val="20"/>
          <w:szCs w:val="20"/>
          <w:lang w:val="fr-CH"/>
        </w:rPr>
        <w:tab/>
        <w:t xml:space="preserve">Pour tout bon de commande d’une valeur supérieure à 300 000 dollars E.-U., le Fournisseur remettra à l’OIM une garantie d’exécution (la « Garantie d’exécution ») d’un montant équivalent à [10% (dix pour cent)] du Prix, qui sera émise par une banque ou une société de cautionnement de renom sous une forme acceptable pour l’OIM. </w:t>
      </w:r>
    </w:p>
    <w:p w14:paraId="441A6911" w14:textId="318FDB54"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5.2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La Garantie d’exécution servira de cautionnement de l’exécution fidèle et du strict respect, par le Fournisseur, des termes et conditions du présent Accord. Son montant ne sera pas interprété comme constituant la limite de la responsabilité du Fournisseur envers l’OIM en cas de manquement, par celui-ci, aux dispositions du présent Accord. La Garantie d’exécution sera effective jusqu’à 30 (trente) jours suivant la date d’achèvement des obligations incombant au </w:t>
      </w:r>
      <w:r w:rsidRPr="003E7E51">
        <w:rPr>
          <w:rFonts w:asciiTheme="majorHAnsi" w:eastAsiaTheme="majorEastAsia" w:hAnsiTheme="majorHAnsi" w:cstheme="minorHAnsi"/>
          <w:b/>
          <w:sz w:val="20"/>
          <w:szCs w:val="20"/>
          <w:lang w:val="fr-CH"/>
        </w:rPr>
        <w:t>Fournisseur</w:t>
      </w:r>
      <w:r w:rsidRPr="003E7E51">
        <w:rPr>
          <w:rFonts w:asciiTheme="majorHAnsi" w:eastAsiaTheme="majorEastAsia" w:hAnsiTheme="majorHAnsi" w:cstheme="minorHAnsi"/>
          <w:b/>
          <w:sz w:val="20"/>
          <w:szCs w:val="20"/>
        </w:rPr>
        <w:t xml:space="preserve"> au titre du bon de commande pertinent, après quoi l’OIM donnera la mainlevée de la Garantie d’exécution.</w:t>
      </w:r>
    </w:p>
    <w:p w14:paraId="05112C66" w14:textId="41F9D9D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6.</w:t>
      </w:r>
      <w:r w:rsidRPr="003E7E51">
        <w:rPr>
          <w:rFonts w:asciiTheme="majorHAnsi" w:eastAsiaTheme="majorEastAsia" w:hAnsiTheme="majorHAnsi" w:cstheme="minorHAnsi"/>
          <w:b/>
          <w:sz w:val="20"/>
          <w:szCs w:val="20"/>
          <w:lang w:val="fr-CH"/>
        </w:rPr>
        <w:tab/>
        <w:t>Inspection et acceptation</w:t>
      </w:r>
    </w:p>
    <w:p w14:paraId="1A490CF3" w14:textId="715D1AA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6.1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Lorsque l’une quelconque des caractéristiques techniques jointes en annexe indique les inspections et les vérifications nécessaires, ainsi que les lieux où elles doivent être effectuées, ses dispositions prévaudront en cas de discordance avec la présente clause</w:t>
      </w:r>
      <w:r w:rsidRPr="003E7E51">
        <w:rPr>
          <w:rFonts w:asciiTheme="majorHAnsi" w:eastAsiaTheme="majorEastAsia" w:hAnsiTheme="majorHAnsi" w:cstheme="minorHAnsi"/>
          <w:b/>
          <w:sz w:val="20"/>
          <w:szCs w:val="20"/>
          <w:lang w:val="fr-CH"/>
        </w:rPr>
        <w:t>.</w:t>
      </w:r>
    </w:p>
    <w:p w14:paraId="4B4C355F" w14:textId="09201950" w:rsidR="00E14528" w:rsidRPr="00C274A0"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6.2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L’OIM ou son représentant sera autorisé(e) à inspecter et/ou à vérifier les Biens, sans frais supplémentaires pour elle, dans les locaux du fournisseur ou au lieu de livraison ou de destination finale. Le Fournisseur facilitera ces inspections et apportera toute l’aide nécessaire. </w:t>
      </w:r>
    </w:p>
    <w:p w14:paraId="45A85CBF"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6.3</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L’OIM disposera de 30 (trente) jours civils à compter de la réception en bonne et due forme des Biens pour les inspecter et les accepter, ou les refuser pour non-conformité avec les dispositions du présent Accord. L’OIM pourra refuser l’intégralité de la livraison après en avoir inspecté un échantillon valide. Elle pourra aussi facturer au Fournisseur le coût de l’inspection des Biens refusés. Le droit de l’OIM de refuser les Biens ne saurait être limité ou levé au motif qu’elle les avait inspectés ou vérifiés avant la livraison</w:t>
      </w:r>
      <w:r w:rsidRPr="003E7E51">
        <w:rPr>
          <w:rFonts w:asciiTheme="majorHAnsi" w:eastAsiaTheme="majorEastAsia" w:hAnsiTheme="majorHAnsi" w:cstheme="minorHAnsi"/>
          <w:b/>
          <w:sz w:val="20"/>
          <w:szCs w:val="20"/>
          <w:lang w:val="fr-CH"/>
        </w:rPr>
        <w:t xml:space="preserve">. À la demande de l’OIM, le Fournisseur remplacera certains ou tous les Biens refusés, aux frais du Fournisseur (y compris le transport), ou remboursera intégralement l’OIM pour le prix payé (y compris le transport) en contrepartie des Biens refusés. L’OIM pourra réexpédier les Biens refusés au Fournisseur (les frais de transport étant facturés au compte du Fournisseur), ou retenir les Biens refusés pour en disposer aux risques et aux frais du Fournisseur. </w:t>
      </w:r>
    </w:p>
    <w:p w14:paraId="66FAE00E" w14:textId="77777777" w:rsidR="00E14528" w:rsidRPr="003E7E51" w:rsidRDefault="00E14528" w:rsidP="00E14528">
      <w:pPr>
        <w:rPr>
          <w:rFonts w:asciiTheme="majorHAnsi" w:eastAsiaTheme="majorEastAsia" w:hAnsiTheme="majorHAnsi" w:cstheme="minorHAnsi"/>
          <w:b/>
          <w:sz w:val="20"/>
          <w:szCs w:val="20"/>
          <w:lang w:val="fr-CH"/>
        </w:rPr>
      </w:pPr>
    </w:p>
    <w:p w14:paraId="5B59CEF5" w14:textId="0A110F3A"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lastRenderedPageBreak/>
        <w:t>6.4</w:t>
      </w:r>
      <w:r w:rsidRPr="003E7E51">
        <w:rPr>
          <w:rFonts w:asciiTheme="majorHAnsi" w:eastAsiaTheme="majorEastAsia" w:hAnsiTheme="majorHAnsi" w:cstheme="minorHAnsi"/>
          <w:b/>
          <w:sz w:val="20"/>
          <w:szCs w:val="20"/>
          <w:lang w:val="fr-CH"/>
        </w:rPr>
        <w:tab/>
        <w:t xml:space="preserve">Le Fournisseur accepte que le paiement effectué par l’OIM au titre </w:t>
      </w:r>
      <w:r w:rsidRPr="003E7E51">
        <w:rPr>
          <w:rFonts w:asciiTheme="majorHAnsi" w:eastAsiaTheme="majorEastAsia" w:hAnsiTheme="majorHAnsi" w:cstheme="minorHAnsi"/>
          <w:b/>
          <w:sz w:val="20"/>
          <w:szCs w:val="20"/>
        </w:rPr>
        <w:t>du présent Accord</w:t>
      </w:r>
      <w:r w:rsidRPr="003E7E51">
        <w:rPr>
          <w:rFonts w:asciiTheme="majorHAnsi" w:eastAsiaTheme="majorEastAsia" w:hAnsiTheme="majorHAnsi" w:cstheme="minorHAnsi"/>
          <w:b/>
          <w:sz w:val="20"/>
          <w:szCs w:val="20"/>
          <w:lang w:val="fr-CH"/>
        </w:rPr>
        <w:t xml:space="preserve"> ne vaille pas acceptation de l’un quelconque des </w:t>
      </w:r>
      <w:r w:rsidRPr="003E7E51">
        <w:rPr>
          <w:rFonts w:asciiTheme="majorHAnsi" w:eastAsiaTheme="majorEastAsia" w:hAnsiTheme="majorHAnsi" w:cstheme="minorHAnsi"/>
          <w:b/>
          <w:sz w:val="20"/>
          <w:szCs w:val="20"/>
        </w:rPr>
        <w:t>Biens</w:t>
      </w:r>
      <w:r w:rsidRPr="003E7E51">
        <w:rPr>
          <w:rFonts w:asciiTheme="majorHAnsi" w:eastAsiaTheme="majorEastAsia" w:hAnsiTheme="majorHAnsi" w:cstheme="minorHAnsi"/>
          <w:b/>
          <w:sz w:val="20"/>
          <w:szCs w:val="20"/>
          <w:lang w:val="fr-CH"/>
        </w:rPr>
        <w:t xml:space="preserve"> livrés en vertu des présentes. </w:t>
      </w:r>
    </w:p>
    <w:p w14:paraId="1F6567BF"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6.5</w:t>
      </w:r>
      <w:r w:rsidRPr="003E7E51">
        <w:rPr>
          <w:rFonts w:asciiTheme="majorHAnsi" w:eastAsiaTheme="majorEastAsia" w:hAnsiTheme="majorHAnsi" w:cstheme="minorHAnsi"/>
          <w:b/>
          <w:sz w:val="20"/>
          <w:szCs w:val="20"/>
          <w:lang w:val="fr-CH"/>
        </w:rPr>
        <w:tab/>
        <w:t xml:space="preserve">Le Fournisseur accepte que toute acceptation des Biens et des Services par l’OIM n’exempte le Fournisseur d’aucune garantie ni des autres obligations découlant </w:t>
      </w:r>
      <w:r w:rsidRPr="003E7E51">
        <w:rPr>
          <w:rFonts w:asciiTheme="majorHAnsi" w:eastAsiaTheme="majorEastAsia" w:hAnsiTheme="majorHAnsi" w:cstheme="minorHAnsi"/>
          <w:b/>
          <w:sz w:val="20"/>
          <w:szCs w:val="20"/>
        </w:rPr>
        <w:t>du présent Accord</w:t>
      </w:r>
      <w:r w:rsidRPr="003E7E51">
        <w:rPr>
          <w:rFonts w:asciiTheme="majorHAnsi" w:eastAsiaTheme="majorEastAsia" w:hAnsiTheme="majorHAnsi" w:cstheme="minorHAnsi"/>
          <w:b/>
          <w:sz w:val="20"/>
          <w:szCs w:val="20"/>
          <w:lang w:val="fr-CH"/>
        </w:rPr>
        <w:t>.</w:t>
      </w:r>
    </w:p>
    <w:p w14:paraId="371CC041" w14:textId="6B97D18F" w:rsidR="00E14528" w:rsidRPr="00C274A0" w:rsidRDefault="00E14528" w:rsidP="00E14528">
      <w:pPr>
        <w:rPr>
          <w:rFonts w:asciiTheme="majorHAnsi" w:eastAsiaTheme="majorEastAsia" w:hAnsiTheme="majorHAnsi" w:cstheme="minorHAnsi"/>
          <w:b/>
          <w:sz w:val="20"/>
          <w:szCs w:val="20"/>
          <w:lang w:val="fr-CA"/>
        </w:rPr>
      </w:pPr>
      <w:r w:rsidRPr="003E7E51">
        <w:rPr>
          <w:rFonts w:asciiTheme="majorHAnsi" w:eastAsiaTheme="majorEastAsia" w:hAnsiTheme="majorHAnsi" w:cstheme="minorHAnsi"/>
          <w:b/>
          <w:sz w:val="20"/>
          <w:szCs w:val="20"/>
          <w:lang w:val="fr-CH"/>
        </w:rPr>
        <w:t>6.6</w:t>
      </w:r>
      <w:r w:rsidRPr="003E7E51">
        <w:rPr>
          <w:rFonts w:asciiTheme="majorHAnsi" w:eastAsiaTheme="majorEastAsia" w:hAnsiTheme="majorHAnsi" w:cstheme="minorHAnsi"/>
          <w:b/>
          <w:sz w:val="20"/>
          <w:szCs w:val="20"/>
          <w:lang w:val="fr-CH"/>
        </w:rPr>
        <w:tab/>
        <w:t>Le titre des Biens sera transféré à l’OIM au moment où ils sont livrés et acceptés par l’OIM. Le Fournisseur assumera le risque de perte, de dommage ou de destruction des Biens, conformément aux règles Incoterms</w:t>
      </w:r>
      <w:r w:rsidRPr="003E7E51">
        <w:rPr>
          <w:rFonts w:asciiTheme="majorHAnsi" w:eastAsiaTheme="majorEastAsia" w:hAnsiTheme="majorHAnsi" w:cstheme="minorHAnsi"/>
          <w:b/>
          <w:sz w:val="20"/>
          <w:szCs w:val="20"/>
          <w:lang w:val="fr-CA"/>
        </w:rPr>
        <w:t xml:space="preserve">® (2020) prévues. Dans l’éventualité où aucun </w:t>
      </w:r>
      <w:r w:rsidRPr="003E7E51">
        <w:rPr>
          <w:rFonts w:asciiTheme="majorHAnsi" w:eastAsiaTheme="majorEastAsia" w:hAnsiTheme="majorHAnsi" w:cstheme="minorHAnsi"/>
          <w:b/>
          <w:sz w:val="20"/>
          <w:szCs w:val="20"/>
          <w:lang w:val="fr-CH"/>
        </w:rPr>
        <w:t>Incoterm</w:t>
      </w:r>
      <w:r w:rsidRPr="003E7E51">
        <w:rPr>
          <w:rFonts w:asciiTheme="majorHAnsi" w:eastAsiaTheme="majorEastAsia" w:hAnsiTheme="majorHAnsi" w:cstheme="minorHAnsi"/>
          <w:b/>
          <w:sz w:val="20"/>
          <w:szCs w:val="20"/>
          <w:lang w:val="fr-CA"/>
        </w:rPr>
        <w:t>® (2020)</w:t>
      </w:r>
      <w:r w:rsidRPr="003E7E51">
        <w:rPr>
          <w:rFonts w:asciiTheme="majorHAnsi" w:eastAsiaTheme="majorEastAsia" w:hAnsiTheme="majorHAnsi" w:cstheme="minorHAnsi"/>
          <w:b/>
          <w:sz w:val="20"/>
          <w:szCs w:val="20"/>
          <w:lang w:val="fr-CH"/>
        </w:rPr>
        <w:t xml:space="preserve"> n’est prévu dans le bon de commande, la prise en charge des risques mentionnés dans la phrase précédente sera transférée au même moment où le titre des Biens est transféré à l’OIM.  </w:t>
      </w:r>
    </w:p>
    <w:p w14:paraId="095DEDDB" w14:textId="484AEC46"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7.</w:t>
      </w:r>
      <w:r w:rsidRPr="003E7E51">
        <w:rPr>
          <w:rFonts w:asciiTheme="majorHAnsi" w:eastAsiaTheme="majorEastAsia" w:hAnsiTheme="majorHAnsi" w:cstheme="minorHAnsi"/>
          <w:b/>
          <w:sz w:val="20"/>
          <w:szCs w:val="20"/>
          <w:lang w:val="fr-CH"/>
        </w:rPr>
        <w:tab/>
        <w:t>Ajustements</w:t>
      </w:r>
    </w:p>
    <w:p w14:paraId="40BA6034" w14:textId="55E570B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7.1</w:t>
      </w:r>
      <w:r w:rsidRPr="003E7E51">
        <w:rPr>
          <w:rFonts w:asciiTheme="majorHAnsi" w:eastAsiaTheme="majorEastAsia" w:hAnsiTheme="majorHAnsi" w:cstheme="minorHAnsi"/>
          <w:b/>
          <w:sz w:val="20"/>
          <w:szCs w:val="20"/>
          <w:lang w:val="fr-CH"/>
        </w:rPr>
        <w:tab/>
        <w:t>L’OIM se réserve le droit de modifier à tout moment les quantités, l’emballage, la taille unitaire, le lieu, le mode et/ou la date de livraison ou les Services à fournir. Dans le cas de Biens produits spécifiquement pour l’OIM, l’OIM pourra également apporter des modifications aux dessins, modèles ou caractéristiques.</w:t>
      </w:r>
    </w:p>
    <w:p w14:paraId="0B4761DA" w14:textId="3DB4474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7.2</w:t>
      </w:r>
      <w:r w:rsidRPr="003E7E51">
        <w:rPr>
          <w:rFonts w:asciiTheme="majorHAnsi" w:eastAsiaTheme="majorEastAsia" w:hAnsiTheme="majorHAnsi" w:cstheme="minorHAnsi"/>
          <w:b/>
          <w:sz w:val="20"/>
          <w:szCs w:val="20"/>
          <w:lang w:val="fr-CH"/>
        </w:rPr>
        <w:tab/>
        <w:t xml:space="preserve">Le Fournisseur accepte d’exécuter le présent Accord conformément à toute modification ainsi apportée, et de présenter une demande d’ajustement équitable du Prix ou des conditions de livraison occasionnée par cette(ces) modification(s). </w:t>
      </w:r>
    </w:p>
    <w:p w14:paraId="25EA0861" w14:textId="0426FB7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7.3</w:t>
      </w:r>
      <w:r w:rsidRPr="003E7E51">
        <w:rPr>
          <w:rFonts w:asciiTheme="majorHAnsi" w:eastAsiaTheme="majorEastAsia" w:hAnsiTheme="majorHAnsi" w:cstheme="minorHAnsi"/>
          <w:b/>
          <w:sz w:val="20"/>
          <w:szCs w:val="20"/>
          <w:lang w:val="fr-CH"/>
        </w:rPr>
        <w:tab/>
        <w:t xml:space="preserve">L’OIM pourra considérer que le Fournisseur a renoncé à toute demande d’ajustement équitable au titre du présent article, sauf si celle-ci a été expressément formulée par écrit dans les 10 (dix) jours suivant la date à laquelle il a reçu la(les) modification(s) de l’OIM. </w:t>
      </w:r>
    </w:p>
    <w:p w14:paraId="060A3639" w14:textId="43813183"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7.4</w:t>
      </w:r>
      <w:r w:rsidRPr="003E7E51">
        <w:rPr>
          <w:rFonts w:asciiTheme="majorHAnsi" w:eastAsiaTheme="majorEastAsia" w:hAnsiTheme="majorHAnsi" w:cstheme="minorHAnsi"/>
          <w:b/>
          <w:sz w:val="20"/>
          <w:szCs w:val="20"/>
          <w:lang w:val="fr-CH"/>
        </w:rPr>
        <w:tab/>
        <w:t>Aucune correction, modification ou révision du présent Accord ne sera valable à moins d’avoir été faite par écrit et signée par un représentant autorisé de l’OIM.</w:t>
      </w:r>
    </w:p>
    <w:p w14:paraId="29A596F9" w14:textId="160AAACF"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8.</w:t>
      </w:r>
      <w:r w:rsidRPr="003E7E51">
        <w:rPr>
          <w:rFonts w:asciiTheme="majorHAnsi" w:eastAsiaTheme="majorEastAsia" w:hAnsiTheme="majorHAnsi" w:cstheme="minorHAnsi"/>
          <w:b/>
          <w:sz w:val="20"/>
          <w:szCs w:val="20"/>
          <w:lang w:val="fr-CH"/>
        </w:rPr>
        <w:tab/>
        <w:t>Emballage</w:t>
      </w:r>
    </w:p>
    <w:p w14:paraId="4A2ECA37" w14:textId="104EE12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8.1</w:t>
      </w:r>
      <w:r w:rsidRPr="003E7E51">
        <w:rPr>
          <w:rFonts w:asciiTheme="majorHAnsi" w:eastAsiaTheme="majorEastAsia" w:hAnsiTheme="majorHAnsi" w:cstheme="minorHAnsi"/>
          <w:b/>
          <w:sz w:val="20"/>
          <w:szCs w:val="20"/>
          <w:lang w:val="fr-CH"/>
        </w:rPr>
        <w:tab/>
        <w:t>Le Fournisseur doit fournir un emballage convenable et suffisant conformément aux meilleures pratiques commerciales, pour faire en sorte que les biens livrés à l’OIM soient exempts de dommage. L’emballage doit être suffisant pour permettre une manutention brutale pendant le transport, une exposition à des températures extrêmes, au sel et aux précipitations pendant le transport et un entreposage sur terre-plein, compte tenu du type de Biens et du mode de transport. L’OIM se réserve le droit de refuser toute livraison jugée insuffisamment emballée.</w:t>
      </w:r>
    </w:p>
    <w:p w14:paraId="119190D0" w14:textId="430866E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8.2</w:t>
      </w:r>
      <w:r w:rsidRPr="003E7E51">
        <w:rPr>
          <w:rFonts w:asciiTheme="majorHAnsi" w:eastAsiaTheme="majorEastAsia" w:hAnsiTheme="majorHAnsi" w:cstheme="minorHAnsi"/>
          <w:b/>
          <w:sz w:val="20"/>
          <w:szCs w:val="20"/>
          <w:lang w:val="fr-CH"/>
        </w:rPr>
        <w:tab/>
        <w:t>L’emballage, le marquage et la documentation devront être conformes à toute exigence de ou instruction donnée par l’OIM.</w:t>
      </w:r>
    </w:p>
    <w:p w14:paraId="2E9E7E61" w14:textId="1D8D5BEE" w:rsidR="00E14528" w:rsidRPr="00C274A0"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9.</w:t>
      </w:r>
      <w:r w:rsidRPr="003E7E51">
        <w:rPr>
          <w:rFonts w:asciiTheme="majorHAnsi" w:eastAsiaTheme="majorEastAsia" w:hAnsiTheme="majorHAnsi" w:cstheme="minorHAnsi"/>
          <w:b/>
          <w:sz w:val="20"/>
          <w:szCs w:val="20"/>
          <w:lang w:val="fr-CH"/>
        </w:rPr>
        <w:tab/>
        <w:t>Garanties</w:t>
      </w:r>
    </w:p>
    <w:p w14:paraId="1F4FC5E3" w14:textId="14B40CB1" w:rsidR="00E14528" w:rsidRPr="00C274A0" w:rsidRDefault="00E14528" w:rsidP="00D200E0">
      <w:pPr>
        <w:numPr>
          <w:ilvl w:val="1"/>
          <w:numId w:val="22"/>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Le Fournisseur garantit que tous les Biens fournis au titre du présent Accord ne présenteront aucun défaut dû à la conception, aux matériaux ou à la qualité du travail, ou encore à un acte ou une omission de la part du Fournisseur, qui pourrait apparaître lors d’une utilisation normale des Biens fournis dans les conditions qui prévalent dans le pays de destination finale. </w:t>
      </w:r>
    </w:p>
    <w:p w14:paraId="61DE7AC5" w14:textId="77A192D3" w:rsidR="00E14528" w:rsidRPr="00C274A0" w:rsidRDefault="00E14528" w:rsidP="00D200E0">
      <w:pPr>
        <w:numPr>
          <w:ilvl w:val="1"/>
          <w:numId w:val="22"/>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Le Fournisseur garantit que tous les Biens fournis au titre du présent Accord sont neufs et n’ont jamais été utilisés, qu’ils correspondent aux modèles les plus récents ou à des modèles actuels, et qu’ils bénéficient comportent des dernières améliorations en matière de conception et de matériaux, sauf indication contraire dans le présent Accord. Tous les Biens et Services livrés au titre du présent Accord seront conformes aux caractéristiques, dessins, échantillons ou autres descriptions fournis ou indiqués par l’OIM. </w:t>
      </w:r>
    </w:p>
    <w:p w14:paraId="6365DCEA" w14:textId="0373D2F9" w:rsidR="00E14528" w:rsidRPr="00C274A0" w:rsidRDefault="00E14528" w:rsidP="00D200E0">
      <w:pPr>
        <w:numPr>
          <w:ilvl w:val="1"/>
          <w:numId w:val="22"/>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 xml:space="preserve">L’OIM avisera le Fournisseur dans les plus brefs délais et par écrit de toute réclamation au titre de la garantie prévue aux articles 9.1 et 9.2 du présent Accord. À la réception dudit avis, le Fournisseur devra, à l’intérieur du délai prévu dans l’avis, réparer ou remplacer les Biens défectueux ou leurs parties défectueuses, sans frais pour l’OIM. </w:t>
      </w:r>
      <w:r w:rsidRPr="003E7E51">
        <w:rPr>
          <w:rFonts w:asciiTheme="majorHAnsi" w:eastAsiaTheme="majorEastAsia" w:hAnsiTheme="majorHAnsi" w:cstheme="minorHAnsi"/>
          <w:b/>
          <w:sz w:val="20"/>
          <w:szCs w:val="20"/>
        </w:rPr>
        <w:t xml:space="preserve"> L’utilisation, par l’OIM, des Biens défectueux après avoir informé le Fournisseur de leur défaut ou de leur </w:t>
      </w:r>
      <w:r w:rsidRPr="003E7E51">
        <w:rPr>
          <w:rFonts w:asciiTheme="majorHAnsi" w:eastAsiaTheme="majorEastAsia" w:hAnsiTheme="majorHAnsi" w:cstheme="minorHAnsi"/>
          <w:b/>
          <w:sz w:val="20"/>
          <w:szCs w:val="20"/>
        </w:rPr>
        <w:lastRenderedPageBreak/>
        <w:t xml:space="preserve">non-conformité ou encore d’une rupture de la garantie, ne sera pas être considérée comme une renonciation à la garantie du Fournisseur. </w:t>
      </w:r>
    </w:p>
    <w:p w14:paraId="7D3AF788" w14:textId="3E65D1ED" w:rsidR="00E14528" w:rsidRPr="00C274A0" w:rsidRDefault="00E14528" w:rsidP="00D200E0">
      <w:pPr>
        <w:numPr>
          <w:ilvl w:val="1"/>
          <w:numId w:val="22"/>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Le Fournisseur déclare et garantit en outre :</w:t>
      </w:r>
    </w:p>
    <w:p w14:paraId="5A3719C3" w14:textId="77777777"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(a)</w:t>
      </w:r>
      <w:r w:rsidRPr="003E7E51">
        <w:rPr>
          <w:rFonts w:asciiTheme="majorHAnsi" w:eastAsiaTheme="majorEastAsia" w:hAnsiTheme="majorHAnsi" w:cstheme="minorHAnsi"/>
          <w:b/>
          <w:sz w:val="20"/>
          <w:szCs w:val="20"/>
        </w:rPr>
        <w:tab/>
        <w:t>Qu’il détient de plein droit le titre de propriété des Biens, qu’il est pleinement autorisé à vendre lesdits biens à l’OIM, et qu’il est une entreprise viable financièrement et dûment enregistrée, disposant de ressources humaines adéquates, ainsi que de l’équipement, des compétences, du savoir-faire et des qualifications requis pour assurer intégralement et de façon satisfaisante, dans les délais impartis, la livraison des Biens, conformément au présent Accord ;</w:t>
      </w:r>
    </w:p>
    <w:p w14:paraId="0EE42356" w14:textId="77777777" w:rsidR="00E14528" w:rsidRPr="003E7E51" w:rsidRDefault="00E14528" w:rsidP="00D200E0">
      <w:pPr>
        <w:numPr>
          <w:ilvl w:val="0"/>
          <w:numId w:val="30"/>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Qu’il se conformera</w:t>
      </w:r>
      <w:r w:rsidRPr="003E7E51">
        <w:rPr>
          <w:rFonts w:asciiTheme="majorHAnsi" w:eastAsiaTheme="majorEastAsia" w:hAnsiTheme="majorHAnsi" w:cstheme="minorHAnsi"/>
          <w:b/>
          <w:sz w:val="20"/>
          <w:szCs w:val="20"/>
          <w:lang w:val="fr-CH"/>
        </w:rPr>
        <w:t xml:space="preserve"> à toutes les lois, ordonnances, règles et réglementations applicables dans l’exécution des obligations qui lui incombent au titre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w:t>
      </w:r>
    </w:p>
    <w:p w14:paraId="612C5762" w14:textId="77777777" w:rsidR="00E14528" w:rsidRPr="003E7E51" w:rsidRDefault="00E14528" w:rsidP="00D200E0">
      <w:pPr>
        <w:numPr>
          <w:ilvl w:val="0"/>
          <w:numId w:val="30"/>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Qu’en toute circonstance, il agira dans l’intérêt de l’OIM ; </w:t>
      </w:r>
    </w:p>
    <w:p w14:paraId="7D212CD4" w14:textId="77777777" w:rsidR="00E14528" w:rsidRPr="003E7E51" w:rsidRDefault="00E14528" w:rsidP="00D200E0">
      <w:pPr>
        <w:numPr>
          <w:ilvl w:val="0"/>
          <w:numId w:val="30"/>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Qu’aucun fonctionnaire de l’OIM ni aucun tiers n’a reçu, ne se verra offrir ni ne recevra de la part du Fournisseur un quelconque avantage direct ou indirect découlant de l’Accord ou de son adjudication </w:t>
      </w:r>
      <w:r w:rsidRPr="003E7E51">
        <w:rPr>
          <w:rFonts w:asciiTheme="majorHAnsi" w:eastAsiaTheme="majorEastAsia" w:hAnsiTheme="majorHAnsi" w:cstheme="minorHAnsi"/>
          <w:b/>
          <w:sz w:val="20"/>
          <w:szCs w:val="20"/>
          <w:lang w:val="fr-CH"/>
        </w:rPr>
        <w:t>;</w:t>
      </w:r>
    </w:p>
    <w:p w14:paraId="7CC1C63C"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n’a dénaturé ni dissimulé aucun fait substantiel dans le cadre de l’obtention de l’Accord ;</w:t>
      </w:r>
    </w:p>
    <w:p w14:paraId="30DEEA80"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Que lui-même, son personnel ou ses actionnaires n’ont pas été déclarés, par le passé, inadmissibles à l’attribution de contrats par l’OIM ;</w:t>
      </w:r>
    </w:p>
    <w:p w14:paraId="72D71055"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Qu’il </w:t>
      </w:r>
      <w:proofErr w:type="gramStart"/>
      <w:r w:rsidRPr="003E7E51">
        <w:rPr>
          <w:rFonts w:asciiTheme="majorHAnsi" w:eastAsiaTheme="majorEastAsia" w:hAnsiTheme="majorHAnsi" w:cstheme="minorHAnsi"/>
          <w:b/>
          <w:sz w:val="20"/>
          <w:szCs w:val="20"/>
        </w:rPr>
        <w:t>a</w:t>
      </w:r>
      <w:proofErr w:type="gramEnd"/>
      <w:r w:rsidRPr="003E7E51">
        <w:rPr>
          <w:rFonts w:asciiTheme="majorHAnsi" w:eastAsiaTheme="majorEastAsia" w:hAnsiTheme="majorHAnsi" w:cstheme="minorHAnsi"/>
          <w:b/>
          <w:sz w:val="20"/>
          <w:szCs w:val="20"/>
        </w:rPr>
        <w:t xml:space="preserve"> souscrit ou qu’il souscrira les assurances appropriées pour la période pendant laquelle les Services sont assurés au titre du présent Accord ;</w:t>
      </w:r>
    </w:p>
    <w:p w14:paraId="3F9A72EE"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Que le Prix des Biens dans le cadre du présent Accord ne dépasse pas celui proposé pour des biens similaires aux autres clients du Fournisseur ;</w:t>
      </w:r>
    </w:p>
    <w:p w14:paraId="2337FD96"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 xml:space="preserve">Que le </w:t>
      </w:r>
      <w:r w:rsidRPr="003E7E51">
        <w:rPr>
          <w:rFonts w:asciiTheme="majorHAnsi" w:eastAsiaTheme="majorEastAsia" w:hAnsiTheme="majorHAnsi" w:cstheme="minorHAnsi"/>
          <w:b/>
          <w:sz w:val="20"/>
          <w:szCs w:val="20"/>
        </w:rPr>
        <w:t>Prix</w:t>
      </w:r>
      <w:r w:rsidRPr="003E7E51">
        <w:rPr>
          <w:rFonts w:asciiTheme="majorHAnsi" w:eastAsiaTheme="majorEastAsia" w:hAnsiTheme="majorHAnsi" w:cstheme="minorHAnsi"/>
          <w:b/>
          <w:sz w:val="20"/>
          <w:szCs w:val="20"/>
          <w:lang w:val="fr-CH"/>
        </w:rPr>
        <w:t xml:space="preserve"> indiqué à l’article 3.1 </w:t>
      </w:r>
      <w:r w:rsidRPr="003E7E51">
        <w:rPr>
          <w:rFonts w:asciiTheme="majorHAnsi" w:eastAsiaTheme="majorEastAsia" w:hAnsiTheme="majorHAnsi" w:cstheme="minorHAnsi"/>
          <w:b/>
          <w:sz w:val="20"/>
          <w:szCs w:val="20"/>
        </w:rPr>
        <w:t xml:space="preserve">du présent Accord </w:t>
      </w:r>
      <w:r w:rsidRPr="003E7E51">
        <w:rPr>
          <w:rFonts w:asciiTheme="majorHAnsi" w:eastAsiaTheme="majorEastAsia" w:hAnsiTheme="majorHAnsi" w:cstheme="minorHAnsi"/>
          <w:b/>
          <w:sz w:val="20"/>
          <w:szCs w:val="20"/>
          <w:lang w:val="fr-CH"/>
        </w:rPr>
        <w:t xml:space="preserve">constituera l’unique rémunération afférente </w:t>
      </w:r>
      <w:r w:rsidRPr="003E7E51">
        <w:rPr>
          <w:rFonts w:asciiTheme="majorHAnsi" w:eastAsiaTheme="majorEastAsia" w:hAnsiTheme="majorHAnsi" w:cstheme="minorHAnsi"/>
          <w:b/>
          <w:sz w:val="20"/>
          <w:szCs w:val="20"/>
        </w:rPr>
        <w:t>au présent Accord</w:t>
      </w:r>
      <w:r w:rsidRPr="003E7E51">
        <w:rPr>
          <w:rFonts w:asciiTheme="majorHAnsi" w:eastAsiaTheme="majorEastAsia" w:hAnsiTheme="majorHAnsi" w:cstheme="minorHAnsi"/>
          <w:b/>
          <w:sz w:val="20"/>
          <w:szCs w:val="20"/>
          <w:lang w:val="fr-CH"/>
        </w:rPr>
        <w:t xml:space="preserve">. </w:t>
      </w:r>
      <w:r w:rsidRPr="003E7E51">
        <w:rPr>
          <w:rFonts w:asciiTheme="majorHAnsi" w:eastAsiaTheme="majorEastAsia" w:hAnsiTheme="majorHAnsi" w:cstheme="minorHAnsi"/>
          <w:b/>
          <w:sz w:val="20"/>
          <w:szCs w:val="20"/>
        </w:rPr>
        <w:t>Le Fournisseur refusera pour son propre bénéfice toute commission commerciale, tout rabais ou paiement similaire en rapport avec les activités menées au titre du présent Accord ou avec l’exécution de ses obligations à ce même titre. Le Fournisseur veillera à ce qu’aucun sous</w:t>
      </w:r>
      <w:r w:rsidRPr="003E7E51">
        <w:rPr>
          <w:rFonts w:asciiTheme="majorHAnsi" w:eastAsiaTheme="majorEastAsia" w:hAnsiTheme="majorHAnsi" w:cstheme="minorHAnsi"/>
          <w:b/>
          <w:sz w:val="20"/>
          <w:szCs w:val="20"/>
        </w:rPr>
        <w:noBreakHyphen/>
        <w:t>traitant, ni aucun membre du personnel ou agent de ses sous-traitants ne reçoive une quelconque rémunération additionnelle de cette nature.</w:t>
      </w:r>
    </w:p>
    <w:p w14:paraId="36083743"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respectera le statut juridique, les privilèges et les immunités de l’OIM en tant qu’organisation intergouvernementale, tel que l’inviolabilité de documents et d’archives partout où ils se trouvent, l’exemption fiscale et l’immunité de juridiction. Au cas où le Fournisseur prendrait connaissance d’une quelconque situation en vertu de laquelle le statut juridique de l’OIM ou ses privilèges et ses immunités ne seraient pas totalement respectés, il devra en informer immédiatement l’OIM ;</w:t>
      </w:r>
    </w:p>
    <w:p w14:paraId="743CE206" w14:textId="77777777" w:rsidR="00E14528" w:rsidRPr="003E7E51"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ne figure pas sur la version la plus récente de la Liste récapitulative du Conseil de sécurité des Nations Unies et ne fait l'objet d'aucune sanction ou autre suspension temporaire. Le Fournisseur informera l'OIM s'il fait l'objet d'une sanction ou d'une suspension temporaire pendant la durée du présent Accord ;</w:t>
      </w:r>
    </w:p>
    <w:p w14:paraId="522A75D6" w14:textId="7CED306F" w:rsidR="00E14528" w:rsidRPr="00C274A0" w:rsidRDefault="00E14528" w:rsidP="00D200E0">
      <w:pPr>
        <w:numPr>
          <w:ilvl w:val="0"/>
          <w:numId w:val="30"/>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Qu’il ne devra pas employer, fournir des ressources, soutenir, contracter ou autrement traiter avec une personne, entité, ou autre groupe associé au terrorisme, conformément à la version la plus récente de la Liste récapitulative du Conseil de sécurité des Nations Unies, et toute autre législation antiterroriste applicable. Si, </w:t>
      </w:r>
      <w:r w:rsidRPr="003E7E51">
        <w:rPr>
          <w:rFonts w:asciiTheme="majorHAnsi" w:eastAsiaTheme="majorEastAsia" w:hAnsiTheme="majorHAnsi" w:cstheme="minorHAnsi"/>
          <w:b/>
          <w:sz w:val="20"/>
          <w:szCs w:val="20"/>
        </w:rPr>
        <w:lastRenderedPageBreak/>
        <w:t>pendant la durée du présent Accord, le Fournisseur détermine qu’il y a des allégations crédibles d’utilisation des fonds transférés à son profit conformément au présent Accord pour aider ou assister des individus ou entités associés au terrorisme, il devra en informer l’OIM immédiatement. L’OIM, en consultation avec les donateurs, le cas échéant, déterminera la réponse appropriée. Le Fournisseur s’assurera d’inclure cette obligation dans tous les sous-contrats. </w:t>
      </w:r>
    </w:p>
    <w:p w14:paraId="4C71FD46" w14:textId="504FCB4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9.5 </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Le Fournisseur garantit qu'il se conformera aux normes éthiques les plus strictes dans l’exécution du présent Accord, s’abstenant notamment de se livrer à toute pratique de fraude, de corruption, de discrimination d’exploitation, ou à toute autre pratique incompatible avec les droits énoncés dans la Convention relative aux droits de l’enfant. Le Fournisseur devra informer immédiatement l'OIM de tout soupçon concernant l’existence ou la survenance des pratiques suivantes </w:t>
      </w:r>
      <w:r w:rsidRPr="003E7E51">
        <w:rPr>
          <w:rFonts w:asciiTheme="majorHAnsi" w:eastAsiaTheme="majorEastAsia" w:hAnsiTheme="majorHAnsi" w:cstheme="minorHAnsi"/>
          <w:b/>
          <w:sz w:val="20"/>
          <w:szCs w:val="20"/>
          <w:lang w:val="fr-CH"/>
        </w:rPr>
        <w:t xml:space="preserve">: </w:t>
      </w:r>
    </w:p>
    <w:p w14:paraId="4C0E4909"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(a)</w:t>
      </w:r>
      <w:r w:rsidRPr="003E7E51">
        <w:rPr>
          <w:rFonts w:asciiTheme="majorHAnsi" w:eastAsiaTheme="majorEastAsia" w:hAnsiTheme="majorHAnsi" w:cstheme="minorHAnsi"/>
          <w:b/>
          <w:sz w:val="20"/>
          <w:szCs w:val="20"/>
          <w:lang w:val="fr-CH"/>
        </w:rPr>
        <w:tab/>
        <w:t>Des pratiques de corruption, celles-ci étant définies comme l'offre, l'octroi, la réception ou la sollicitation, de manière directe ou indirecte, d'un quelconque élément de valeur pouvant influencer l'action de l'OIM dans le processus de passation de marchés ou dans l'exécution de contrats ;</w:t>
      </w:r>
    </w:p>
    <w:p w14:paraId="5B14B99B"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(b)</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Des pratiques de fraude, celles-ci étant définies comme toute action ou omission, y compris une fausse représentation ou une dissimulation, qui sciemment ou par négligence conduirait en erreur, ou tenterait de conduire en erreur, l'OIM afin d'obtenir un bénéfice financier ou autre bénéfice ou de se soustraire à une obligation, ou de manière à porter préjudice à l’OIM </w:t>
      </w:r>
      <w:r w:rsidRPr="003E7E51">
        <w:rPr>
          <w:rFonts w:asciiTheme="majorHAnsi" w:eastAsiaTheme="majorEastAsia" w:hAnsiTheme="majorHAnsi" w:cstheme="minorHAnsi"/>
          <w:b/>
          <w:sz w:val="20"/>
          <w:szCs w:val="20"/>
          <w:lang w:val="fr-CH"/>
        </w:rPr>
        <w:t>;</w:t>
      </w:r>
    </w:p>
    <w:p w14:paraId="45215942"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(c)</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Des pratiques de collusion, celles-ci étant définies comme un accord non révélé entre deux ou plusieurs soumissionnaires dans l'objectif d'influencer artificiellement les résultats d'un processus d'appel d´offres afin d'obtenir un bénéfice financier ou autre bénéfice </w:t>
      </w:r>
      <w:r w:rsidRPr="003E7E51">
        <w:rPr>
          <w:rFonts w:asciiTheme="majorHAnsi" w:eastAsiaTheme="majorEastAsia" w:hAnsiTheme="majorHAnsi" w:cstheme="minorHAnsi"/>
          <w:b/>
          <w:sz w:val="20"/>
          <w:szCs w:val="20"/>
          <w:lang w:val="fr-CH"/>
        </w:rPr>
        <w:t>;</w:t>
      </w:r>
    </w:p>
    <w:p w14:paraId="2B6A0CAC"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(d)</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Des pratiques de coercition, celles-ci étant définies comme le fait de porter atteinte ou de causer du tort, ou de menacer de porter atteinte ou de causer du tort, directement ou indirectement, à un participant d'un processus d'appel d'offres dans le but d'influencer indûment ses activités, ou d'affecter l'exécution d'un contrat </w:t>
      </w:r>
      <w:r w:rsidRPr="003E7E51">
        <w:rPr>
          <w:rFonts w:asciiTheme="majorHAnsi" w:eastAsiaTheme="majorEastAsia" w:hAnsiTheme="majorHAnsi" w:cstheme="minorHAnsi"/>
          <w:b/>
          <w:sz w:val="20"/>
          <w:szCs w:val="20"/>
          <w:lang w:val="fr-CH"/>
        </w:rPr>
        <w:t>;</w:t>
      </w:r>
    </w:p>
    <w:p w14:paraId="1E74F834"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(e)</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Des pratiques d'obstruction, celles-ci étant définies comme (i) le fait de détruire, de falsifier, d'altérer ou de dissimuler des preuves pertinentes aux enquêtes menées par l'OIM, ou le fait de livrer un faux témoignage aux enquêteurs de l'OIM dans le but d'entraver, de manière matérielle, une enquête dûment autorisée sur des allégations de pratiques de fraude, de corruption, de collusion, de coercition ou contraires à l'éthique; et/ou de menacer, de harceler ou d'intimider toute partie dans le but de l'empêcher de révéler des éléments pertinents à l'enquête dont elle a connaissance ou de l'empêcher de poursuivre l'enquête; ou (ii) le fait d'agir dans le but d'entraver, de manière matérielle, l'exercice par l'OIM de ses droits contractuels d'accès à l'information </w:t>
      </w:r>
      <w:r w:rsidRPr="003E7E51">
        <w:rPr>
          <w:rFonts w:asciiTheme="majorHAnsi" w:eastAsiaTheme="majorEastAsia" w:hAnsiTheme="majorHAnsi" w:cstheme="minorHAnsi"/>
          <w:b/>
          <w:sz w:val="20"/>
          <w:szCs w:val="20"/>
          <w:lang w:val="fr-CH"/>
        </w:rPr>
        <w:t>;</w:t>
      </w:r>
    </w:p>
    <w:p w14:paraId="4DC4310E" w14:textId="183CE2B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(f)</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Toute autre pratique contraire à l'éthique qui aille à l'encontre des principes d'efficacité et d'économie, d'égalité des chances et de mise en concurrence ouverte, de transparence du processus et de documentation suffisante, et des normes éthiques les plus strictes dans les activités relatives à la passation de marchés</w:t>
      </w:r>
      <w:r w:rsidRPr="003E7E51">
        <w:rPr>
          <w:rFonts w:asciiTheme="majorHAnsi" w:eastAsiaTheme="majorEastAsia" w:hAnsiTheme="majorHAnsi" w:cstheme="minorHAnsi"/>
          <w:b/>
          <w:sz w:val="20"/>
          <w:szCs w:val="20"/>
          <w:lang w:val="fr-CH"/>
        </w:rPr>
        <w:t>.</w:t>
      </w:r>
    </w:p>
    <w:p w14:paraId="1EAD6E2B" w14:textId="5631F4D8" w:rsidR="00E14528" w:rsidRPr="00C274A0" w:rsidRDefault="00E14528" w:rsidP="00D200E0">
      <w:pPr>
        <w:numPr>
          <w:ilvl w:val="1"/>
          <w:numId w:val="34"/>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Le Fournisseur garantit en outre : </w:t>
      </w:r>
    </w:p>
    <w:p w14:paraId="7E6821FD" w14:textId="77777777" w:rsidR="00E14528" w:rsidRPr="003E7E51" w:rsidRDefault="00E14528" w:rsidP="00D200E0">
      <w:pPr>
        <w:numPr>
          <w:ilvl w:val="0"/>
          <w:numId w:val="31"/>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Qu’il prendra toutes les mesures appropriées pour interdire et prévenir tout acte, tentative ou menace d’exploitation et d’abus sexuels (« EAS ») par ses employés ou par toute autre personne engagée par lui et placée sous sa direction pour exécuter des activités en vertu du présent Accord (« autre personnel »). Aux fins du présent Accord, les actes relevant de l’EAS comprennent </w:t>
      </w:r>
      <w:r w:rsidRPr="003E7E51">
        <w:rPr>
          <w:rFonts w:asciiTheme="majorHAnsi" w:eastAsiaTheme="majorEastAsia" w:hAnsiTheme="majorHAnsi" w:cstheme="minorHAnsi"/>
          <w:b/>
          <w:sz w:val="20"/>
          <w:szCs w:val="20"/>
          <w:lang w:val="fr-CH"/>
        </w:rPr>
        <w:t>:</w:t>
      </w:r>
    </w:p>
    <w:p w14:paraId="7BECD3DA" w14:textId="77777777" w:rsidR="00E14528" w:rsidRPr="003E7E51" w:rsidRDefault="00E14528" w:rsidP="00D200E0">
      <w:pPr>
        <w:numPr>
          <w:ilvl w:val="1"/>
          <w:numId w:val="28"/>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Échanger de l’argent, des marchandises, des services, un traitement préférentiel, des possibilités d’emploi ou tout autre avantage contre des faveurs ou des activités sexuelles, y compris tout traitement humiliant ou dégradant de nature sexuelle ; abuser d’un état de vulnérabilité, d’un rapport de force ou de confiance inégal à des fins sexuelles, et toute atteinte physique à caractère sexuel commise par la force, sous la contrainte ou à la faveur d’un rapport inégal </w:t>
      </w:r>
      <w:r w:rsidRPr="003E7E51">
        <w:rPr>
          <w:rFonts w:asciiTheme="majorHAnsi" w:eastAsiaTheme="majorEastAsia" w:hAnsiTheme="majorHAnsi" w:cstheme="minorHAnsi"/>
          <w:b/>
          <w:sz w:val="20"/>
          <w:szCs w:val="20"/>
          <w:lang w:val="fr-CH"/>
        </w:rPr>
        <w:t>;</w:t>
      </w:r>
    </w:p>
    <w:p w14:paraId="47885698" w14:textId="77777777" w:rsidR="00E14528" w:rsidRPr="003E7E51" w:rsidRDefault="00E14528" w:rsidP="00D200E0">
      <w:pPr>
        <w:numPr>
          <w:ilvl w:val="1"/>
          <w:numId w:val="28"/>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Se livrer à une activité sexuelle avec une personne âgée de moins de 18 ans (« enfant »), sauf si celle</w:t>
      </w:r>
      <w:r w:rsidRPr="003E7E51">
        <w:rPr>
          <w:rFonts w:asciiTheme="majorHAnsi" w:eastAsiaTheme="majorEastAsia" w:hAnsiTheme="majorHAnsi" w:cstheme="minorHAnsi"/>
          <w:b/>
          <w:sz w:val="20"/>
          <w:szCs w:val="20"/>
        </w:rPr>
        <w:noBreakHyphen/>
        <w:t xml:space="preserve">ci est légalement mariée avec l’employé ou l’autre personnel intéressé et </w:t>
      </w:r>
      <w:r w:rsidRPr="003E7E51">
        <w:rPr>
          <w:rFonts w:asciiTheme="majorHAnsi" w:eastAsiaTheme="majorEastAsia" w:hAnsiTheme="majorHAnsi" w:cstheme="minorHAnsi"/>
          <w:b/>
          <w:sz w:val="20"/>
          <w:szCs w:val="20"/>
          <w:u w:val="single"/>
        </w:rPr>
        <w:t xml:space="preserve">qu’elle a atteint </w:t>
      </w:r>
      <w:r w:rsidRPr="003E7E51">
        <w:rPr>
          <w:rFonts w:asciiTheme="majorHAnsi" w:eastAsiaTheme="majorEastAsia" w:hAnsiTheme="majorHAnsi" w:cstheme="minorHAnsi"/>
          <w:b/>
          <w:sz w:val="20"/>
          <w:szCs w:val="20"/>
          <w:u w:val="single"/>
        </w:rPr>
        <w:lastRenderedPageBreak/>
        <w:t>l’âge de la majorité ou du consentement légal tant dans son pays de nationalité que dans le pays de nationalité de l’employé ou de l’autre personnel intéressé.</w:t>
      </w:r>
      <w:r w:rsidRPr="003E7E51">
        <w:rPr>
          <w:rFonts w:asciiTheme="majorHAnsi" w:eastAsiaTheme="majorEastAsia" w:hAnsiTheme="majorHAnsi" w:cstheme="minorHAnsi"/>
          <w:b/>
          <w:sz w:val="20"/>
          <w:szCs w:val="20"/>
          <w:lang w:val="fr-CH"/>
        </w:rPr>
        <w:t xml:space="preserve"> </w:t>
      </w:r>
      <w:r w:rsidRPr="003E7E51">
        <w:rPr>
          <w:rFonts w:asciiTheme="majorHAnsi" w:eastAsiaTheme="majorEastAsia" w:hAnsiTheme="majorHAnsi" w:cstheme="minorHAnsi"/>
          <w:b/>
          <w:sz w:val="20"/>
          <w:szCs w:val="20"/>
        </w:rPr>
        <w:t xml:space="preserve"> </w:t>
      </w:r>
    </w:p>
    <w:p w14:paraId="546EDD8F" w14:textId="77777777" w:rsidR="00E14528" w:rsidRPr="003E7E51" w:rsidRDefault="00E14528" w:rsidP="00D200E0">
      <w:pPr>
        <w:numPr>
          <w:ilvl w:val="0"/>
          <w:numId w:val="31"/>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dissuadera fermement ses employés ou tout autre personnel d’avoir des relations sexuelles avec des bénéficiaires de l’OIM ;</w:t>
      </w:r>
    </w:p>
    <w:p w14:paraId="3C3696B5" w14:textId="77777777" w:rsidR="00E14528" w:rsidRPr="003E7E51" w:rsidRDefault="00E14528" w:rsidP="00D200E0">
      <w:pPr>
        <w:numPr>
          <w:ilvl w:val="0"/>
          <w:numId w:val="31"/>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informera l’OIM dans les plus brefs délais de toute allégation ou soupçon d’actes relevant de l’EAS, qu’il effectuera une enquête et prendra les mesures correctives qui s’imposent, y compris de mesures disciplinaires à l’encontre de l’auteur de l’acte relevant de l’EAS</w:t>
      </w:r>
      <w:r w:rsidRPr="003E7E51">
        <w:rPr>
          <w:rFonts w:asciiTheme="majorHAnsi" w:eastAsiaTheme="majorEastAsia" w:hAnsiTheme="majorHAnsi" w:cstheme="minorHAnsi"/>
          <w:b/>
          <w:sz w:val="20"/>
          <w:szCs w:val="20"/>
          <w:lang w:val="fr-CH"/>
        </w:rPr>
        <w:t> ;</w:t>
      </w:r>
    </w:p>
    <w:p w14:paraId="15407CD7" w14:textId="77777777" w:rsidR="00E14528" w:rsidRPr="003E7E51" w:rsidRDefault="00E14528" w:rsidP="00D200E0">
      <w:pPr>
        <w:numPr>
          <w:ilvl w:val="0"/>
          <w:numId w:val="31"/>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Qu’il veillera à ce que des dispositions relatives à l’EAS figurent dans tous les contrats de sous</w:t>
      </w:r>
      <w:r w:rsidRPr="003E7E51">
        <w:rPr>
          <w:rFonts w:asciiTheme="majorHAnsi" w:eastAsiaTheme="majorEastAsia" w:hAnsiTheme="majorHAnsi" w:cstheme="minorHAnsi"/>
          <w:b/>
          <w:sz w:val="20"/>
          <w:szCs w:val="20"/>
        </w:rPr>
        <w:noBreakHyphen/>
        <w:t>traitance</w:t>
      </w:r>
      <w:r w:rsidRPr="003E7E51">
        <w:rPr>
          <w:rFonts w:asciiTheme="majorHAnsi" w:eastAsiaTheme="majorEastAsia" w:hAnsiTheme="majorHAnsi" w:cstheme="minorHAnsi"/>
          <w:b/>
          <w:sz w:val="20"/>
          <w:szCs w:val="20"/>
          <w:lang w:val="fr-CH"/>
        </w:rPr>
        <w:t xml:space="preserve"> ;   </w:t>
      </w:r>
    </w:p>
    <w:p w14:paraId="77669F90" w14:textId="6D091EA3" w:rsidR="00E14528" w:rsidRPr="00C274A0" w:rsidRDefault="00E14528" w:rsidP="00D200E0">
      <w:pPr>
        <w:numPr>
          <w:ilvl w:val="0"/>
          <w:numId w:val="31"/>
        </w:num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Qu’il honorera en tout temps les engagements précités. </w:t>
      </w:r>
    </w:p>
    <w:p w14:paraId="390EFDC6" w14:textId="775EAFF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9.7</w:t>
      </w:r>
      <w:r w:rsidRPr="003E7E51">
        <w:rPr>
          <w:rFonts w:asciiTheme="majorHAnsi" w:eastAsiaTheme="majorEastAsia" w:hAnsiTheme="majorHAnsi" w:cstheme="minorHAnsi"/>
          <w:b/>
          <w:sz w:val="20"/>
          <w:szCs w:val="20"/>
        </w:rPr>
        <w:tab/>
        <w:t xml:space="preserve">Le Fournisseur reconnaît et accepte expressément que la violation par le Fournisseur, ou par tout employé, contractant, sous-traitant ou agent du Fournisseur, de toute disposition contenue dans les articles 9.4, 9.5 ou 9.6 du présent Accord constitue une violation substantielle du présent Accord et donne à l'OIM le droit de résilier le présent Accord immédiatement sur notification écrite sans que pour autant l’OIM encoure une quelconque responsabilité. Dans le cas où l'OIM déterminerait, par le biais d'une enquête ou autrement, qu'une telle violation a eu lieu, outre son droit de résilier l'Accord, l'OIM aura le droit de récupérer auprès du Fournisseur toutes les pertes subies par l'OIM en rapport avec cette violation. </w:t>
      </w:r>
    </w:p>
    <w:p w14:paraId="667B94AE" w14:textId="41A8272F"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10.</w:t>
      </w:r>
      <w:r w:rsidRPr="003E7E51">
        <w:rPr>
          <w:rFonts w:asciiTheme="majorHAnsi" w:eastAsiaTheme="majorEastAsia" w:hAnsiTheme="majorHAnsi" w:cstheme="minorHAnsi"/>
          <w:b/>
          <w:sz w:val="20"/>
          <w:szCs w:val="20"/>
          <w:lang w:val="fr-CH"/>
        </w:rPr>
        <w:tab/>
        <w:t xml:space="preserve"> Cession/Sous-traitance</w:t>
      </w:r>
    </w:p>
    <w:p w14:paraId="62FEBF9A" w14:textId="6CFD059F"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10.1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Le Fournisseur ne devra ni céder ni sous-traiter, en totalité ou en partie, les activités visées par le présent Accord, sauf accord écrit préalable de l’OIM. Tout contrat de sous</w:t>
      </w:r>
      <w:r w:rsidRPr="003E7E51">
        <w:rPr>
          <w:rFonts w:asciiTheme="majorHAnsi" w:eastAsiaTheme="majorEastAsia" w:hAnsiTheme="majorHAnsi" w:cstheme="minorHAnsi"/>
          <w:b/>
          <w:sz w:val="20"/>
          <w:szCs w:val="20"/>
        </w:rPr>
        <w:noBreakHyphen/>
        <w:t>traitance conclu par le Fournisseur de services sans l’accord écrit de l’OIM pourra être une cause de résiliation de l’Accord.</w:t>
      </w:r>
    </w:p>
    <w:p w14:paraId="1E0D76EC" w14:textId="01E61786"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10.2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Nonobstant un tel accord écrit préalable de l’OIM, le Fournisseur ne devra pas être exempt des responsabilités ou obligations découlant du présent Accord, et aucune relation contractuelle ne sera créée entre le sous-traitant et l’OIM. </w:t>
      </w:r>
      <w:r w:rsidRPr="003E7E51">
        <w:rPr>
          <w:rFonts w:asciiTheme="majorHAnsi" w:eastAsiaTheme="majorEastAsia" w:hAnsiTheme="majorHAnsi" w:cstheme="minorHAnsi"/>
          <w:b/>
          <w:sz w:val="20"/>
          <w:szCs w:val="20"/>
          <w:lang w:val="fr-CH"/>
        </w:rPr>
        <w:t xml:space="preserve">Le </w:t>
      </w:r>
      <w:r w:rsidRPr="003E7E51">
        <w:rPr>
          <w:rFonts w:asciiTheme="majorHAnsi" w:eastAsiaTheme="majorEastAsia" w:hAnsiTheme="majorHAnsi" w:cstheme="minorHAnsi"/>
          <w:b/>
          <w:sz w:val="20"/>
          <w:szCs w:val="20"/>
        </w:rPr>
        <w:t xml:space="preserve">Fournisseur </w:t>
      </w:r>
      <w:r w:rsidRPr="003E7E51">
        <w:rPr>
          <w:rFonts w:asciiTheme="majorHAnsi" w:eastAsiaTheme="majorEastAsia" w:hAnsiTheme="majorHAnsi" w:cstheme="minorHAnsi"/>
          <w:b/>
          <w:sz w:val="20"/>
          <w:szCs w:val="20"/>
          <w:lang w:val="fr-CH"/>
        </w:rPr>
        <w:t xml:space="preserve">s’assurera d’inclure dans les accords avec les sous-traitants toutes les dispositions </w:t>
      </w:r>
      <w:r w:rsidRPr="003E7E51">
        <w:rPr>
          <w:rFonts w:asciiTheme="majorHAnsi" w:eastAsiaTheme="majorEastAsia" w:hAnsiTheme="majorHAnsi" w:cstheme="minorHAnsi"/>
          <w:b/>
          <w:sz w:val="20"/>
          <w:szCs w:val="20"/>
        </w:rPr>
        <w:t xml:space="preserve">du présent Accord </w:t>
      </w:r>
      <w:r w:rsidRPr="003E7E51">
        <w:rPr>
          <w:rFonts w:asciiTheme="majorHAnsi" w:eastAsiaTheme="majorEastAsia" w:hAnsiTheme="majorHAnsi" w:cstheme="minorHAnsi"/>
          <w:b/>
          <w:sz w:val="20"/>
          <w:szCs w:val="20"/>
          <w:lang w:val="fr-CH"/>
        </w:rPr>
        <w:t xml:space="preserve">qui soient applicables auxdits sous-traitants, y compris les dispositions relatives aux Garanties et aux Dispositions Spéciales pertinentes. </w:t>
      </w:r>
      <w:r w:rsidRPr="003E7E51">
        <w:rPr>
          <w:rFonts w:asciiTheme="majorHAnsi" w:eastAsiaTheme="majorEastAsia" w:hAnsiTheme="majorHAnsi" w:cstheme="minorHAnsi"/>
          <w:b/>
          <w:sz w:val="20"/>
          <w:szCs w:val="20"/>
        </w:rPr>
        <w:t>Le Fournisseur demeure responsable à titre de débiteur principal des obligations en vertu du présent Accord, et sera tenu directement responsable devant l’OIM de tout vice d’exécution dans le cadre du contrat de sous-traitance. Le sous-traitant ne disposera d’aucune cause d’action contre l’OIM en cas de non-respect du contrat de sous-traitance</w:t>
      </w:r>
      <w:r w:rsidRPr="003E7E51">
        <w:rPr>
          <w:rFonts w:asciiTheme="majorHAnsi" w:eastAsiaTheme="majorEastAsia" w:hAnsiTheme="majorHAnsi" w:cstheme="minorHAnsi"/>
          <w:b/>
          <w:sz w:val="20"/>
          <w:szCs w:val="20"/>
          <w:lang w:val="fr-CH"/>
        </w:rPr>
        <w:t>.</w:t>
      </w:r>
    </w:p>
    <w:p w14:paraId="326D0905" w14:textId="137EB042" w:rsidR="00E14528" w:rsidRPr="00C274A0" w:rsidRDefault="00E14528" w:rsidP="00D200E0">
      <w:pPr>
        <w:numPr>
          <w:ilvl w:val="0"/>
          <w:numId w:val="23"/>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Force majeure</w:t>
      </w:r>
    </w:p>
    <w:p w14:paraId="41F3C5DE" w14:textId="458FAA8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11.1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Aucune des Parties ne sera tenue responsable d’un retard dans l’exécution de l’une quelconque des obligations découlant du présent Accord ou de l’inexécution desdites obligations, si ce retard ou cette inexécution est le résultat d’un cas de force majeure, ce qui signifie tout phénomène naturel imprévisible et irrésistible, tout acte de guerre (déclarée ou non), toute invasion, toute révolution, toute insurrection, tout acte de terrorisme, tout blocus ou embargo, toute grève, toute restriction gouvernementale ou étatique, toute catastrophe naturelle, toute épidémie, toute crise de santé publique, et toute autre circonstance qui n’est pas causée par la Partie touchée et qui est indépendante de son contrôle</w:t>
      </w:r>
      <w:r w:rsidRPr="003E7E51">
        <w:rPr>
          <w:rFonts w:asciiTheme="majorHAnsi" w:eastAsiaTheme="majorEastAsia" w:hAnsiTheme="majorHAnsi" w:cstheme="minorHAnsi"/>
          <w:b/>
          <w:sz w:val="20"/>
          <w:szCs w:val="20"/>
          <w:lang w:val="fr-CH"/>
        </w:rPr>
        <w:t>.</w:t>
      </w:r>
    </w:p>
    <w:p w14:paraId="3FFAADC4"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11.2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Dans les plus brefs délais possibles après la survenance d’un événement de force majeure qui aurait une incidence sur la capacité de la Partie touchée à se conformer à ses obligations en vertu du présent Accord, ladite Partie informera l’autre Partie, par écrit et de manière détaillée, de ce cas de force majeure et de la probabilité d’un retard. À la réception d’un tel avis, la Partie non touchée prendra les mesures qu’elle juge raisonnablement appropriées ou nécessaires dans les circonstances, y compris l’octroi à la Partie touchée d’une prorogation raisonnable du délai pour s’acquitter de ses obligations. Pendant la durée de la force majeure, la Partie touchée prendra toutes les mesures raisonnables pour minimiser les dommages et pour reprendre l’exécution de ses obligations</w:t>
      </w:r>
      <w:r w:rsidRPr="003E7E51">
        <w:rPr>
          <w:rFonts w:asciiTheme="majorHAnsi" w:eastAsiaTheme="majorEastAsia" w:hAnsiTheme="majorHAnsi" w:cstheme="minorHAnsi"/>
          <w:b/>
          <w:sz w:val="20"/>
          <w:szCs w:val="20"/>
          <w:lang w:val="fr-CH"/>
        </w:rPr>
        <w:t>.</w:t>
      </w:r>
    </w:p>
    <w:p w14:paraId="23581C61" w14:textId="6D9C02A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 11.3</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L’OIM a le droit, sans que pour cela elle mette en cause sa responsabilité, de suspendre ou de résilier l’Accord si le Fournisseur n’est pas en mesure de remplir ses obligations en vertu de l’Accord en raison de la force </w:t>
      </w:r>
      <w:r w:rsidRPr="003E7E51">
        <w:rPr>
          <w:rFonts w:asciiTheme="majorHAnsi" w:eastAsiaTheme="majorEastAsia" w:hAnsiTheme="majorHAnsi" w:cstheme="minorHAnsi"/>
          <w:b/>
          <w:sz w:val="20"/>
          <w:szCs w:val="20"/>
        </w:rPr>
        <w:lastRenderedPageBreak/>
        <w:t>majeure. En cas de suspension ou de résiliation de l’Accord, les dispositions de l’article 21 (Résiliation) s’appliqueront</w:t>
      </w:r>
      <w:r w:rsidRPr="003E7E51">
        <w:rPr>
          <w:rFonts w:asciiTheme="majorHAnsi" w:eastAsiaTheme="majorEastAsia" w:hAnsiTheme="majorHAnsi" w:cstheme="minorHAnsi"/>
          <w:b/>
          <w:sz w:val="20"/>
          <w:szCs w:val="20"/>
          <w:lang w:val="fr-CH"/>
        </w:rPr>
        <w:t>.</w:t>
      </w:r>
    </w:p>
    <w:p w14:paraId="341634E1" w14:textId="4F0608D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12.</w:t>
      </w:r>
      <w:r w:rsidRPr="003E7E51">
        <w:rPr>
          <w:rFonts w:asciiTheme="majorHAnsi" w:eastAsiaTheme="majorEastAsia" w:hAnsiTheme="majorHAnsi" w:cstheme="minorHAnsi"/>
          <w:b/>
          <w:sz w:val="20"/>
          <w:szCs w:val="20"/>
          <w:lang w:val="fr-CH"/>
        </w:rPr>
        <w:tab/>
        <w:t xml:space="preserve"> Entrepreneur indépendant </w:t>
      </w:r>
    </w:p>
    <w:p w14:paraId="7ABF9C6D" w14:textId="7F708A5B" w:rsidR="00E14528" w:rsidRPr="00C274A0"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Le Fournisseur, ses employés et autres membres de son personnel, ainsi que, le cas échéant, tous ses sous-traitants et les membres du personnel de ceux-ci, exécuteront tous les Services au titre du présent Accord en qualité d’entrepreneur indépendant, et non en qualité d’employé ou d’agent de l’OIM.</w:t>
      </w:r>
    </w:p>
    <w:p w14:paraId="0817DDC8" w14:textId="5007DE35"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13.</w:t>
      </w:r>
      <w:r w:rsidRPr="003E7E51">
        <w:rPr>
          <w:rFonts w:asciiTheme="majorHAnsi" w:eastAsiaTheme="majorEastAsia" w:hAnsiTheme="majorHAnsi" w:cstheme="minorHAnsi"/>
          <w:b/>
          <w:sz w:val="20"/>
          <w:szCs w:val="20"/>
          <w:lang w:val="fr-CH"/>
        </w:rPr>
        <w:tab/>
        <w:t xml:space="preserve"> Audit</w:t>
      </w:r>
    </w:p>
    <w:p w14:paraId="29C6991F" w14:textId="485C90A3"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Le Fournisseur accepte de tenir un registre financier et de conserver les pièces justificatives et les rapports statistiques, ainsi que toute autre pièce afférente aux services, conformément aux règles comptables généralement reconnues, afin de justifier de façon satisfaisante toutes les dépenses directes et indirectes, quelle que soit leur nature, qui concernent </w:t>
      </w:r>
      <w:r w:rsidRPr="003E7E51">
        <w:rPr>
          <w:rFonts w:asciiTheme="majorHAnsi" w:eastAsiaTheme="majorEastAsia" w:hAnsiTheme="majorHAnsi" w:cstheme="minorHAnsi"/>
          <w:b/>
          <w:sz w:val="20"/>
          <w:szCs w:val="20"/>
          <w:lang w:val="fr-CH"/>
        </w:rPr>
        <w:t xml:space="preserve">les transactions liées à la fourniture et à la livraison des Biens et des Services au titre du présent accord. </w:t>
      </w:r>
      <w:r w:rsidRPr="003E7E51">
        <w:rPr>
          <w:rFonts w:asciiTheme="majorHAnsi" w:eastAsiaTheme="majorEastAsia" w:hAnsiTheme="majorHAnsi" w:cstheme="minorHAnsi"/>
          <w:b/>
          <w:sz w:val="20"/>
          <w:szCs w:val="20"/>
        </w:rPr>
        <w:t>Le Fournisseur mettra tous ces documents à la disposition de l’OIM ou du représentant désigné de l’OIM à tout moment raisonnable avant l’expiration d’une période de 7 (sept) ans à compter de la date du paiement final, aux fins d’inspection, de vérification des comptes ou de reproduction. Sur demande, les employés du Fournisseur se rendront disponibles pour un entretien</w:t>
      </w:r>
      <w:r w:rsidRPr="003E7E51">
        <w:rPr>
          <w:rFonts w:asciiTheme="majorHAnsi" w:eastAsiaTheme="majorEastAsia" w:hAnsiTheme="majorHAnsi" w:cstheme="minorHAnsi"/>
          <w:b/>
          <w:sz w:val="20"/>
          <w:szCs w:val="20"/>
          <w:lang w:val="fr-CH"/>
        </w:rPr>
        <w:t>.</w:t>
      </w:r>
    </w:p>
    <w:p w14:paraId="1A6B6F2A" w14:textId="3608875A"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14.</w:t>
      </w:r>
      <w:r w:rsidRPr="003E7E51">
        <w:rPr>
          <w:rFonts w:asciiTheme="majorHAnsi" w:eastAsiaTheme="majorEastAsia" w:hAnsiTheme="majorHAnsi" w:cstheme="minorHAnsi"/>
          <w:b/>
          <w:sz w:val="20"/>
          <w:szCs w:val="20"/>
          <w:lang w:val="fr-CH"/>
        </w:rPr>
        <w:tab/>
        <w:t xml:space="preserve"> Confidentialité</w:t>
      </w:r>
    </w:p>
    <w:p w14:paraId="26BC60AE" w14:textId="363A5DC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14.1 </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Toute information mise en possession du Fournisseur ou dont il a connaissance du fait du présent Accord doit être traitée comme strictement confidentielle et ne peut être communiquée à aucune tierce personne sans l'autorisation écrite préalable de l'OIM. Le Fournisseur se conformera aux Principes relatifs à la protection des données de l’OIM dans les cas où il devrait recueillir, recevoir, utiliser, transférer, stocker ou autrement traiter toute donnée à caractère personnel dans le cadre de l’exécution du présent Accord. Cette obligation continuera d’exister après l’expiration ou la résiliation de l’Accord</w:t>
      </w:r>
      <w:r w:rsidRPr="003E7E51">
        <w:rPr>
          <w:rFonts w:asciiTheme="majorHAnsi" w:eastAsiaTheme="majorEastAsia" w:hAnsiTheme="majorHAnsi" w:cstheme="minorHAnsi"/>
          <w:b/>
          <w:sz w:val="20"/>
          <w:szCs w:val="20"/>
          <w:lang w:val="fr-CH"/>
        </w:rPr>
        <w:t>.</w:t>
      </w:r>
    </w:p>
    <w:p w14:paraId="5B5C2693" w14:textId="22EF319A" w:rsidR="00E14528" w:rsidRPr="00C274A0"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lang w:val="fr-CH"/>
        </w:rPr>
        <w:t xml:space="preserve">14.2 </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 xml:space="preserve">Nonobstant le paragraphe précédent, l’OIM peut révéler des informations ayant trait au présent Accord, tels que le nom du  Fournisseur et la valeur pécuniaire de l’Accord, le titre du contrat/projet, la nature et l’objet du contrat/projet, le nom et le lieu/adresse du Fournisseur et le montant de l’accord/projet, dans la mesure où l’OIM y est tenue par ses donateurs ou pour permettre à l’OIM de respecter ses engagements envers toute initiative visant à renforcer la transparence et la responsabilité de son financement conformément à ses politiques, instructions et régulations. </w:t>
      </w:r>
    </w:p>
    <w:p w14:paraId="45192675" w14:textId="6F5F82E6"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15.</w:t>
      </w:r>
      <w:r w:rsidRPr="003E7E51">
        <w:rPr>
          <w:rFonts w:asciiTheme="majorHAnsi" w:eastAsiaTheme="majorEastAsia" w:hAnsiTheme="majorHAnsi" w:cstheme="minorHAnsi"/>
          <w:b/>
          <w:sz w:val="20"/>
          <w:szCs w:val="20"/>
          <w:lang w:val="fr-CH"/>
        </w:rPr>
        <w:tab/>
        <w:t>Avis</w:t>
      </w:r>
    </w:p>
    <w:p w14:paraId="70E5362F"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Tout avis notifié en application du présent Accord sera réputé suffisant dès lors qu’il est fait par écrit et qu’il est reçu par l’autre Partie à l’adresse suivante </w:t>
      </w:r>
      <w:r w:rsidRPr="003E7E51">
        <w:rPr>
          <w:rFonts w:asciiTheme="majorHAnsi" w:eastAsiaTheme="majorEastAsia" w:hAnsiTheme="majorHAnsi" w:cstheme="minorHAnsi"/>
          <w:b/>
          <w:sz w:val="20"/>
          <w:szCs w:val="20"/>
          <w:lang w:val="fr-CH"/>
        </w:rPr>
        <w:t>:</w:t>
      </w:r>
    </w:p>
    <w:p w14:paraId="245CA78E" w14:textId="77777777" w:rsidR="00E14528" w:rsidRPr="003E7E51" w:rsidRDefault="00E14528" w:rsidP="00E14528">
      <w:pPr>
        <w:rPr>
          <w:rFonts w:asciiTheme="majorHAnsi" w:eastAsiaTheme="majorEastAsia" w:hAnsiTheme="majorHAnsi" w:cstheme="minorHAnsi"/>
          <w:b/>
          <w:sz w:val="20"/>
          <w:szCs w:val="20"/>
          <w:lang w:val="fr-CH"/>
        </w:rPr>
      </w:pPr>
    </w:p>
    <w:p w14:paraId="1194BD71"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Organisation internationale pour les migrations (OIM)</w:t>
      </w:r>
    </w:p>
    <w:p w14:paraId="12345D23"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À l’attention de : [nom du correspondant à l’OIM]</w:t>
      </w:r>
    </w:p>
    <w:p w14:paraId="7DE5CD52"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w:t>
      </w:r>
      <w:proofErr w:type="gramStart"/>
      <w:r w:rsidRPr="003E7E51">
        <w:rPr>
          <w:rFonts w:asciiTheme="majorHAnsi" w:eastAsiaTheme="majorEastAsia" w:hAnsiTheme="majorHAnsi" w:cstheme="minorHAnsi"/>
          <w:b/>
          <w:iCs/>
          <w:sz w:val="20"/>
          <w:szCs w:val="20"/>
          <w:u w:val="single"/>
          <w:lang w:val="fr-CH"/>
        </w:rPr>
        <w:t>adresse</w:t>
      </w:r>
      <w:proofErr w:type="gramEnd"/>
      <w:r w:rsidRPr="003E7E51">
        <w:rPr>
          <w:rFonts w:asciiTheme="majorHAnsi" w:eastAsiaTheme="majorEastAsia" w:hAnsiTheme="majorHAnsi" w:cstheme="minorHAnsi"/>
          <w:b/>
          <w:iCs/>
          <w:sz w:val="20"/>
          <w:szCs w:val="20"/>
          <w:u w:val="single"/>
          <w:lang w:val="fr-CH"/>
        </w:rPr>
        <w:t xml:space="preserve"> postale de I’OIM]</w:t>
      </w:r>
    </w:p>
    <w:p w14:paraId="7402B92C"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w:t>
      </w:r>
      <w:proofErr w:type="gramStart"/>
      <w:r w:rsidRPr="003E7E51">
        <w:rPr>
          <w:rFonts w:asciiTheme="majorHAnsi" w:eastAsiaTheme="majorEastAsia" w:hAnsiTheme="majorHAnsi" w:cstheme="minorHAnsi"/>
          <w:b/>
          <w:iCs/>
          <w:sz w:val="20"/>
          <w:szCs w:val="20"/>
          <w:u w:val="single"/>
          <w:lang w:val="fr-CH"/>
        </w:rPr>
        <w:t>adresse</w:t>
      </w:r>
      <w:proofErr w:type="gramEnd"/>
      <w:r w:rsidRPr="003E7E51">
        <w:rPr>
          <w:rFonts w:asciiTheme="majorHAnsi" w:eastAsiaTheme="majorEastAsia" w:hAnsiTheme="majorHAnsi" w:cstheme="minorHAnsi"/>
          <w:b/>
          <w:iCs/>
          <w:sz w:val="20"/>
          <w:szCs w:val="20"/>
          <w:u w:val="single"/>
          <w:lang w:val="fr-CH"/>
        </w:rPr>
        <w:t xml:space="preserve"> électronique de l’OIM]</w:t>
      </w:r>
    </w:p>
    <w:p w14:paraId="2786CCE4" w14:textId="77777777" w:rsidR="00E14528" w:rsidRPr="003E7E51" w:rsidRDefault="00E14528" w:rsidP="00E14528">
      <w:pPr>
        <w:rPr>
          <w:rFonts w:asciiTheme="majorHAnsi" w:eastAsiaTheme="majorEastAsia" w:hAnsiTheme="majorHAnsi" w:cstheme="minorHAnsi"/>
          <w:b/>
          <w:iCs/>
          <w:sz w:val="20"/>
          <w:szCs w:val="20"/>
          <w:u w:val="single"/>
          <w:lang w:val="fr-CH"/>
        </w:rPr>
      </w:pPr>
    </w:p>
    <w:p w14:paraId="796EFCB3"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 xml:space="preserve">[Nom complet du </w:t>
      </w:r>
      <w:r w:rsidRPr="003E7E51">
        <w:rPr>
          <w:rFonts w:asciiTheme="majorHAnsi" w:eastAsiaTheme="majorEastAsia" w:hAnsiTheme="majorHAnsi" w:cstheme="minorHAnsi"/>
          <w:b/>
          <w:bCs/>
          <w:iCs/>
          <w:sz w:val="20"/>
          <w:szCs w:val="20"/>
          <w:u w:val="single"/>
        </w:rPr>
        <w:t>Fournisseur</w:t>
      </w:r>
      <w:r w:rsidRPr="003E7E51">
        <w:rPr>
          <w:rFonts w:asciiTheme="majorHAnsi" w:eastAsiaTheme="majorEastAsia" w:hAnsiTheme="majorHAnsi" w:cstheme="minorHAnsi"/>
          <w:b/>
          <w:iCs/>
          <w:sz w:val="20"/>
          <w:szCs w:val="20"/>
          <w:u w:val="single"/>
          <w:lang w:val="fr-CH"/>
        </w:rPr>
        <w:t>]</w:t>
      </w:r>
    </w:p>
    <w:p w14:paraId="31E14FDF"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 xml:space="preserve">À l’attention de : [nom du correspondant du </w:t>
      </w:r>
      <w:r w:rsidRPr="003E7E51">
        <w:rPr>
          <w:rFonts w:asciiTheme="majorHAnsi" w:eastAsiaTheme="majorEastAsia" w:hAnsiTheme="majorHAnsi" w:cstheme="minorHAnsi"/>
          <w:b/>
          <w:iCs/>
          <w:sz w:val="20"/>
          <w:szCs w:val="20"/>
          <w:u w:val="single"/>
        </w:rPr>
        <w:t>Fournisseur</w:t>
      </w:r>
      <w:r w:rsidRPr="003E7E51">
        <w:rPr>
          <w:rFonts w:asciiTheme="majorHAnsi" w:eastAsiaTheme="majorEastAsia" w:hAnsiTheme="majorHAnsi" w:cstheme="minorHAnsi"/>
          <w:b/>
          <w:iCs/>
          <w:sz w:val="20"/>
          <w:szCs w:val="20"/>
          <w:u w:val="single"/>
          <w:lang w:val="fr-CH"/>
        </w:rPr>
        <w:t>]</w:t>
      </w:r>
    </w:p>
    <w:p w14:paraId="2BC1E6C5"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w:t>
      </w:r>
      <w:proofErr w:type="gramStart"/>
      <w:r w:rsidRPr="003E7E51">
        <w:rPr>
          <w:rFonts w:asciiTheme="majorHAnsi" w:eastAsiaTheme="majorEastAsia" w:hAnsiTheme="majorHAnsi" w:cstheme="minorHAnsi"/>
          <w:b/>
          <w:iCs/>
          <w:sz w:val="20"/>
          <w:szCs w:val="20"/>
          <w:u w:val="single"/>
          <w:lang w:val="fr-CH"/>
        </w:rPr>
        <w:t>adresse</w:t>
      </w:r>
      <w:proofErr w:type="gramEnd"/>
      <w:r w:rsidRPr="003E7E51">
        <w:rPr>
          <w:rFonts w:asciiTheme="majorHAnsi" w:eastAsiaTheme="majorEastAsia" w:hAnsiTheme="majorHAnsi" w:cstheme="minorHAnsi"/>
          <w:b/>
          <w:iCs/>
          <w:sz w:val="20"/>
          <w:szCs w:val="20"/>
          <w:u w:val="single"/>
          <w:lang w:val="fr-CH"/>
        </w:rPr>
        <w:t xml:space="preserve"> postale du </w:t>
      </w:r>
      <w:r w:rsidRPr="003E7E51">
        <w:rPr>
          <w:rFonts w:asciiTheme="majorHAnsi" w:eastAsiaTheme="majorEastAsia" w:hAnsiTheme="majorHAnsi" w:cstheme="minorHAnsi"/>
          <w:b/>
          <w:iCs/>
          <w:sz w:val="20"/>
          <w:szCs w:val="20"/>
          <w:u w:val="single"/>
        </w:rPr>
        <w:t>Fournisseur</w:t>
      </w:r>
      <w:r w:rsidRPr="003E7E51">
        <w:rPr>
          <w:rFonts w:asciiTheme="majorHAnsi" w:eastAsiaTheme="majorEastAsia" w:hAnsiTheme="majorHAnsi" w:cstheme="minorHAnsi"/>
          <w:b/>
          <w:iCs/>
          <w:sz w:val="20"/>
          <w:szCs w:val="20"/>
          <w:u w:val="single"/>
          <w:lang w:val="fr-CH"/>
        </w:rPr>
        <w:t>]</w:t>
      </w:r>
      <w:r w:rsidRPr="003E7E51">
        <w:rPr>
          <w:rFonts w:asciiTheme="majorHAnsi" w:eastAsiaTheme="majorEastAsia" w:hAnsiTheme="majorHAnsi" w:cstheme="minorHAnsi"/>
          <w:b/>
          <w:iCs/>
          <w:sz w:val="20"/>
          <w:szCs w:val="20"/>
          <w:lang w:val="fr-CH"/>
        </w:rPr>
        <w:tab/>
      </w:r>
    </w:p>
    <w:p w14:paraId="48BED55A" w14:textId="77777777" w:rsidR="00E14528" w:rsidRPr="003E7E51" w:rsidRDefault="00E14528" w:rsidP="00E14528">
      <w:pPr>
        <w:rPr>
          <w:rFonts w:asciiTheme="majorHAnsi" w:eastAsiaTheme="majorEastAsia" w:hAnsiTheme="majorHAnsi" w:cstheme="minorHAnsi"/>
          <w:b/>
          <w:iCs/>
          <w:sz w:val="20"/>
          <w:szCs w:val="20"/>
          <w:u w:val="single"/>
          <w:lang w:val="fr-CH"/>
        </w:rPr>
      </w:pPr>
      <w:r w:rsidRPr="003E7E51">
        <w:rPr>
          <w:rFonts w:asciiTheme="majorHAnsi" w:eastAsiaTheme="majorEastAsia" w:hAnsiTheme="majorHAnsi" w:cstheme="minorHAnsi"/>
          <w:b/>
          <w:iCs/>
          <w:sz w:val="20"/>
          <w:szCs w:val="20"/>
          <w:u w:val="single"/>
          <w:lang w:val="fr-CH"/>
        </w:rPr>
        <w:t>[</w:t>
      </w:r>
      <w:proofErr w:type="gramStart"/>
      <w:r w:rsidRPr="003E7E51">
        <w:rPr>
          <w:rFonts w:asciiTheme="majorHAnsi" w:eastAsiaTheme="majorEastAsia" w:hAnsiTheme="majorHAnsi" w:cstheme="minorHAnsi"/>
          <w:b/>
          <w:iCs/>
          <w:sz w:val="20"/>
          <w:szCs w:val="20"/>
          <w:u w:val="single"/>
          <w:lang w:val="fr-CH"/>
        </w:rPr>
        <w:t>adresse</w:t>
      </w:r>
      <w:proofErr w:type="gramEnd"/>
      <w:r w:rsidRPr="003E7E51">
        <w:rPr>
          <w:rFonts w:asciiTheme="majorHAnsi" w:eastAsiaTheme="majorEastAsia" w:hAnsiTheme="majorHAnsi" w:cstheme="minorHAnsi"/>
          <w:b/>
          <w:iCs/>
          <w:sz w:val="20"/>
          <w:szCs w:val="20"/>
          <w:u w:val="single"/>
          <w:lang w:val="fr-CH"/>
        </w:rPr>
        <w:t xml:space="preserve"> électronique du </w:t>
      </w:r>
      <w:r w:rsidRPr="003E7E51">
        <w:rPr>
          <w:rFonts w:asciiTheme="majorHAnsi" w:eastAsiaTheme="majorEastAsia" w:hAnsiTheme="majorHAnsi" w:cstheme="minorHAnsi"/>
          <w:b/>
          <w:iCs/>
          <w:sz w:val="20"/>
          <w:szCs w:val="20"/>
          <w:u w:val="single"/>
        </w:rPr>
        <w:t>Fournisseur</w:t>
      </w:r>
      <w:r w:rsidRPr="003E7E51">
        <w:rPr>
          <w:rFonts w:asciiTheme="majorHAnsi" w:eastAsiaTheme="majorEastAsia" w:hAnsiTheme="majorHAnsi" w:cstheme="minorHAnsi"/>
          <w:b/>
          <w:iCs/>
          <w:sz w:val="20"/>
          <w:szCs w:val="20"/>
          <w:u w:val="single"/>
          <w:lang w:val="fr-CH"/>
        </w:rPr>
        <w:t>]</w:t>
      </w:r>
    </w:p>
    <w:p w14:paraId="5C0BC9F7" w14:textId="77777777" w:rsidR="00E14528" w:rsidRPr="003E7E51" w:rsidRDefault="00E14528" w:rsidP="00E14528">
      <w:pPr>
        <w:rPr>
          <w:rFonts w:asciiTheme="majorHAnsi" w:eastAsiaTheme="majorEastAsia" w:hAnsiTheme="majorHAnsi" w:cstheme="minorHAnsi"/>
          <w:b/>
          <w:sz w:val="20"/>
          <w:szCs w:val="20"/>
          <w:lang w:val="fr-CH"/>
        </w:rPr>
      </w:pPr>
    </w:p>
    <w:p w14:paraId="55688D8B" w14:textId="1E1D6CC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16.</w:t>
      </w:r>
      <w:r w:rsidRPr="003E7E51">
        <w:rPr>
          <w:rFonts w:asciiTheme="majorHAnsi" w:eastAsiaTheme="majorEastAsia" w:hAnsiTheme="majorHAnsi" w:cstheme="minorHAnsi"/>
          <w:b/>
          <w:sz w:val="20"/>
          <w:szCs w:val="20"/>
          <w:lang w:val="fr-CH"/>
        </w:rPr>
        <w:tab/>
        <w:t>Règlement des litiges</w:t>
      </w:r>
    </w:p>
    <w:p w14:paraId="68EC3951" w14:textId="16DFE7A5" w:rsidR="00E14528" w:rsidRPr="003E7E51" w:rsidRDefault="00E14528" w:rsidP="00E14528">
      <w:pPr>
        <w:rPr>
          <w:rFonts w:asciiTheme="majorHAnsi" w:eastAsiaTheme="majorEastAsia" w:hAnsiTheme="majorHAnsi" w:cstheme="minorHAnsi"/>
          <w:b/>
          <w:sz w:val="20"/>
          <w:szCs w:val="20"/>
          <w:lang w:val="fr-CH"/>
        </w:rPr>
      </w:pPr>
      <w:bookmarkStart w:id="79" w:name="OLE_LINK16"/>
      <w:r w:rsidRPr="003E7E51">
        <w:rPr>
          <w:rFonts w:asciiTheme="majorHAnsi" w:eastAsiaTheme="majorEastAsia" w:hAnsiTheme="majorHAnsi" w:cstheme="minorHAnsi"/>
          <w:b/>
          <w:sz w:val="20"/>
          <w:szCs w:val="20"/>
          <w:lang w:val="fr-CH"/>
        </w:rPr>
        <w:t>16.1.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Tout litige, différend ou réclamation découlant du présent Accord ou y afférent, ou étant lié à toute violation, résiliation ou nullité du présent Accord, sera réglé à l’amiable par voie de négociation entre les parties</w:t>
      </w:r>
      <w:r w:rsidRPr="003E7E51">
        <w:rPr>
          <w:rFonts w:asciiTheme="majorHAnsi" w:eastAsiaTheme="majorEastAsia" w:hAnsiTheme="majorHAnsi" w:cstheme="minorHAnsi"/>
          <w:b/>
          <w:sz w:val="20"/>
          <w:szCs w:val="20"/>
          <w:lang w:val="fr-CH"/>
        </w:rPr>
        <w:t xml:space="preserve">. </w:t>
      </w:r>
    </w:p>
    <w:p w14:paraId="7A34EA9E" w14:textId="31EC609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16.2.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Au cas où le litige, le différend ou la réclamation ne pourrait être réglé par voie de négociation dans les 3 (trois) mois suivant la réception de l’avis, notifié par l’une des Parties, de l’existence d’un tel litige, différend ou réclamation, l’une ou l’autre Partie pourra demander un règlement par voie de conciliation conformément au Règlement de conciliation de la CNUDCI de 1980. L’article 16 du Règlement de conciliation de la CNUDCI ne s’applique pas</w:t>
      </w:r>
      <w:r w:rsidRPr="003E7E51">
        <w:rPr>
          <w:rFonts w:asciiTheme="majorHAnsi" w:eastAsiaTheme="majorEastAsia" w:hAnsiTheme="majorHAnsi" w:cstheme="minorHAnsi"/>
          <w:b/>
          <w:sz w:val="20"/>
          <w:szCs w:val="20"/>
          <w:lang w:val="fr-CH"/>
        </w:rPr>
        <w:t>.</w:t>
      </w:r>
    </w:p>
    <w:p w14:paraId="032A9C01" w14:textId="2BA03B4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16.3.</w:t>
      </w:r>
      <w:r w:rsidRPr="003E7E51">
        <w:rPr>
          <w:rFonts w:asciiTheme="majorHAnsi" w:eastAsiaTheme="majorEastAsia" w:hAnsiTheme="majorHAnsi" w:cstheme="minorHAnsi"/>
          <w:b/>
          <w:sz w:val="20"/>
          <w:szCs w:val="20"/>
          <w:lang w:val="es-ES_tradnl"/>
        </w:rPr>
        <w:tab/>
      </w:r>
      <w:r w:rsidRPr="003E7E51">
        <w:rPr>
          <w:rFonts w:asciiTheme="majorHAnsi" w:eastAsiaTheme="majorEastAsia" w:hAnsiTheme="majorHAnsi" w:cstheme="minorHAnsi"/>
          <w:b/>
          <w:sz w:val="20"/>
          <w:szCs w:val="20"/>
        </w:rPr>
        <w:t>En cas d’échec de la conciliation, l’une ou l’autre Partie pourra demander la tenue d’une procédure d’arbitrage au plus tard 3 (trois) mois suivant la date à laquelle la procédure de conciliation a pris fin conformément à l’article 15 du Règlement de conciliation de la CNUDCI. Cet arbitrage sera mené conformément au Règlement d’arbitrage de la CNUDCI de 2010, tel qu’adopté en 2013. Le tribunal arbitral sera composé d’un seul arbitre, et la procédure se déroulera en anglais, sauf accord contraire des Parties conclu par écrit. Le tribunal arbitral n’aura pas le pouvoir d’accorder des dommages-intérêts punitifs. La décision d’arbitrage sera définitive et s’imposera aux Parties</w:t>
      </w:r>
      <w:r w:rsidRPr="003E7E51">
        <w:rPr>
          <w:rFonts w:asciiTheme="majorHAnsi" w:eastAsiaTheme="majorEastAsia" w:hAnsiTheme="majorHAnsi" w:cstheme="minorHAnsi"/>
          <w:b/>
          <w:sz w:val="20"/>
          <w:szCs w:val="20"/>
          <w:lang w:val="fr-CH"/>
        </w:rPr>
        <w:t xml:space="preserve">. </w:t>
      </w:r>
    </w:p>
    <w:p w14:paraId="2CE4F853" w14:textId="387895A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16.4.</w:t>
      </w:r>
      <w:r w:rsidRPr="003E7E51">
        <w:rPr>
          <w:rFonts w:asciiTheme="majorHAnsi" w:eastAsiaTheme="majorEastAsia" w:hAnsiTheme="majorHAnsi" w:cstheme="minorHAnsi"/>
          <w:b/>
          <w:sz w:val="20"/>
          <w:szCs w:val="20"/>
          <w:lang w:val="fr-CH"/>
        </w:rPr>
        <w:tab/>
      </w:r>
      <w:bookmarkEnd w:id="79"/>
      <w:r w:rsidRPr="003E7E51">
        <w:rPr>
          <w:rFonts w:asciiTheme="majorHAnsi" w:eastAsiaTheme="majorEastAsia" w:hAnsiTheme="majorHAnsi" w:cstheme="minorHAnsi"/>
          <w:b/>
          <w:sz w:val="20"/>
          <w:szCs w:val="20"/>
        </w:rPr>
        <w:t>Le présent Accord et l’accord d’arbitrage précité seront régis par les dispositions du présent Accord, complétées par les principes généraux du droit acceptés sur le plan international pour toute question non visée par le présent Accord, à l’exclusion de tout système de droit interne qui soumettrait l’accord à une quelconque législation nationale. Les principes généraux du droit acceptés sur le plan international sont réputés comprendre les Principes d’UNIDROIT relatifs aux contrats du commerce international. Les parties s’emploieront toutes deux à régler les litiges dans le respect de la confidentialité. Les dispositions du présent article continueront d’exister après l’expiration ou la résiliation de l’Accord.</w:t>
      </w:r>
    </w:p>
    <w:p w14:paraId="047C3CF4" w14:textId="6B8BE355"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17.</w:t>
      </w:r>
      <w:r w:rsidRPr="003E7E51">
        <w:rPr>
          <w:rFonts w:asciiTheme="majorHAnsi" w:eastAsiaTheme="majorEastAsia" w:hAnsiTheme="majorHAnsi" w:cstheme="minorHAnsi"/>
          <w:b/>
          <w:sz w:val="20"/>
          <w:szCs w:val="20"/>
          <w:lang w:val="fr-CH"/>
        </w:rPr>
        <w:tab/>
        <w:t>Utilisation du nom, abréviation et emblème de l’OIM</w:t>
      </w:r>
    </w:p>
    <w:p w14:paraId="4D61E685" w14:textId="2A82BB06" w:rsidR="00E14528" w:rsidRPr="00C274A0" w:rsidRDefault="00E14528" w:rsidP="00E14528">
      <w:pPr>
        <w:rPr>
          <w:rFonts w:asciiTheme="majorHAnsi" w:eastAsiaTheme="majorEastAsia" w:hAnsiTheme="majorHAnsi" w:cstheme="minorHAnsi"/>
          <w:b/>
          <w:bCs/>
          <w:sz w:val="20"/>
          <w:szCs w:val="20"/>
        </w:rPr>
      </w:pPr>
      <w:r w:rsidRPr="003E7E51">
        <w:rPr>
          <w:rFonts w:asciiTheme="majorHAnsi" w:eastAsiaTheme="majorEastAsia" w:hAnsiTheme="majorHAnsi" w:cstheme="minorHAnsi"/>
          <w:b/>
          <w:bCs/>
          <w:sz w:val="20"/>
          <w:szCs w:val="20"/>
        </w:rPr>
        <w:t>Le Fournisseur n’est pas autorisé à utiliser le nom, l’abréviation et l’emblème de l’OIM sans l’accord écrit préalable de l’OIM. Le Fournisseur reconnaît que l'utilisation du nom, de l'abréviation et de l'emblème de l'OIM est strictement réservée aux fins officielles de l'OIM et protégée contre toute utilisation non autorisée par l'article 6ter de la Convention de Paris pour la protection de la propriété industrielle, telle que révisée à Stockholm en 1967 (828 UNTS 305 (1972)).</w:t>
      </w:r>
    </w:p>
    <w:p w14:paraId="75EF92DB" w14:textId="0C1F9835"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18.</w:t>
      </w:r>
      <w:r w:rsidRPr="003E7E51">
        <w:rPr>
          <w:rFonts w:asciiTheme="majorHAnsi" w:eastAsiaTheme="majorEastAsia" w:hAnsiTheme="majorHAnsi" w:cstheme="minorHAnsi"/>
          <w:b/>
          <w:sz w:val="20"/>
          <w:szCs w:val="20"/>
          <w:lang w:val="fr-CH"/>
        </w:rPr>
        <w:tab/>
        <w:t>Statut de l’OIM</w:t>
      </w:r>
    </w:p>
    <w:p w14:paraId="2CE3E329" w14:textId="50CD656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Aucune disposition du présent Accord ou s’y rapportant ne sera interprétée comme une renonciation, expresse ou tacite, à l’un quelconque des privilèges et immunités dont jouit l’OIM en tant qu’organisation intergouvernementale</w:t>
      </w:r>
      <w:r w:rsidRPr="003E7E51">
        <w:rPr>
          <w:rFonts w:asciiTheme="majorHAnsi" w:eastAsiaTheme="majorEastAsia" w:hAnsiTheme="majorHAnsi" w:cstheme="minorHAnsi"/>
          <w:b/>
          <w:sz w:val="20"/>
          <w:szCs w:val="20"/>
          <w:lang w:val="fr-CH"/>
        </w:rPr>
        <w:t xml:space="preserve">. </w:t>
      </w:r>
    </w:p>
    <w:p w14:paraId="1837304D" w14:textId="10CC0897" w:rsidR="00E14528" w:rsidRPr="00C274A0" w:rsidRDefault="00E14528" w:rsidP="00D200E0">
      <w:pPr>
        <w:numPr>
          <w:ilvl w:val="0"/>
          <w:numId w:val="27"/>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Indemnisation et assurance</w:t>
      </w:r>
    </w:p>
    <w:p w14:paraId="1EE41943" w14:textId="14196B8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19.1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Le Fournisseur devra à tout moment défendre, indemniser et mettre hors de cause l’OIM, ses fonctionnaires, employés et agents contre toute perte, coût, dommage et dépense (y compris les honoraires d’avocat et les frais de justice), et contre toute réclamation, poursuite, acte de procédure, demande et obligation, de quelque nature que ce soit, qui résulterait d’actes ou d’omissions de la part du Fournisseur ou de ses employés, collaborateurs, agents ou sous</w:t>
      </w:r>
      <w:r w:rsidRPr="003E7E51">
        <w:rPr>
          <w:rFonts w:asciiTheme="majorHAnsi" w:eastAsiaTheme="majorEastAsia" w:hAnsiTheme="majorHAnsi" w:cstheme="minorHAnsi"/>
          <w:b/>
          <w:sz w:val="20"/>
          <w:szCs w:val="20"/>
        </w:rPr>
        <w:noBreakHyphen/>
        <w:t>traitants dans l’exécution du présent Accord. L’OIM notifiera au Fournisseur de services, dans les plus brefs délais, toute réclamation écrite, perte ou demande qui relèverait de la responsabilité du Fournisseur en vertu de la présente clause</w:t>
      </w:r>
      <w:r w:rsidRPr="003E7E51">
        <w:rPr>
          <w:rFonts w:asciiTheme="majorHAnsi" w:eastAsiaTheme="majorEastAsia" w:hAnsiTheme="majorHAnsi" w:cstheme="minorHAnsi"/>
          <w:b/>
          <w:sz w:val="20"/>
          <w:szCs w:val="20"/>
          <w:lang w:val="fr-CH"/>
        </w:rPr>
        <w:t xml:space="preserve">. </w:t>
      </w:r>
    </w:p>
    <w:p w14:paraId="2FA9D404" w14:textId="77777777"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19.2</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Cette indemnité continuera d’exister après l’expiration ou la résiliation du présent Accord</w:t>
      </w:r>
      <w:r w:rsidRPr="003E7E51">
        <w:rPr>
          <w:rFonts w:asciiTheme="majorHAnsi" w:eastAsiaTheme="majorEastAsia" w:hAnsiTheme="majorHAnsi" w:cstheme="minorHAnsi"/>
          <w:b/>
          <w:sz w:val="20"/>
          <w:szCs w:val="20"/>
          <w:lang w:val="fr-CH"/>
        </w:rPr>
        <w:t>.</w:t>
      </w:r>
    </w:p>
    <w:p w14:paraId="21376B88" w14:textId="77777777" w:rsidR="00E14528" w:rsidRPr="003E7E51" w:rsidRDefault="00E14528" w:rsidP="00E14528">
      <w:pPr>
        <w:rPr>
          <w:rFonts w:asciiTheme="majorHAnsi" w:eastAsiaTheme="majorEastAsia" w:hAnsiTheme="majorHAnsi" w:cstheme="minorHAnsi"/>
          <w:b/>
          <w:sz w:val="20"/>
          <w:szCs w:val="20"/>
          <w:lang w:val="fr-CH"/>
        </w:rPr>
      </w:pPr>
      <w:r w:rsidRPr="003E7E51" w:rsidDel="00A81BB2">
        <w:rPr>
          <w:rFonts w:asciiTheme="majorHAnsi" w:eastAsiaTheme="majorEastAsia" w:hAnsiTheme="majorHAnsi" w:cstheme="minorHAnsi"/>
          <w:b/>
          <w:sz w:val="20"/>
          <w:szCs w:val="20"/>
          <w:lang w:val="fr-CH"/>
        </w:rPr>
        <w:t xml:space="preserve"> </w:t>
      </w:r>
    </w:p>
    <w:p w14:paraId="3439A4ED" w14:textId="6BACC7F4"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lastRenderedPageBreak/>
        <w:t>19.3</w:t>
      </w:r>
      <w:r w:rsidRPr="003E7E51">
        <w:rPr>
          <w:rFonts w:asciiTheme="majorHAnsi" w:eastAsiaTheme="majorEastAsia" w:hAnsiTheme="majorHAnsi" w:cstheme="minorHAnsi"/>
          <w:b/>
          <w:sz w:val="20"/>
          <w:szCs w:val="20"/>
          <w:lang w:val="fr-CH"/>
        </w:rPr>
        <w:tab/>
        <w:t xml:space="preserve">Le Fournisseur veillera à ce que les Biens fournis au titre du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soient pleinement assurés, dans une monnaie librement convertible, contre toute perte ou dommage jusqu’au point de livraison. D’autres exigences en matière d’assurance pourront être précisées dans les spécifications techniques.</w:t>
      </w:r>
    </w:p>
    <w:p w14:paraId="15D7CB00" w14:textId="5FC08895" w:rsidR="00E14528" w:rsidRPr="00C274A0" w:rsidRDefault="00E14528" w:rsidP="00D200E0">
      <w:pPr>
        <w:numPr>
          <w:ilvl w:val="0"/>
          <w:numId w:val="27"/>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Dérogation</w:t>
      </w:r>
    </w:p>
    <w:p w14:paraId="3D67C652" w14:textId="0276A6C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Le défaut de l’une ou l’autre Partie, à une ou plusieurs reprises, d’insister sur l’exécution à la lettre de l’une quelconque des dispositions du présent Accord ne constituera pas une dérogation ou un abandon du droit de faire exécuter les dispositions du présent Accord à un moment ultérieur. Ce droit sera alors maintenu et demeurera pleinement en vigueur</w:t>
      </w:r>
      <w:r w:rsidRPr="003E7E51">
        <w:rPr>
          <w:rFonts w:asciiTheme="majorHAnsi" w:eastAsiaTheme="majorEastAsia" w:hAnsiTheme="majorHAnsi" w:cstheme="minorHAnsi"/>
          <w:b/>
          <w:sz w:val="20"/>
          <w:szCs w:val="20"/>
          <w:lang w:val="fr-CH"/>
        </w:rPr>
        <w:t>.</w:t>
      </w:r>
    </w:p>
    <w:p w14:paraId="3BAE2455" w14:textId="02BD014F" w:rsidR="00E14528" w:rsidRPr="00C274A0" w:rsidRDefault="00E14528" w:rsidP="00E14528">
      <w:pPr>
        <w:rPr>
          <w:rFonts w:asciiTheme="majorHAnsi" w:eastAsiaTheme="majorEastAsia" w:hAnsiTheme="majorHAnsi" w:cstheme="minorHAnsi"/>
          <w:b/>
          <w:bCs/>
          <w:sz w:val="20"/>
          <w:szCs w:val="20"/>
          <w:lang w:val="fr-CH"/>
        </w:rPr>
      </w:pPr>
      <w:r w:rsidRPr="003E7E51">
        <w:rPr>
          <w:rFonts w:asciiTheme="majorHAnsi" w:eastAsiaTheme="majorEastAsia" w:hAnsiTheme="majorHAnsi" w:cstheme="minorHAnsi"/>
          <w:b/>
          <w:sz w:val="20"/>
          <w:szCs w:val="20"/>
          <w:lang w:val="fr-CH"/>
        </w:rPr>
        <w:t>21.</w:t>
      </w:r>
      <w:r w:rsidRPr="003E7E51">
        <w:rPr>
          <w:rFonts w:asciiTheme="majorHAnsi" w:eastAsiaTheme="majorEastAsia" w:hAnsiTheme="majorHAnsi" w:cstheme="minorHAnsi"/>
          <w:b/>
          <w:sz w:val="20"/>
          <w:szCs w:val="20"/>
          <w:lang w:val="fr-CH"/>
        </w:rPr>
        <w:tab/>
        <w:t xml:space="preserve">Résiliation et </w:t>
      </w:r>
      <w:r w:rsidRPr="003E7E51">
        <w:rPr>
          <w:rFonts w:asciiTheme="majorHAnsi" w:eastAsiaTheme="majorEastAsia" w:hAnsiTheme="majorHAnsi" w:cstheme="minorHAnsi"/>
          <w:b/>
          <w:bCs/>
          <w:sz w:val="20"/>
          <w:szCs w:val="20"/>
          <w:lang w:val="fr-CH"/>
        </w:rPr>
        <w:t>réapprovisionnement</w:t>
      </w:r>
    </w:p>
    <w:p w14:paraId="09A9D3A3" w14:textId="43322C9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21.1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L’OIM peut, à tout moment, résilier le présent Accord en tout ou partie</w:t>
      </w:r>
      <w:r w:rsidRPr="003E7E51">
        <w:rPr>
          <w:rFonts w:asciiTheme="majorHAnsi" w:eastAsiaTheme="majorEastAsia" w:hAnsiTheme="majorHAnsi" w:cstheme="minorHAnsi"/>
          <w:b/>
          <w:sz w:val="20"/>
          <w:szCs w:val="20"/>
          <w:lang w:val="fr-CH"/>
        </w:rPr>
        <w:t xml:space="preserve">, moyennant un avis écrit au Fournisseur. Tout montant </w:t>
      </w:r>
      <w:r w:rsidR="00C274A0" w:rsidRPr="003E7E51">
        <w:rPr>
          <w:rFonts w:asciiTheme="majorHAnsi" w:eastAsiaTheme="majorEastAsia" w:hAnsiTheme="majorHAnsi" w:cstheme="minorHAnsi"/>
          <w:b/>
          <w:sz w:val="20"/>
          <w:szCs w:val="20"/>
          <w:lang w:val="fr-CH"/>
        </w:rPr>
        <w:t>payer</w:t>
      </w:r>
      <w:r w:rsidRPr="003E7E51">
        <w:rPr>
          <w:rFonts w:asciiTheme="majorHAnsi" w:eastAsiaTheme="majorEastAsia" w:hAnsiTheme="majorHAnsi" w:cstheme="minorHAnsi"/>
          <w:b/>
          <w:sz w:val="20"/>
          <w:szCs w:val="20"/>
          <w:lang w:val="fr-CH"/>
        </w:rPr>
        <w:t xml:space="preserve"> d’avance par l’OIM sera remboursé à la date ou avant la date de résiliation.</w:t>
      </w:r>
    </w:p>
    <w:p w14:paraId="60420ECC" w14:textId="07027CE3"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21.2</w:t>
      </w:r>
      <w:r w:rsidRPr="003E7E51">
        <w:rPr>
          <w:rFonts w:asciiTheme="majorHAnsi" w:eastAsiaTheme="majorEastAsia" w:hAnsiTheme="majorHAnsi" w:cstheme="minorHAnsi"/>
          <w:b/>
          <w:sz w:val="20"/>
          <w:szCs w:val="20"/>
          <w:lang w:val="fr-CH"/>
        </w:rPr>
        <w:tab/>
        <w:t xml:space="preserve">Si l’OIM résilie le présent </w:t>
      </w:r>
      <w:r w:rsidRPr="003E7E51">
        <w:rPr>
          <w:rFonts w:asciiTheme="majorHAnsi" w:eastAsiaTheme="majorEastAsia" w:hAnsiTheme="majorHAnsi" w:cstheme="minorHAnsi"/>
          <w:b/>
          <w:sz w:val="20"/>
          <w:szCs w:val="20"/>
        </w:rPr>
        <w:t>Accord</w:t>
      </w:r>
      <w:r w:rsidRPr="003E7E51">
        <w:rPr>
          <w:rFonts w:asciiTheme="majorHAnsi" w:eastAsiaTheme="majorEastAsia" w:hAnsiTheme="majorHAnsi" w:cstheme="minorHAnsi"/>
          <w:b/>
          <w:sz w:val="20"/>
          <w:szCs w:val="20"/>
          <w:lang w:val="fr-CH"/>
        </w:rPr>
        <w:t xml:space="preserve"> en tout ou partie à cause d’un manquement de la part du Fournisseur, elle peut se procurer ailleurs des biens similaires à ceux qui font l’objet de la résiliation. Le Fournisseur sera responsable de tout frais excédentaire encouru par l’OIM pour le réapprovisionnement de ces biens et pour l’enlèvement de la totalité ou d’une partie des produits ou du matériel du Fournisseur dans les locaux de l’OIM ou d’autres lieux de livraison. Le Fournisseur ne sera pas responsable des frais excédentaires si le défaut d’exécution en vertu du présent Accord découle de causes indépendantes de son contrôle et est survenu sans faute ou négligence de la part du Fournisseur. </w:t>
      </w:r>
    </w:p>
    <w:p w14:paraId="375F49B1" w14:textId="514BBAD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21.3 </w:t>
      </w:r>
      <w:r w:rsidRPr="003E7E51">
        <w:rPr>
          <w:rFonts w:asciiTheme="majorHAnsi" w:eastAsiaTheme="majorEastAsia" w:hAnsiTheme="majorHAnsi" w:cstheme="minorHAnsi"/>
          <w:b/>
          <w:sz w:val="20"/>
          <w:szCs w:val="20"/>
          <w:lang w:val="fr-CH"/>
        </w:rPr>
        <w:tab/>
        <w:t>Lors d’une telle résiliation, le Fournisseur renoncera à demander des dommages-intérêts, notamment pour la perte de bénéfices escomptés découlant de la résiliation.</w:t>
      </w:r>
    </w:p>
    <w:p w14:paraId="16619547" w14:textId="29792E50"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21.4</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Au cas où le présent Accord serait suspendu, l'OIM précisera par écrit la portée et l’étendue des activités et/ou livrables qui devront être suspendus. Tous les autres droits et obligations prévus par le présent Accord demeureront applicables pendant la durée de la suspension. L'OIM informera le Fournisseur par écrit lorsque la suspension sera levée et pourra modifier la date d'achèvement. Le Fournisseur n'aura le droit de réclamer ou de recevoir de Frais de service ou de frais encourus pendant la période de suspension du présent Accord</w:t>
      </w:r>
      <w:r w:rsidRPr="003E7E51">
        <w:rPr>
          <w:rFonts w:asciiTheme="majorHAnsi" w:eastAsiaTheme="majorEastAsia" w:hAnsiTheme="majorHAnsi" w:cstheme="minorHAnsi"/>
          <w:b/>
          <w:sz w:val="20"/>
          <w:szCs w:val="20"/>
          <w:lang w:val="fr-CH"/>
        </w:rPr>
        <w:t>.</w:t>
      </w:r>
    </w:p>
    <w:p w14:paraId="30F58DEE" w14:textId="282244ED"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22.</w:t>
      </w:r>
      <w:r w:rsidRPr="003E7E51">
        <w:rPr>
          <w:rFonts w:asciiTheme="majorHAnsi" w:eastAsiaTheme="majorEastAsia" w:hAnsiTheme="majorHAnsi" w:cstheme="minorHAnsi"/>
          <w:b/>
          <w:sz w:val="20"/>
          <w:szCs w:val="20"/>
          <w:lang w:val="fr-CH"/>
        </w:rPr>
        <w:tab/>
        <w:t>Divisibilité</w:t>
      </w:r>
    </w:p>
    <w:p w14:paraId="1BE48845" w14:textId="6C255352"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 xml:space="preserve">Si une partie du présent Accord est </w:t>
      </w:r>
      <w:r w:rsidR="00C274A0" w:rsidRPr="003E7E51">
        <w:rPr>
          <w:rFonts w:asciiTheme="majorHAnsi" w:eastAsiaTheme="majorEastAsia" w:hAnsiTheme="majorHAnsi" w:cstheme="minorHAnsi"/>
          <w:b/>
          <w:sz w:val="20"/>
          <w:szCs w:val="20"/>
        </w:rPr>
        <w:t>déclaré</w:t>
      </w:r>
      <w:r w:rsidRPr="003E7E51">
        <w:rPr>
          <w:rFonts w:asciiTheme="majorHAnsi" w:eastAsiaTheme="majorEastAsia" w:hAnsiTheme="majorHAnsi" w:cstheme="minorHAnsi"/>
          <w:b/>
          <w:sz w:val="20"/>
          <w:szCs w:val="20"/>
        </w:rPr>
        <w:t xml:space="preserve"> nulle ou inexécutable, elle sera séparée de l’Accord. Les parties restantes seront maintenues et demeureront pleinement en vigueur</w:t>
      </w:r>
      <w:r w:rsidRPr="003E7E51">
        <w:rPr>
          <w:rFonts w:asciiTheme="majorHAnsi" w:eastAsiaTheme="majorEastAsia" w:hAnsiTheme="majorHAnsi" w:cstheme="minorHAnsi"/>
          <w:b/>
          <w:sz w:val="20"/>
          <w:szCs w:val="20"/>
          <w:lang w:val="fr-CH"/>
        </w:rPr>
        <w:t>.</w:t>
      </w:r>
    </w:p>
    <w:p w14:paraId="74CD506C" w14:textId="76B7F3AC" w:rsidR="00E14528" w:rsidRPr="00C274A0" w:rsidRDefault="00E14528" w:rsidP="00D200E0">
      <w:pPr>
        <w:numPr>
          <w:ilvl w:val="0"/>
          <w:numId w:val="24"/>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Intégralité</w:t>
      </w:r>
    </w:p>
    <w:p w14:paraId="44206FFC" w14:textId="12D094FE"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rPr>
        <w:t>Le présent Accord constitue l’intégralité de ce qui a été convenu entre les Parties et remplace tout accord ou arrangement antérieur concernant l’objet du présent Accord</w:t>
      </w:r>
      <w:r w:rsidRPr="003E7E51">
        <w:rPr>
          <w:rFonts w:asciiTheme="majorHAnsi" w:eastAsiaTheme="majorEastAsia" w:hAnsiTheme="majorHAnsi" w:cstheme="minorHAnsi"/>
          <w:b/>
          <w:sz w:val="20"/>
          <w:szCs w:val="20"/>
          <w:lang w:val="fr-CH"/>
        </w:rPr>
        <w:t xml:space="preserve">. </w:t>
      </w:r>
    </w:p>
    <w:p w14:paraId="4033F7C4" w14:textId="4BF3892C" w:rsidR="00E14528" w:rsidRPr="00C274A0" w:rsidRDefault="00E14528" w:rsidP="00D200E0">
      <w:pPr>
        <w:numPr>
          <w:ilvl w:val="0"/>
          <w:numId w:val="24"/>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Clauses finales</w:t>
      </w:r>
    </w:p>
    <w:p w14:paraId="4D8FF555" w14:textId="7163D641"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24.1</w:t>
      </w:r>
      <w:r w:rsidRPr="003E7E51">
        <w:rPr>
          <w:rFonts w:asciiTheme="majorHAnsi" w:eastAsiaTheme="majorEastAsia" w:hAnsiTheme="majorHAnsi" w:cstheme="minorHAnsi"/>
          <w:b/>
          <w:sz w:val="20"/>
          <w:szCs w:val="20"/>
          <w:lang w:val="fr-CH"/>
        </w:rPr>
        <w:tab/>
      </w:r>
      <w:r w:rsidRPr="003E7E51">
        <w:rPr>
          <w:rFonts w:asciiTheme="majorHAnsi" w:eastAsiaTheme="majorEastAsia" w:hAnsiTheme="majorHAnsi" w:cstheme="minorHAnsi"/>
          <w:b/>
          <w:sz w:val="20"/>
          <w:szCs w:val="20"/>
        </w:rPr>
        <w:t>Le présent Accord prendra effet à la signature des deux Parties. Il restera en vigueur jusqu’à ce que les Parties aient satisfait à toutes les obligations qui en découlent</w:t>
      </w:r>
      <w:r w:rsidRPr="003E7E51">
        <w:rPr>
          <w:rFonts w:asciiTheme="majorHAnsi" w:eastAsiaTheme="majorEastAsia" w:hAnsiTheme="majorHAnsi" w:cstheme="minorHAnsi"/>
          <w:b/>
          <w:sz w:val="20"/>
          <w:szCs w:val="20"/>
          <w:lang w:val="fr-CH"/>
        </w:rPr>
        <w:t>.</w:t>
      </w:r>
    </w:p>
    <w:p w14:paraId="39E931C3" w14:textId="57817D51" w:rsidR="00E14528" w:rsidRPr="00C274A0" w:rsidRDefault="00E14528" w:rsidP="00D200E0">
      <w:pPr>
        <w:numPr>
          <w:ilvl w:val="1"/>
          <w:numId w:val="32"/>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Des amendements peuvent être apportés par accord mutuel écrit entre les parties. </w:t>
      </w:r>
    </w:p>
    <w:p w14:paraId="647794E3" w14:textId="011F3FD6" w:rsidR="00E14528" w:rsidRPr="00C274A0" w:rsidRDefault="00E14528" w:rsidP="00D200E0">
      <w:pPr>
        <w:numPr>
          <w:ilvl w:val="0"/>
          <w:numId w:val="33"/>
        </w:num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Dispositions spéciales (facultatif)</w:t>
      </w:r>
    </w:p>
    <w:p w14:paraId="085C8371" w14:textId="586324F6"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En raison des exigences imposées par le donateur qui finance le projet, le Fournisseur accepte les dispositions suivantes :</w:t>
      </w:r>
    </w:p>
    <w:p w14:paraId="72DDDDA5" w14:textId="08A38BBB" w:rsidR="00E14528" w:rsidRPr="003E7E51" w:rsidRDefault="00E14528" w:rsidP="00E14528">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[Insérer toutes les exigences du donateur qui doivent être transmises aux partenaires d’exécution de l’OIM et à leurs sous-traitants. En cas de doute, prière de contacter LEG à l’adresse LEGContracts@iom.int]</w:t>
      </w:r>
    </w:p>
    <w:p w14:paraId="71D82783" w14:textId="77777777"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t xml:space="preserve">Signé en deux exemplaires en français, aux dates et lieux indiqués ci-dessous. </w:t>
      </w:r>
    </w:p>
    <w:p w14:paraId="0C70BF15" w14:textId="77777777" w:rsidR="00E14528" w:rsidRPr="003E7E51" w:rsidRDefault="00E14528" w:rsidP="00E14528">
      <w:pPr>
        <w:rPr>
          <w:rFonts w:asciiTheme="majorHAnsi" w:eastAsiaTheme="majorEastAsia" w:hAnsiTheme="majorHAnsi" w:cstheme="minorHAnsi"/>
          <w:b/>
          <w:sz w:val="20"/>
          <w:szCs w:val="20"/>
        </w:rPr>
      </w:pPr>
    </w:p>
    <w:p w14:paraId="5C5F5115" w14:textId="77777777" w:rsidR="00E14528" w:rsidRPr="003E7E51" w:rsidRDefault="00E14528" w:rsidP="00E14528">
      <w:pPr>
        <w:rPr>
          <w:rFonts w:asciiTheme="majorHAnsi" w:eastAsiaTheme="majorEastAsia" w:hAnsiTheme="majorHAnsi" w:cstheme="minorHAnsi"/>
          <w:b/>
          <w:sz w:val="20"/>
          <w:szCs w:val="20"/>
        </w:rPr>
      </w:pPr>
      <w:r w:rsidRPr="003E7E51">
        <w:rPr>
          <w:rFonts w:asciiTheme="majorHAnsi" w:eastAsiaTheme="majorEastAsia" w:hAnsiTheme="majorHAnsi" w:cstheme="minorHAnsi"/>
          <w:b/>
          <w:sz w:val="20"/>
          <w:szCs w:val="20"/>
        </w:rPr>
        <w:lastRenderedPageBreak/>
        <w:t xml:space="preserve"> </w:t>
      </w:r>
    </w:p>
    <w:tbl>
      <w:tblPr>
        <w:tblW w:w="0" w:type="auto"/>
        <w:tblLook w:val="0000" w:firstRow="0" w:lastRow="0" w:firstColumn="0" w:lastColumn="0" w:noHBand="0" w:noVBand="0"/>
      </w:tblPr>
      <w:tblGrid>
        <w:gridCol w:w="4261"/>
        <w:gridCol w:w="4261"/>
      </w:tblGrid>
      <w:tr w:rsidR="00E14528" w:rsidRPr="003E7E51" w14:paraId="3937FCFB" w14:textId="77777777" w:rsidTr="00277AD0">
        <w:tc>
          <w:tcPr>
            <w:tcW w:w="4261" w:type="dxa"/>
          </w:tcPr>
          <w:p w14:paraId="4FB68545" w14:textId="77777777" w:rsidR="00E14528" w:rsidRPr="003E7E51" w:rsidRDefault="00E14528" w:rsidP="00277AD0">
            <w:pPr>
              <w:rPr>
                <w:rFonts w:asciiTheme="majorHAnsi" w:eastAsiaTheme="majorEastAsia" w:hAnsiTheme="majorHAnsi" w:cstheme="minorHAnsi"/>
                <w:b/>
                <w:i/>
                <w:sz w:val="20"/>
                <w:szCs w:val="20"/>
                <w:lang w:val="fr-CH"/>
              </w:rPr>
            </w:pPr>
            <w:r w:rsidRPr="003E7E51">
              <w:rPr>
                <w:rFonts w:asciiTheme="majorHAnsi" w:eastAsiaTheme="majorEastAsia" w:hAnsiTheme="majorHAnsi" w:cstheme="minorHAnsi"/>
                <w:b/>
                <w:i/>
                <w:sz w:val="20"/>
                <w:szCs w:val="20"/>
                <w:lang w:val="fr-CH"/>
              </w:rPr>
              <w:t>Pour</w:t>
            </w:r>
          </w:p>
          <w:p w14:paraId="28237E76"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L’Organisation internationale </w:t>
            </w:r>
          </w:p>
          <w:p w14:paraId="74B738E6" w14:textId="77777777" w:rsidR="00E14528" w:rsidRPr="003E7E51" w:rsidRDefault="00E14528" w:rsidP="00277AD0">
            <w:pPr>
              <w:rPr>
                <w:rFonts w:asciiTheme="majorHAnsi" w:eastAsiaTheme="majorEastAsia" w:hAnsiTheme="majorHAnsi" w:cstheme="minorHAnsi"/>
                <w:b/>
                <w:sz w:val="20"/>
                <w:szCs w:val="20"/>
                <w:lang w:val="fr-CH"/>
              </w:rPr>
            </w:pPr>
            <w:proofErr w:type="gramStart"/>
            <w:r w:rsidRPr="003E7E51">
              <w:rPr>
                <w:rFonts w:asciiTheme="majorHAnsi" w:eastAsiaTheme="majorEastAsia" w:hAnsiTheme="majorHAnsi" w:cstheme="minorHAnsi"/>
                <w:b/>
                <w:sz w:val="20"/>
                <w:szCs w:val="20"/>
                <w:lang w:val="fr-CH"/>
              </w:rPr>
              <w:t>pour</w:t>
            </w:r>
            <w:proofErr w:type="gramEnd"/>
            <w:r w:rsidRPr="003E7E51">
              <w:rPr>
                <w:rFonts w:asciiTheme="majorHAnsi" w:eastAsiaTheme="majorEastAsia" w:hAnsiTheme="majorHAnsi" w:cstheme="minorHAnsi"/>
                <w:b/>
                <w:sz w:val="20"/>
                <w:szCs w:val="20"/>
                <w:lang w:val="fr-CH"/>
              </w:rPr>
              <w:t xml:space="preserve"> les migrations</w:t>
            </w:r>
          </w:p>
        </w:tc>
        <w:tc>
          <w:tcPr>
            <w:tcW w:w="4261" w:type="dxa"/>
          </w:tcPr>
          <w:p w14:paraId="340ECD10" w14:textId="77777777" w:rsidR="00E14528" w:rsidRPr="003E7E51" w:rsidRDefault="00E14528" w:rsidP="00277AD0">
            <w:pPr>
              <w:rPr>
                <w:rFonts w:asciiTheme="majorHAnsi" w:eastAsiaTheme="majorEastAsia" w:hAnsiTheme="majorHAnsi" w:cstheme="minorHAnsi"/>
                <w:b/>
                <w:i/>
                <w:sz w:val="20"/>
                <w:szCs w:val="20"/>
                <w:lang w:val="fr-CH"/>
              </w:rPr>
            </w:pPr>
            <w:r w:rsidRPr="003E7E51">
              <w:rPr>
                <w:rFonts w:asciiTheme="majorHAnsi" w:eastAsiaTheme="majorEastAsia" w:hAnsiTheme="majorHAnsi" w:cstheme="minorHAnsi"/>
                <w:b/>
                <w:i/>
                <w:sz w:val="20"/>
                <w:szCs w:val="20"/>
                <w:lang w:val="fr-CH"/>
              </w:rPr>
              <w:t>Pour</w:t>
            </w:r>
          </w:p>
          <w:p w14:paraId="36DD9BE1"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w:t>
            </w:r>
            <w:proofErr w:type="gramStart"/>
            <w:r w:rsidRPr="003E7E51">
              <w:rPr>
                <w:rFonts w:asciiTheme="majorHAnsi" w:eastAsiaTheme="majorEastAsia" w:hAnsiTheme="majorHAnsi" w:cstheme="minorHAnsi"/>
                <w:b/>
                <w:sz w:val="20"/>
                <w:szCs w:val="20"/>
                <w:lang w:val="fr-CH"/>
              </w:rPr>
              <w:t>nom</w:t>
            </w:r>
            <w:proofErr w:type="gramEnd"/>
            <w:r w:rsidRPr="003E7E51">
              <w:rPr>
                <w:rFonts w:asciiTheme="majorHAnsi" w:eastAsiaTheme="majorEastAsia" w:hAnsiTheme="majorHAnsi" w:cstheme="minorHAnsi"/>
                <w:b/>
                <w:sz w:val="20"/>
                <w:szCs w:val="20"/>
                <w:lang w:val="fr-CH"/>
              </w:rPr>
              <w:t xml:space="preserve"> du fournisseur]</w:t>
            </w:r>
          </w:p>
          <w:p w14:paraId="6EB1E200" w14:textId="77777777" w:rsidR="00E14528" w:rsidRPr="003E7E51" w:rsidRDefault="00E14528" w:rsidP="00277AD0">
            <w:pPr>
              <w:rPr>
                <w:rFonts w:asciiTheme="majorHAnsi" w:eastAsiaTheme="majorEastAsia" w:hAnsiTheme="majorHAnsi" w:cstheme="minorHAnsi"/>
                <w:b/>
                <w:sz w:val="20"/>
                <w:szCs w:val="20"/>
                <w:lang w:val="fr-CH"/>
              </w:rPr>
            </w:pPr>
          </w:p>
        </w:tc>
      </w:tr>
      <w:tr w:rsidR="00E14528" w:rsidRPr="003E7E51" w14:paraId="47B95101" w14:textId="77777777" w:rsidTr="00277AD0">
        <w:tc>
          <w:tcPr>
            <w:tcW w:w="4261" w:type="dxa"/>
          </w:tcPr>
          <w:p w14:paraId="33F10113" w14:textId="77777777" w:rsidR="00E14528" w:rsidRPr="003E7E51" w:rsidRDefault="00E14528" w:rsidP="00277AD0">
            <w:pPr>
              <w:rPr>
                <w:rFonts w:asciiTheme="majorHAnsi" w:eastAsiaTheme="majorEastAsia" w:hAnsiTheme="majorHAnsi" w:cstheme="minorHAnsi"/>
                <w:b/>
                <w:sz w:val="20"/>
                <w:szCs w:val="20"/>
                <w:lang w:val="fr-CH"/>
              </w:rPr>
            </w:pPr>
          </w:p>
          <w:p w14:paraId="3FC31237"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Signature</w:t>
            </w:r>
          </w:p>
        </w:tc>
        <w:tc>
          <w:tcPr>
            <w:tcW w:w="4261" w:type="dxa"/>
          </w:tcPr>
          <w:p w14:paraId="399E996E" w14:textId="77777777" w:rsidR="00E14528" w:rsidRPr="003E7E51" w:rsidRDefault="00E14528" w:rsidP="00277AD0">
            <w:pPr>
              <w:rPr>
                <w:rFonts w:asciiTheme="majorHAnsi" w:eastAsiaTheme="majorEastAsia" w:hAnsiTheme="majorHAnsi" w:cstheme="minorHAnsi"/>
                <w:b/>
                <w:sz w:val="20"/>
                <w:szCs w:val="20"/>
                <w:lang w:val="fr-CH"/>
              </w:rPr>
            </w:pPr>
          </w:p>
          <w:p w14:paraId="1470D573"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Signature</w:t>
            </w:r>
          </w:p>
        </w:tc>
      </w:tr>
      <w:tr w:rsidR="00E14528" w:rsidRPr="003E7E51" w14:paraId="35ECC827" w14:textId="77777777" w:rsidTr="00277AD0">
        <w:trPr>
          <w:trHeight w:val="1620"/>
        </w:trPr>
        <w:tc>
          <w:tcPr>
            <w:tcW w:w="4261" w:type="dxa"/>
          </w:tcPr>
          <w:p w14:paraId="2B655DFE" w14:textId="77777777" w:rsidR="00E14528" w:rsidRPr="003E7E51" w:rsidRDefault="00E14528" w:rsidP="00277AD0">
            <w:pPr>
              <w:rPr>
                <w:rFonts w:asciiTheme="majorHAnsi" w:eastAsiaTheme="majorEastAsia" w:hAnsiTheme="majorHAnsi" w:cstheme="minorHAnsi"/>
                <w:b/>
                <w:sz w:val="20"/>
                <w:szCs w:val="20"/>
                <w:lang w:val="fr-CH"/>
              </w:rPr>
            </w:pPr>
          </w:p>
          <w:p w14:paraId="6AD3AFD0" w14:textId="77777777" w:rsidR="00E14528" w:rsidRPr="003E7E51" w:rsidRDefault="00E14528" w:rsidP="00277AD0">
            <w:pPr>
              <w:rPr>
                <w:rFonts w:asciiTheme="majorHAnsi" w:eastAsiaTheme="majorEastAsia" w:hAnsiTheme="majorHAnsi" w:cstheme="minorHAnsi"/>
                <w:b/>
                <w:sz w:val="20"/>
                <w:szCs w:val="20"/>
                <w:lang w:val="fr-CH"/>
              </w:rPr>
            </w:pPr>
          </w:p>
          <w:p w14:paraId="560CB6E5"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_________________________</w:t>
            </w:r>
          </w:p>
          <w:p w14:paraId="40D1649B"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Nom</w:t>
            </w:r>
          </w:p>
          <w:p w14:paraId="3C0D59FD"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Fonction</w:t>
            </w:r>
          </w:p>
          <w:p w14:paraId="674203EB"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Date</w:t>
            </w:r>
          </w:p>
          <w:p w14:paraId="6A9D335F"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Lieu</w:t>
            </w:r>
          </w:p>
        </w:tc>
        <w:tc>
          <w:tcPr>
            <w:tcW w:w="4261" w:type="dxa"/>
          </w:tcPr>
          <w:p w14:paraId="2BC8BE05" w14:textId="77777777" w:rsidR="00E14528" w:rsidRPr="003E7E51" w:rsidRDefault="00E14528" w:rsidP="00277AD0">
            <w:pPr>
              <w:rPr>
                <w:rFonts w:asciiTheme="majorHAnsi" w:eastAsiaTheme="majorEastAsia" w:hAnsiTheme="majorHAnsi" w:cstheme="minorHAnsi"/>
                <w:b/>
                <w:sz w:val="20"/>
                <w:szCs w:val="20"/>
                <w:lang w:val="fr-CH"/>
              </w:rPr>
            </w:pPr>
          </w:p>
          <w:p w14:paraId="4F2E9EFB" w14:textId="77777777" w:rsidR="00E14528" w:rsidRPr="003E7E51" w:rsidRDefault="00E14528" w:rsidP="00277AD0">
            <w:pPr>
              <w:rPr>
                <w:rFonts w:asciiTheme="majorHAnsi" w:eastAsiaTheme="majorEastAsia" w:hAnsiTheme="majorHAnsi" w:cstheme="minorHAnsi"/>
                <w:b/>
                <w:sz w:val="20"/>
                <w:szCs w:val="20"/>
                <w:lang w:val="fr-CH"/>
              </w:rPr>
            </w:pPr>
          </w:p>
          <w:p w14:paraId="4A95E2DE"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 xml:space="preserve">____________________________         </w:t>
            </w:r>
          </w:p>
          <w:p w14:paraId="732D36C3"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Nom</w:t>
            </w:r>
          </w:p>
          <w:p w14:paraId="289AC80F"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Fonction</w:t>
            </w:r>
          </w:p>
          <w:p w14:paraId="54F9AC9B"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Date</w:t>
            </w:r>
          </w:p>
          <w:p w14:paraId="095FA941" w14:textId="77777777" w:rsidR="00E14528" w:rsidRPr="003E7E51" w:rsidRDefault="00E14528" w:rsidP="00277AD0">
            <w:pPr>
              <w:rPr>
                <w:rFonts w:asciiTheme="majorHAnsi" w:eastAsiaTheme="majorEastAsia" w:hAnsiTheme="majorHAnsi" w:cstheme="minorHAnsi"/>
                <w:b/>
                <w:sz w:val="20"/>
                <w:szCs w:val="20"/>
                <w:lang w:val="fr-CH"/>
              </w:rPr>
            </w:pPr>
            <w:r w:rsidRPr="003E7E51">
              <w:rPr>
                <w:rFonts w:asciiTheme="majorHAnsi" w:eastAsiaTheme="majorEastAsia" w:hAnsiTheme="majorHAnsi" w:cstheme="minorHAnsi"/>
                <w:b/>
                <w:sz w:val="20"/>
                <w:szCs w:val="20"/>
                <w:lang w:val="fr-CH"/>
              </w:rPr>
              <w:t>Lieu</w:t>
            </w:r>
          </w:p>
        </w:tc>
      </w:tr>
    </w:tbl>
    <w:p w14:paraId="500B9CBB" w14:textId="77777777" w:rsidR="008E06F1" w:rsidRPr="00670351" w:rsidRDefault="008E06F1" w:rsidP="008E06F1">
      <w:pPr>
        <w:rPr>
          <w:rFonts w:asciiTheme="majorHAnsi" w:eastAsiaTheme="majorEastAsia" w:hAnsiTheme="majorHAnsi" w:cstheme="minorHAnsi"/>
          <w:b/>
          <w:sz w:val="20"/>
          <w:szCs w:val="20"/>
        </w:rPr>
      </w:pPr>
    </w:p>
    <w:p w14:paraId="68888AB9" w14:textId="77777777" w:rsidR="008E06F1" w:rsidRPr="00670351" w:rsidRDefault="008E06F1" w:rsidP="008E06F1">
      <w:pPr>
        <w:rPr>
          <w:rFonts w:asciiTheme="majorHAnsi" w:eastAsiaTheme="majorEastAsia" w:hAnsiTheme="majorHAnsi" w:cstheme="minorHAnsi"/>
          <w:b/>
          <w:sz w:val="20"/>
          <w:szCs w:val="20"/>
        </w:rPr>
      </w:pPr>
    </w:p>
    <w:p w14:paraId="593EBE69" w14:textId="77777777" w:rsidR="008E06F1" w:rsidRPr="00670351" w:rsidRDefault="008E06F1" w:rsidP="008E06F1">
      <w:pPr>
        <w:rPr>
          <w:rFonts w:asciiTheme="majorHAnsi" w:eastAsiaTheme="majorEastAsia" w:hAnsiTheme="majorHAnsi" w:cstheme="minorHAnsi"/>
          <w:b/>
          <w:sz w:val="20"/>
          <w:szCs w:val="20"/>
        </w:rPr>
      </w:pPr>
    </w:p>
    <w:p w14:paraId="571BAEDD" w14:textId="77777777" w:rsidR="008E06F1" w:rsidRPr="00670351" w:rsidRDefault="008E06F1" w:rsidP="008E06F1">
      <w:pPr>
        <w:rPr>
          <w:rFonts w:asciiTheme="majorHAnsi" w:eastAsiaTheme="majorEastAsia" w:hAnsiTheme="majorHAnsi" w:cstheme="minorHAnsi"/>
          <w:b/>
          <w:sz w:val="20"/>
          <w:szCs w:val="20"/>
        </w:rPr>
      </w:pPr>
    </w:p>
    <w:p w14:paraId="5C1043A1" w14:textId="77777777" w:rsidR="008E06F1" w:rsidRPr="00670351" w:rsidRDefault="008E06F1" w:rsidP="008E06F1">
      <w:pPr>
        <w:rPr>
          <w:rFonts w:asciiTheme="majorHAnsi" w:eastAsiaTheme="majorEastAsia" w:hAnsiTheme="majorHAnsi" w:cstheme="minorHAnsi"/>
          <w:b/>
          <w:sz w:val="20"/>
          <w:szCs w:val="20"/>
        </w:rPr>
      </w:pPr>
    </w:p>
    <w:p w14:paraId="76FF4E2D" w14:textId="77777777" w:rsidR="008E06F1" w:rsidRPr="00670351" w:rsidRDefault="008E06F1" w:rsidP="008E06F1">
      <w:pPr>
        <w:rPr>
          <w:rFonts w:asciiTheme="majorHAnsi" w:eastAsiaTheme="majorEastAsia" w:hAnsiTheme="majorHAnsi" w:cstheme="minorHAnsi"/>
          <w:b/>
          <w:sz w:val="20"/>
          <w:szCs w:val="20"/>
        </w:rPr>
      </w:pPr>
    </w:p>
    <w:p w14:paraId="3B671A9F" w14:textId="77777777" w:rsidR="008E06F1" w:rsidRPr="00670351" w:rsidRDefault="008E06F1" w:rsidP="008E06F1">
      <w:pPr>
        <w:rPr>
          <w:rFonts w:asciiTheme="majorHAnsi" w:eastAsiaTheme="majorEastAsia" w:hAnsiTheme="majorHAnsi" w:cstheme="minorHAnsi"/>
          <w:b/>
          <w:sz w:val="20"/>
          <w:szCs w:val="20"/>
        </w:rPr>
      </w:pPr>
    </w:p>
    <w:p w14:paraId="7D750C6A" w14:textId="77777777" w:rsidR="008E06F1" w:rsidRPr="00670351" w:rsidRDefault="008E06F1" w:rsidP="008E06F1">
      <w:pPr>
        <w:rPr>
          <w:rFonts w:asciiTheme="majorHAnsi" w:eastAsiaTheme="majorEastAsia" w:hAnsiTheme="majorHAnsi" w:cstheme="minorHAnsi"/>
          <w:b/>
          <w:sz w:val="20"/>
          <w:szCs w:val="20"/>
        </w:rPr>
      </w:pPr>
    </w:p>
    <w:p w14:paraId="0E6A49BA" w14:textId="77777777" w:rsidR="008E06F1" w:rsidRDefault="008E06F1" w:rsidP="008E06F1">
      <w:pPr>
        <w:rPr>
          <w:rFonts w:asciiTheme="majorHAnsi" w:eastAsiaTheme="majorEastAsia" w:hAnsiTheme="majorHAnsi" w:cstheme="minorHAnsi"/>
          <w:b/>
          <w:sz w:val="20"/>
          <w:szCs w:val="20"/>
        </w:rPr>
      </w:pPr>
    </w:p>
    <w:p w14:paraId="2D42D218" w14:textId="77777777" w:rsidR="008B5673" w:rsidRDefault="008B5673" w:rsidP="008E06F1">
      <w:pPr>
        <w:rPr>
          <w:rFonts w:asciiTheme="majorHAnsi" w:eastAsiaTheme="majorEastAsia" w:hAnsiTheme="majorHAnsi" w:cstheme="minorHAnsi"/>
          <w:b/>
          <w:sz w:val="20"/>
          <w:szCs w:val="20"/>
        </w:rPr>
      </w:pPr>
    </w:p>
    <w:p w14:paraId="6CC2348B" w14:textId="77777777" w:rsidR="008B5673" w:rsidRDefault="008B5673" w:rsidP="008E06F1">
      <w:pPr>
        <w:rPr>
          <w:rFonts w:asciiTheme="majorHAnsi" w:eastAsiaTheme="majorEastAsia" w:hAnsiTheme="majorHAnsi" w:cstheme="minorHAnsi"/>
          <w:b/>
          <w:sz w:val="20"/>
          <w:szCs w:val="20"/>
        </w:rPr>
      </w:pPr>
    </w:p>
    <w:p w14:paraId="0958E45A" w14:textId="77777777" w:rsidR="008B5673" w:rsidRDefault="008B5673" w:rsidP="008E06F1">
      <w:pPr>
        <w:rPr>
          <w:rFonts w:asciiTheme="majorHAnsi" w:eastAsiaTheme="majorEastAsia" w:hAnsiTheme="majorHAnsi" w:cstheme="minorHAnsi"/>
          <w:b/>
          <w:sz w:val="20"/>
          <w:szCs w:val="20"/>
        </w:rPr>
      </w:pPr>
    </w:p>
    <w:p w14:paraId="1E9B2AEE" w14:textId="77777777" w:rsidR="008E06F1" w:rsidRDefault="008E06F1" w:rsidP="008E06F1">
      <w:pPr>
        <w:rPr>
          <w:rFonts w:asciiTheme="majorHAnsi" w:eastAsiaTheme="majorEastAsia" w:hAnsiTheme="majorHAnsi" w:cstheme="minorHAnsi"/>
          <w:b/>
          <w:sz w:val="20"/>
          <w:szCs w:val="20"/>
        </w:rPr>
      </w:pPr>
    </w:p>
    <w:p w14:paraId="699AE1AE" w14:textId="77777777" w:rsidR="008B5673" w:rsidRPr="00670351" w:rsidRDefault="008B5673" w:rsidP="008E06F1">
      <w:pPr>
        <w:rPr>
          <w:rFonts w:asciiTheme="majorHAnsi" w:eastAsiaTheme="majorEastAsia" w:hAnsiTheme="majorHAnsi" w:cstheme="minorHAnsi"/>
          <w:b/>
          <w:sz w:val="20"/>
          <w:szCs w:val="20"/>
        </w:rPr>
      </w:pPr>
    </w:p>
    <w:p w14:paraId="41CAB571" w14:textId="77777777" w:rsidR="008E06F1" w:rsidRPr="00670351" w:rsidRDefault="008E06F1" w:rsidP="008E06F1">
      <w:pPr>
        <w:rPr>
          <w:rFonts w:asciiTheme="majorHAnsi" w:eastAsiaTheme="majorEastAsia" w:hAnsiTheme="majorHAnsi" w:cstheme="minorHAnsi"/>
          <w:b/>
          <w:sz w:val="20"/>
          <w:szCs w:val="20"/>
        </w:rPr>
      </w:pPr>
    </w:p>
    <w:p w14:paraId="189F86BF" w14:textId="77777777" w:rsidR="008E06F1" w:rsidRPr="00670351" w:rsidRDefault="008E06F1" w:rsidP="008E06F1">
      <w:pPr>
        <w:rPr>
          <w:rFonts w:asciiTheme="majorHAnsi" w:eastAsiaTheme="majorEastAsia" w:hAnsiTheme="majorHAnsi" w:cstheme="minorHAnsi"/>
          <w:b/>
          <w:sz w:val="20"/>
          <w:szCs w:val="20"/>
        </w:rPr>
      </w:pPr>
    </w:p>
    <w:p w14:paraId="48E43DA9" w14:textId="77777777" w:rsidR="008E06F1" w:rsidRPr="00670351" w:rsidRDefault="008E06F1" w:rsidP="008E06F1">
      <w:pPr>
        <w:pStyle w:val="Titre1"/>
        <w:jc w:val="both"/>
      </w:pPr>
    </w:p>
    <w:p w14:paraId="771E576E" w14:textId="77777777" w:rsidR="008E06F1" w:rsidRPr="00670351" w:rsidRDefault="008E06F1" w:rsidP="008E06F1">
      <w:pPr>
        <w:pStyle w:val="Titre1"/>
        <w:jc w:val="both"/>
      </w:pPr>
    </w:p>
    <w:p w14:paraId="620D0B66" w14:textId="77777777" w:rsidR="008E06F1" w:rsidRPr="00670351" w:rsidRDefault="008E06F1" w:rsidP="008E06F1">
      <w:pPr>
        <w:pStyle w:val="Titre1"/>
        <w:jc w:val="both"/>
      </w:pPr>
    </w:p>
    <w:p w14:paraId="297B2C63" w14:textId="77777777" w:rsidR="008E06F1" w:rsidRPr="00670351" w:rsidRDefault="008E06F1" w:rsidP="008E06F1"/>
    <w:p w14:paraId="75628DC1" w14:textId="48506119" w:rsidR="008E06F1" w:rsidRPr="00670351" w:rsidRDefault="008E06F1" w:rsidP="008E06F1">
      <w:pPr>
        <w:pStyle w:val="Titre1"/>
        <w:jc w:val="both"/>
      </w:pPr>
      <w:r w:rsidRPr="00670351">
        <w:rPr>
          <w:bCs/>
        </w:rPr>
        <w:lastRenderedPageBreak/>
        <w:t>SECTION</w:t>
      </w:r>
      <w:r w:rsidR="00717017" w:rsidRPr="00670351">
        <w:rPr>
          <w:bCs/>
        </w:rPr>
        <w:t> </w:t>
      </w:r>
      <w:r w:rsidRPr="00670351">
        <w:rPr>
          <w:bCs/>
        </w:rPr>
        <w:t>7</w:t>
      </w:r>
      <w:r w:rsidR="00C24901" w:rsidRPr="00670351">
        <w:rPr>
          <w:bCs/>
        </w:rPr>
        <w:t> </w:t>
      </w:r>
      <w:r w:rsidRPr="00670351">
        <w:rPr>
          <w:bCs/>
        </w:rPr>
        <w:t>: FORMULAIRES DE DEMANDE D</w:t>
      </w:r>
      <w:r w:rsidR="00C03CD3" w:rsidRPr="00670351">
        <w:rPr>
          <w:bCs/>
        </w:rPr>
        <w:t>’</w:t>
      </w:r>
      <w:r w:rsidRPr="00670351">
        <w:rPr>
          <w:bCs/>
        </w:rPr>
        <w:t>OFFRES DE PRIX</w:t>
      </w:r>
      <w:r w:rsidRPr="00670351">
        <w:t xml:space="preserve"> </w:t>
      </w:r>
    </w:p>
    <w:p w14:paraId="60E5235E" w14:textId="560F37A6" w:rsidR="008E06F1" w:rsidRPr="00670351" w:rsidRDefault="008E06F1" w:rsidP="008E06F1">
      <w:pPr>
        <w:spacing w:after="200"/>
        <w:jc w:val="both"/>
        <w:rPr>
          <w:b/>
          <w:sz w:val="20"/>
          <w:szCs w:val="20"/>
        </w:rPr>
      </w:pPr>
      <w:r w:rsidRPr="00670351">
        <w:rPr>
          <w:b/>
          <w:bCs/>
        </w:rPr>
        <w:t>Formulaire A</w:t>
      </w:r>
      <w:r w:rsidR="00C24901" w:rsidRPr="00670351">
        <w:rPr>
          <w:b/>
          <w:bCs/>
        </w:rPr>
        <w:t> </w:t>
      </w:r>
      <w:r w:rsidRPr="00670351">
        <w:rPr>
          <w:b/>
          <w:bCs/>
        </w:rPr>
        <w:t xml:space="preserve">: Confirmation de </w:t>
      </w:r>
      <w:r w:rsidR="0025631D" w:rsidRPr="00670351">
        <w:rPr>
          <w:b/>
          <w:bCs/>
        </w:rPr>
        <w:t xml:space="preserve">la soumission d’une offre </w:t>
      </w:r>
      <w:r w:rsidRPr="00670351">
        <w:rPr>
          <w:b/>
          <w:bCs/>
        </w:rPr>
        <w:t>de prix</w:t>
      </w:r>
    </w:p>
    <w:p w14:paraId="518AA989" w14:textId="6BA7934E" w:rsidR="008E06F1" w:rsidRPr="00670351" w:rsidRDefault="008E06F1" w:rsidP="008E06F1">
      <w:pPr>
        <w:spacing w:before="200" w:after="200"/>
        <w:ind w:left="3"/>
        <w:jc w:val="both"/>
        <w:rPr>
          <w:b/>
          <w:sz w:val="20"/>
          <w:szCs w:val="20"/>
        </w:rPr>
      </w:pPr>
      <w:r w:rsidRPr="00670351">
        <w:rPr>
          <w:b/>
          <w:bCs/>
        </w:rPr>
        <w:t>Formulaire B</w:t>
      </w:r>
      <w:r w:rsidR="00C24901" w:rsidRPr="00670351">
        <w:rPr>
          <w:b/>
          <w:bCs/>
        </w:rPr>
        <w:t> </w:t>
      </w:r>
      <w:r w:rsidRPr="00670351">
        <w:rPr>
          <w:b/>
          <w:bCs/>
        </w:rPr>
        <w:t>: Liste de vérification</w:t>
      </w:r>
    </w:p>
    <w:p w14:paraId="4F96C52F" w14:textId="3D3CC833" w:rsidR="008E06F1" w:rsidRPr="00670351" w:rsidRDefault="008E06F1" w:rsidP="008E06F1">
      <w:pPr>
        <w:spacing w:before="200" w:after="200"/>
        <w:ind w:left="3"/>
        <w:jc w:val="both"/>
        <w:rPr>
          <w:b/>
          <w:sz w:val="20"/>
          <w:szCs w:val="20"/>
        </w:rPr>
      </w:pPr>
      <w:r w:rsidRPr="00670351">
        <w:rPr>
          <w:b/>
          <w:bCs/>
        </w:rPr>
        <w:t>Formulaire C</w:t>
      </w:r>
      <w:r w:rsidR="00C24901" w:rsidRPr="00670351">
        <w:rPr>
          <w:b/>
          <w:bCs/>
        </w:rPr>
        <w:t> </w:t>
      </w:r>
      <w:r w:rsidRPr="00670351">
        <w:rPr>
          <w:b/>
          <w:bCs/>
        </w:rPr>
        <w:t>: Soumission d</w:t>
      </w:r>
      <w:r w:rsidR="00C03CD3" w:rsidRPr="00670351">
        <w:rPr>
          <w:b/>
          <w:bCs/>
        </w:rPr>
        <w:t>’</w:t>
      </w:r>
      <w:r w:rsidR="006E091F" w:rsidRPr="00670351">
        <w:rPr>
          <w:b/>
          <w:bCs/>
        </w:rPr>
        <w:t xml:space="preserve">une </w:t>
      </w:r>
      <w:r w:rsidRPr="00670351">
        <w:rPr>
          <w:b/>
          <w:bCs/>
        </w:rPr>
        <w:t>offre technique</w:t>
      </w:r>
    </w:p>
    <w:p w14:paraId="661782CD" w14:textId="1187564B" w:rsidR="008E06F1" w:rsidRPr="00670351" w:rsidRDefault="008E06F1" w:rsidP="008E06F1">
      <w:pPr>
        <w:spacing w:before="200" w:after="200"/>
        <w:ind w:left="3"/>
        <w:jc w:val="both"/>
        <w:rPr>
          <w:b/>
          <w:sz w:val="20"/>
          <w:szCs w:val="20"/>
        </w:rPr>
      </w:pPr>
      <w:r w:rsidRPr="00670351">
        <w:rPr>
          <w:b/>
          <w:bCs/>
        </w:rPr>
        <w:t>Formulaire D</w:t>
      </w:r>
      <w:r w:rsidR="00C24901" w:rsidRPr="00670351">
        <w:rPr>
          <w:b/>
          <w:bCs/>
        </w:rPr>
        <w:t> </w:t>
      </w:r>
      <w:r w:rsidRPr="00670351">
        <w:rPr>
          <w:b/>
          <w:bCs/>
        </w:rPr>
        <w:t>: Informations sur le soumissionnaire</w:t>
      </w:r>
    </w:p>
    <w:p w14:paraId="2F01CD70" w14:textId="5A3809FD" w:rsidR="008E06F1" w:rsidRPr="00670351" w:rsidRDefault="008E06F1" w:rsidP="008E06F1">
      <w:pPr>
        <w:spacing w:before="200" w:after="200"/>
        <w:ind w:left="3"/>
        <w:jc w:val="both"/>
        <w:rPr>
          <w:b/>
          <w:sz w:val="20"/>
          <w:szCs w:val="20"/>
        </w:rPr>
      </w:pPr>
      <w:r w:rsidRPr="00670351">
        <w:rPr>
          <w:b/>
          <w:bCs/>
        </w:rPr>
        <w:t>Formulaire E</w:t>
      </w:r>
      <w:r w:rsidR="00C24901" w:rsidRPr="00670351">
        <w:rPr>
          <w:b/>
          <w:bCs/>
        </w:rPr>
        <w:t> </w:t>
      </w:r>
      <w:r w:rsidRPr="00670351">
        <w:rPr>
          <w:b/>
          <w:bCs/>
        </w:rPr>
        <w:t>: Informations sur la coentreprise</w:t>
      </w:r>
      <w:r w:rsidR="0025631D" w:rsidRPr="00670351">
        <w:rPr>
          <w:b/>
          <w:bCs/>
        </w:rPr>
        <w:t>,</w:t>
      </w:r>
      <w:r w:rsidR="0025631D" w:rsidRPr="00670351" w:rsidDel="0025631D">
        <w:rPr>
          <w:b/>
          <w:bCs/>
        </w:rPr>
        <w:t xml:space="preserve"> </w:t>
      </w:r>
      <w:r w:rsidRPr="00670351">
        <w:rPr>
          <w:b/>
          <w:bCs/>
        </w:rPr>
        <w:t>le consortium</w:t>
      </w:r>
      <w:r w:rsidR="0025631D" w:rsidRPr="00670351">
        <w:rPr>
          <w:b/>
          <w:bCs/>
        </w:rPr>
        <w:t xml:space="preserve"> ou </w:t>
      </w:r>
      <w:r w:rsidRPr="00670351">
        <w:rPr>
          <w:b/>
          <w:bCs/>
        </w:rPr>
        <w:t>l</w:t>
      </w:r>
      <w:r w:rsidR="00C03CD3" w:rsidRPr="00670351">
        <w:rPr>
          <w:b/>
          <w:bCs/>
        </w:rPr>
        <w:t>’</w:t>
      </w:r>
      <w:r w:rsidRPr="00670351">
        <w:rPr>
          <w:b/>
          <w:bCs/>
        </w:rPr>
        <w:t>association</w:t>
      </w:r>
    </w:p>
    <w:p w14:paraId="733308CB" w14:textId="710B211A" w:rsidR="008E06F1" w:rsidRPr="00670351" w:rsidRDefault="008E06F1" w:rsidP="008E06F1">
      <w:pPr>
        <w:spacing w:before="200" w:after="200"/>
        <w:ind w:left="3"/>
        <w:jc w:val="both"/>
        <w:rPr>
          <w:b/>
          <w:sz w:val="20"/>
          <w:szCs w:val="20"/>
        </w:rPr>
      </w:pPr>
      <w:r w:rsidRPr="00670351">
        <w:rPr>
          <w:b/>
          <w:bCs/>
        </w:rPr>
        <w:t>Formulaire F</w:t>
      </w:r>
      <w:r w:rsidR="00C24901" w:rsidRPr="00670351">
        <w:rPr>
          <w:b/>
          <w:bCs/>
        </w:rPr>
        <w:t> </w:t>
      </w:r>
      <w:r w:rsidRPr="00670351">
        <w:rPr>
          <w:b/>
          <w:bCs/>
        </w:rPr>
        <w:t xml:space="preserve">: </w:t>
      </w:r>
      <w:r w:rsidR="0025631D" w:rsidRPr="00670351">
        <w:rPr>
          <w:b/>
          <w:bCs/>
        </w:rPr>
        <w:t>Admissibilité</w:t>
      </w:r>
      <w:r w:rsidRPr="00670351">
        <w:rPr>
          <w:b/>
          <w:bCs/>
        </w:rPr>
        <w:t xml:space="preserve"> et qualifications</w:t>
      </w:r>
      <w:r w:rsidRPr="00670351">
        <w:t xml:space="preserve"> </w:t>
      </w:r>
    </w:p>
    <w:p w14:paraId="07E53C0D" w14:textId="06D754B8" w:rsidR="008E06F1" w:rsidRPr="00670351" w:rsidRDefault="008E06F1" w:rsidP="008E06F1">
      <w:pPr>
        <w:spacing w:before="200" w:after="200"/>
        <w:ind w:left="3"/>
        <w:jc w:val="both"/>
        <w:rPr>
          <w:b/>
          <w:sz w:val="20"/>
          <w:szCs w:val="20"/>
        </w:rPr>
      </w:pPr>
      <w:r w:rsidRPr="00670351">
        <w:rPr>
          <w:b/>
          <w:bCs/>
        </w:rPr>
        <w:t>Formulaire G</w:t>
      </w:r>
      <w:r w:rsidR="00C24901" w:rsidRPr="00670351">
        <w:rPr>
          <w:b/>
          <w:bCs/>
        </w:rPr>
        <w:t> </w:t>
      </w:r>
      <w:r w:rsidRPr="00670351">
        <w:rPr>
          <w:b/>
          <w:bCs/>
        </w:rPr>
        <w:t>: Format de l</w:t>
      </w:r>
      <w:r w:rsidR="00C03CD3" w:rsidRPr="00670351">
        <w:rPr>
          <w:b/>
          <w:bCs/>
        </w:rPr>
        <w:t>’</w:t>
      </w:r>
      <w:r w:rsidRPr="00670351">
        <w:rPr>
          <w:b/>
          <w:bCs/>
        </w:rPr>
        <w:t>offre technique</w:t>
      </w:r>
      <w:r w:rsidRPr="00670351">
        <w:t xml:space="preserve"> </w:t>
      </w:r>
    </w:p>
    <w:p w14:paraId="003D6C35" w14:textId="7633A8F8" w:rsidR="008E06F1" w:rsidRPr="00670351" w:rsidRDefault="008E06F1" w:rsidP="008E06F1">
      <w:pPr>
        <w:spacing w:before="200" w:after="200"/>
        <w:ind w:left="3"/>
        <w:jc w:val="both"/>
        <w:rPr>
          <w:b/>
          <w:sz w:val="20"/>
          <w:szCs w:val="20"/>
        </w:rPr>
      </w:pPr>
      <w:r w:rsidRPr="00670351">
        <w:rPr>
          <w:b/>
          <w:bCs/>
        </w:rPr>
        <w:t>Formulaire H</w:t>
      </w:r>
      <w:r w:rsidR="00C24901" w:rsidRPr="00670351">
        <w:rPr>
          <w:b/>
          <w:bCs/>
        </w:rPr>
        <w:t> </w:t>
      </w:r>
      <w:r w:rsidRPr="00670351">
        <w:rPr>
          <w:b/>
          <w:bCs/>
        </w:rPr>
        <w:t>: Format du CV des membres du personnel clé proposés</w:t>
      </w:r>
    </w:p>
    <w:p w14:paraId="4F6CEA8B" w14:textId="358C5D28" w:rsidR="008E06F1" w:rsidRPr="00670351" w:rsidRDefault="008E06F1" w:rsidP="008E06F1">
      <w:pPr>
        <w:spacing w:before="200" w:after="200"/>
        <w:ind w:left="3"/>
        <w:jc w:val="both"/>
        <w:rPr>
          <w:b/>
          <w:sz w:val="20"/>
          <w:szCs w:val="20"/>
        </w:rPr>
      </w:pPr>
      <w:r w:rsidRPr="00670351">
        <w:rPr>
          <w:b/>
          <w:bCs/>
        </w:rPr>
        <w:t>Formulaire I</w:t>
      </w:r>
      <w:r w:rsidR="00C24901" w:rsidRPr="00670351">
        <w:rPr>
          <w:b/>
          <w:bCs/>
        </w:rPr>
        <w:t> </w:t>
      </w:r>
      <w:r w:rsidRPr="00670351">
        <w:rPr>
          <w:b/>
          <w:bCs/>
        </w:rPr>
        <w:t>: Déclaration d</w:t>
      </w:r>
      <w:r w:rsidR="00C03CD3" w:rsidRPr="00670351">
        <w:rPr>
          <w:b/>
          <w:bCs/>
        </w:rPr>
        <w:t>’</w:t>
      </w:r>
      <w:r w:rsidRPr="00670351">
        <w:rPr>
          <w:b/>
          <w:bCs/>
        </w:rPr>
        <w:t>exclusivité et de disponibilité</w:t>
      </w:r>
    </w:p>
    <w:p w14:paraId="206EC6AB" w14:textId="40749558" w:rsidR="008E06F1" w:rsidRPr="00670351" w:rsidRDefault="008E06F1" w:rsidP="008E06F1">
      <w:pPr>
        <w:spacing w:before="200" w:after="200"/>
        <w:ind w:left="3"/>
        <w:jc w:val="both"/>
        <w:rPr>
          <w:b/>
          <w:sz w:val="20"/>
          <w:szCs w:val="20"/>
        </w:rPr>
      </w:pPr>
      <w:r w:rsidRPr="00670351">
        <w:rPr>
          <w:b/>
          <w:bCs/>
        </w:rPr>
        <w:t>Formulaire J</w:t>
      </w:r>
      <w:r w:rsidR="00C24901" w:rsidRPr="00670351">
        <w:rPr>
          <w:b/>
          <w:bCs/>
        </w:rPr>
        <w:t> </w:t>
      </w:r>
      <w:r w:rsidRPr="00670351">
        <w:rPr>
          <w:b/>
          <w:bCs/>
        </w:rPr>
        <w:t>: Soumission d</w:t>
      </w:r>
      <w:r w:rsidR="006E091F" w:rsidRPr="00670351">
        <w:rPr>
          <w:b/>
          <w:bCs/>
        </w:rPr>
        <w:t xml:space="preserve">’une </w:t>
      </w:r>
      <w:r w:rsidRPr="00670351">
        <w:rPr>
          <w:b/>
          <w:bCs/>
        </w:rPr>
        <w:t>offre financière</w:t>
      </w:r>
    </w:p>
    <w:p w14:paraId="5CA0A4B6" w14:textId="0BB63ECE" w:rsidR="008E06F1" w:rsidRPr="00670351" w:rsidRDefault="008E06F1" w:rsidP="008B5673">
      <w:pPr>
        <w:spacing w:before="200" w:after="200"/>
        <w:ind w:left="3"/>
        <w:jc w:val="both"/>
        <w:rPr>
          <w:b/>
          <w:sz w:val="20"/>
          <w:szCs w:val="20"/>
        </w:rPr>
      </w:pPr>
      <w:r w:rsidRPr="00670351">
        <w:rPr>
          <w:b/>
          <w:bCs/>
        </w:rPr>
        <w:t>Formulaire K</w:t>
      </w:r>
      <w:r w:rsidR="00C24901" w:rsidRPr="00670351">
        <w:rPr>
          <w:b/>
          <w:bCs/>
        </w:rPr>
        <w:t> </w:t>
      </w:r>
      <w:r w:rsidRPr="00670351">
        <w:rPr>
          <w:b/>
          <w:bCs/>
        </w:rPr>
        <w:t>: Format de l</w:t>
      </w:r>
      <w:r w:rsidR="00C03CD3" w:rsidRPr="00670351">
        <w:rPr>
          <w:b/>
          <w:bCs/>
        </w:rPr>
        <w:t>’</w:t>
      </w:r>
      <w:r w:rsidRPr="00670351">
        <w:rPr>
          <w:b/>
          <w:bCs/>
        </w:rPr>
        <w:t>offre financière</w:t>
      </w:r>
      <w:r w:rsidRPr="00670351">
        <w:br w:type="page"/>
      </w:r>
    </w:p>
    <w:p w14:paraId="19DBB9CE" w14:textId="1D5081F8" w:rsidR="008E06F1" w:rsidRPr="00670351" w:rsidRDefault="008E06F1" w:rsidP="008E06F1">
      <w:pPr>
        <w:pStyle w:val="Titre2"/>
        <w:jc w:val="both"/>
      </w:pPr>
      <w:bookmarkStart w:id="80" w:name="_heading=h.1jlao46" w:colFirst="0" w:colLast="0"/>
      <w:bookmarkEnd w:id="80"/>
      <w:r w:rsidRPr="00670351">
        <w:rPr>
          <w:bCs/>
        </w:rPr>
        <w:lastRenderedPageBreak/>
        <w:t>FORMULAIRE A</w:t>
      </w:r>
      <w:r w:rsidR="00C24901" w:rsidRPr="00670351">
        <w:rPr>
          <w:bCs/>
        </w:rPr>
        <w:t> </w:t>
      </w:r>
      <w:r w:rsidRPr="00670351">
        <w:rPr>
          <w:bCs/>
        </w:rPr>
        <w:t>: CONFIRMATION DE</w:t>
      </w:r>
      <w:r w:rsidR="009D709D" w:rsidRPr="00670351">
        <w:rPr>
          <w:bCs/>
        </w:rPr>
        <w:t xml:space="preserve"> LA SOUMISSION D’UNE </w:t>
      </w:r>
      <w:r w:rsidRPr="00670351">
        <w:rPr>
          <w:bCs/>
        </w:rPr>
        <w:t>OFFRE DE PRIX</w:t>
      </w:r>
    </w:p>
    <w:p w14:paraId="1D73C597" w14:textId="77777777" w:rsidR="008E06F1" w:rsidRPr="00670351" w:rsidRDefault="008E06F1" w:rsidP="008E06F1">
      <w:pPr>
        <w:jc w:val="both"/>
        <w:rPr>
          <w:sz w:val="20"/>
          <w:szCs w:val="20"/>
        </w:rPr>
      </w:pPr>
    </w:p>
    <w:p w14:paraId="7D6FFCB5" w14:textId="62D7591D" w:rsidR="008E06F1" w:rsidRPr="00670351" w:rsidRDefault="008E06F1" w:rsidP="008E06F1">
      <w:pPr>
        <w:jc w:val="both"/>
        <w:rPr>
          <w:sz w:val="20"/>
          <w:szCs w:val="20"/>
        </w:rPr>
      </w:pPr>
      <w:r w:rsidRPr="00670351">
        <w:t xml:space="preserve">Veuillez accuser réception de </w:t>
      </w:r>
      <w:r w:rsidR="009D709D" w:rsidRPr="00670351">
        <w:t xml:space="preserve">la </w:t>
      </w:r>
      <w:r w:rsidRPr="00670351">
        <w:t>demande d</w:t>
      </w:r>
      <w:r w:rsidR="00C03CD3" w:rsidRPr="00670351">
        <w:t>’</w:t>
      </w:r>
      <w:r w:rsidRPr="00670351">
        <w:t>offres de prix en remplissant le présent formulaire et en le renvoyant par courrier électronique à l</w:t>
      </w:r>
      <w:r w:rsidR="006B7957" w:rsidRPr="00670351">
        <w:t>’</w:t>
      </w:r>
      <w:r w:rsidRPr="00670351">
        <w:t>adresse et à la date indiquées dans la lettre d</w:t>
      </w:r>
      <w:r w:rsidR="006B7957" w:rsidRPr="00670351">
        <w:t>’</w:t>
      </w:r>
      <w:r w:rsidRPr="00670351">
        <w:t>invitation.</w:t>
      </w:r>
      <w:r w:rsidR="00FB0BA6" w:rsidRPr="00670351">
        <w:t xml:space="preserve"> </w:t>
      </w:r>
    </w:p>
    <w:tbl>
      <w:tblPr>
        <w:tblW w:w="9490" w:type="dxa"/>
        <w:tblInd w:w="-108" w:type="dxa"/>
        <w:tblLayout w:type="fixed"/>
        <w:tblCellMar>
          <w:left w:w="115" w:type="dxa"/>
          <w:right w:w="115" w:type="dxa"/>
        </w:tblCellMar>
        <w:tblLook w:val="0000" w:firstRow="0" w:lastRow="0" w:firstColumn="0" w:lastColumn="0" w:noHBand="0" w:noVBand="0"/>
      </w:tblPr>
      <w:tblGrid>
        <w:gridCol w:w="1003"/>
        <w:gridCol w:w="3990"/>
        <w:gridCol w:w="4497"/>
      </w:tblGrid>
      <w:tr w:rsidR="008E06F1" w:rsidRPr="00670351" w14:paraId="4BA70B00" w14:textId="77777777" w:rsidTr="00277AD0">
        <w:tc>
          <w:tcPr>
            <w:tcW w:w="1003" w:type="dxa"/>
          </w:tcPr>
          <w:p w14:paraId="4C3E9733" w14:textId="77777777" w:rsidR="008E06F1" w:rsidRPr="00670351" w:rsidRDefault="008E06F1" w:rsidP="00277AD0">
            <w:pPr>
              <w:spacing w:after="0" w:line="240" w:lineRule="auto"/>
              <w:jc w:val="both"/>
              <w:rPr>
                <w:sz w:val="20"/>
                <w:szCs w:val="20"/>
              </w:rPr>
            </w:pPr>
            <w:r w:rsidRPr="00670351">
              <w:t>À :</w:t>
            </w:r>
          </w:p>
        </w:tc>
        <w:tc>
          <w:tcPr>
            <w:tcW w:w="3990" w:type="dxa"/>
          </w:tcPr>
          <w:sdt>
            <w:sdtPr>
              <w:rPr>
                <w:color w:val="808080"/>
                <w:sz w:val="20"/>
                <w:szCs w:val="20"/>
              </w:rPr>
              <w:id w:val="-1081294894"/>
              <w:placeholder>
                <w:docPart w:val="3321FA00B47C49B1A61765D1FFBDD66F"/>
              </w:placeholder>
            </w:sdtPr>
            <w:sdtEndPr/>
            <w:sdtContent>
              <w:p w14:paraId="183B6BA7" w14:textId="2E1D99F6" w:rsidR="008E06F1" w:rsidRPr="00670351" w:rsidRDefault="00FB0BA6" w:rsidP="00277AD0">
                <w:pPr>
                  <w:spacing w:before="120" w:after="0" w:line="240" w:lineRule="auto"/>
                  <w:rPr>
                    <w:color w:val="808080"/>
                    <w:sz w:val="20"/>
                    <w:szCs w:val="20"/>
                  </w:rPr>
                </w:pPr>
                <w:r w:rsidRPr="00670351">
                  <w:rPr>
                    <w:color w:val="808080"/>
                    <w:sz w:val="20"/>
                    <w:szCs w:val="20"/>
                  </w:rPr>
                  <w:t>Indiquez</w:t>
                </w:r>
                <w:r w:rsidR="008E06F1" w:rsidRPr="00670351">
                  <w:t xml:space="preserve"> </w:t>
                </w:r>
                <w:r w:rsidR="008E06F1" w:rsidRPr="00670351">
                  <w:rPr>
                    <w:color w:val="808080"/>
                    <w:sz w:val="20"/>
                    <w:szCs w:val="20"/>
                  </w:rPr>
                  <w:t xml:space="preserve">le nom de la personne </w:t>
                </w:r>
                <w:r w:rsidR="00145D8C" w:rsidRPr="00670351">
                  <w:rPr>
                    <w:color w:val="808080"/>
                    <w:sz w:val="20"/>
                    <w:szCs w:val="20"/>
                  </w:rPr>
                  <w:t>de contact</w:t>
                </w:r>
              </w:p>
            </w:sdtContent>
          </w:sdt>
        </w:tc>
        <w:tc>
          <w:tcPr>
            <w:tcW w:w="4497" w:type="dxa"/>
          </w:tcPr>
          <w:p w14:paraId="3A9D9D44" w14:textId="75C6E368" w:rsidR="008E06F1" w:rsidRPr="00670351" w:rsidRDefault="008E06F1" w:rsidP="00277AD0">
            <w:pPr>
              <w:spacing w:after="0" w:line="240" w:lineRule="auto"/>
              <w:jc w:val="both"/>
              <w:rPr>
                <w:sz w:val="20"/>
                <w:szCs w:val="20"/>
              </w:rPr>
            </w:pPr>
            <w:r w:rsidRPr="00670351">
              <w:t xml:space="preserve">Courriel : </w:t>
            </w:r>
            <w:sdt>
              <w:sdtPr>
                <w:rPr>
                  <w:sz w:val="20"/>
                  <w:szCs w:val="20"/>
                </w:rPr>
                <w:id w:val="1646384976"/>
                <w:placeholder>
                  <w:docPart w:val="BFC880DEDC2E41C684BCAEC897CEE5EA"/>
                </w:placeholder>
              </w:sdtPr>
              <w:sdtEndPr>
                <w:rPr>
                  <w:color w:val="808080"/>
                </w:rPr>
              </w:sdtEndPr>
              <w:sdtContent>
                <w:r w:rsidR="00FB0BA6" w:rsidRPr="00670351">
                  <w:rPr>
                    <w:color w:val="808080"/>
                    <w:sz w:val="20"/>
                    <w:szCs w:val="20"/>
                  </w:rPr>
                  <w:t>Indiquez</w:t>
                </w:r>
                <w:r w:rsidR="00FB0BA6" w:rsidRPr="00670351">
                  <w:t xml:space="preserve"> </w:t>
                </w:r>
                <w:r w:rsidRPr="00670351">
                  <w:rPr>
                    <w:color w:val="808080"/>
                    <w:sz w:val="20"/>
                    <w:szCs w:val="20"/>
                  </w:rPr>
                  <w:t xml:space="preserve">l’adresse électronique de la personne </w:t>
                </w:r>
                <w:r w:rsidR="00145D8C" w:rsidRPr="00670351">
                  <w:rPr>
                    <w:color w:val="808080"/>
                    <w:sz w:val="20"/>
                    <w:szCs w:val="20"/>
                  </w:rPr>
                  <w:t>de contact</w:t>
                </w:r>
                <w:r w:rsidR="00DA06C5">
                  <w:rPr>
                    <w:color w:val="808080"/>
                    <w:sz w:val="20"/>
                    <w:szCs w:val="20"/>
                  </w:rPr>
                  <w:t> </w:t>
                </w:r>
                <w:r w:rsidRPr="00670351">
                  <w:rPr>
                    <w:color w:val="808080"/>
                    <w:sz w:val="20"/>
                    <w:szCs w:val="20"/>
                  </w:rPr>
                  <w:t>–</w:t>
                </w:r>
                <w:r w:rsidR="00DA06C5">
                  <w:rPr>
                    <w:color w:val="808080"/>
                    <w:sz w:val="20"/>
                    <w:szCs w:val="20"/>
                  </w:rPr>
                  <w:t> </w:t>
                </w:r>
                <w:r w:rsidR="00FB0BA6" w:rsidRPr="00670351">
                  <w:rPr>
                    <w:color w:val="808080"/>
                    <w:sz w:val="20"/>
                    <w:szCs w:val="20"/>
                  </w:rPr>
                  <w:t>à ne</w:t>
                </w:r>
                <w:r w:rsidRPr="00670351">
                  <w:rPr>
                    <w:color w:val="808080"/>
                    <w:sz w:val="20"/>
                    <w:szCs w:val="20"/>
                  </w:rPr>
                  <w:t xml:space="preserve"> pas</w:t>
                </w:r>
                <w:r w:rsidR="00FB0BA6" w:rsidRPr="00670351">
                  <w:rPr>
                    <w:color w:val="808080"/>
                    <w:sz w:val="20"/>
                    <w:szCs w:val="20"/>
                  </w:rPr>
                  <w:t xml:space="preserve"> confondre avec</w:t>
                </w:r>
                <w:r w:rsidRPr="00670351">
                  <w:rPr>
                    <w:color w:val="808080"/>
                    <w:sz w:val="20"/>
                    <w:szCs w:val="20"/>
                  </w:rPr>
                  <w:t xml:space="preserve"> l’adresse électronique sécurisée </w:t>
                </w:r>
                <w:r w:rsidR="008F468B" w:rsidRPr="00670351">
                  <w:rPr>
                    <w:color w:val="808080"/>
                    <w:sz w:val="20"/>
                    <w:szCs w:val="20"/>
                  </w:rPr>
                  <w:t>prévue pour</w:t>
                </w:r>
                <w:r w:rsidR="00145D8C" w:rsidRPr="00670351">
                  <w:rPr>
                    <w:color w:val="808080"/>
                    <w:sz w:val="20"/>
                    <w:szCs w:val="20"/>
                  </w:rPr>
                  <w:t xml:space="preserve"> l’envoi</w:t>
                </w:r>
                <w:r w:rsidR="008F468B" w:rsidRPr="00670351">
                  <w:rPr>
                    <w:color w:val="808080"/>
                    <w:sz w:val="20"/>
                    <w:szCs w:val="20"/>
                  </w:rPr>
                  <w:t xml:space="preserve"> </w:t>
                </w:r>
                <w:r w:rsidR="00145D8C" w:rsidRPr="00670351">
                  <w:rPr>
                    <w:color w:val="808080"/>
                    <w:sz w:val="20"/>
                    <w:szCs w:val="20"/>
                  </w:rPr>
                  <w:t xml:space="preserve">des </w:t>
                </w:r>
                <w:r w:rsidRPr="00670351">
                  <w:rPr>
                    <w:color w:val="808080"/>
                    <w:sz w:val="20"/>
                    <w:szCs w:val="20"/>
                  </w:rPr>
                  <w:t>offre</w:t>
                </w:r>
                <w:r w:rsidR="008F468B" w:rsidRPr="00670351">
                  <w:rPr>
                    <w:color w:val="808080"/>
                    <w:sz w:val="20"/>
                    <w:szCs w:val="20"/>
                  </w:rPr>
                  <w:t>s de prix</w:t>
                </w:r>
              </w:sdtContent>
            </w:sdt>
          </w:p>
        </w:tc>
      </w:tr>
      <w:tr w:rsidR="008E06F1" w:rsidRPr="00670351" w14:paraId="67D8481C" w14:textId="77777777" w:rsidTr="00277AD0">
        <w:tc>
          <w:tcPr>
            <w:tcW w:w="1003" w:type="dxa"/>
          </w:tcPr>
          <w:p w14:paraId="625DDBE9" w14:textId="77777777" w:rsidR="008E06F1" w:rsidRPr="00670351" w:rsidRDefault="008E06F1" w:rsidP="00277AD0">
            <w:pPr>
              <w:spacing w:after="0" w:line="240" w:lineRule="auto"/>
              <w:jc w:val="both"/>
              <w:rPr>
                <w:sz w:val="20"/>
                <w:szCs w:val="20"/>
              </w:rPr>
            </w:pPr>
            <w:r w:rsidRPr="00670351">
              <w:t>De :</w:t>
            </w:r>
          </w:p>
        </w:tc>
        <w:tc>
          <w:tcPr>
            <w:tcW w:w="3990" w:type="dxa"/>
          </w:tcPr>
          <w:sdt>
            <w:sdtPr>
              <w:rPr>
                <w:color w:val="808080"/>
                <w:sz w:val="20"/>
                <w:szCs w:val="20"/>
              </w:rPr>
              <w:id w:val="-2121904255"/>
              <w:placeholder>
                <w:docPart w:val="E19EDFE7B9044407AA705DAF422953F9"/>
              </w:placeholder>
            </w:sdtPr>
            <w:sdtEndPr/>
            <w:sdtContent>
              <w:p w14:paraId="45CA5C7A" w14:textId="0EBBF093" w:rsidR="008E06F1" w:rsidRPr="00670351" w:rsidRDefault="00FB0BA6" w:rsidP="00277AD0">
                <w:pPr>
                  <w:spacing w:after="0" w:line="240" w:lineRule="auto"/>
                  <w:jc w:val="both"/>
                  <w:rPr>
                    <w:color w:val="808080"/>
                    <w:sz w:val="20"/>
                    <w:szCs w:val="20"/>
                  </w:rPr>
                </w:pPr>
                <w:r w:rsidRPr="00670351">
                  <w:rPr>
                    <w:color w:val="808080"/>
                    <w:sz w:val="20"/>
                    <w:szCs w:val="20"/>
                  </w:rPr>
                  <w:t>Indiquez</w:t>
                </w:r>
                <w:r w:rsidRPr="00670351">
                  <w:t xml:space="preserve"> </w:t>
                </w:r>
                <w:r w:rsidR="008E06F1" w:rsidRPr="00670351">
                  <w:rPr>
                    <w:color w:val="808080"/>
                    <w:sz w:val="20"/>
                    <w:szCs w:val="20"/>
                  </w:rPr>
                  <w:t>le nom du soumissionnaire</w:t>
                </w:r>
              </w:p>
            </w:sdtContent>
          </w:sdt>
        </w:tc>
        <w:tc>
          <w:tcPr>
            <w:tcW w:w="4497" w:type="dxa"/>
          </w:tcPr>
          <w:p w14:paraId="7F4A7E32" w14:textId="77777777" w:rsidR="008E06F1" w:rsidRPr="00670351" w:rsidRDefault="008E06F1" w:rsidP="00277AD0">
            <w:pPr>
              <w:spacing w:after="0" w:line="240" w:lineRule="auto"/>
              <w:jc w:val="both"/>
              <w:rPr>
                <w:sz w:val="20"/>
                <w:szCs w:val="20"/>
              </w:rPr>
            </w:pPr>
          </w:p>
        </w:tc>
      </w:tr>
      <w:tr w:rsidR="008E06F1" w:rsidRPr="00670351" w14:paraId="53491097" w14:textId="77777777" w:rsidTr="00277AD0">
        <w:trPr>
          <w:trHeight w:val="696"/>
        </w:trPr>
        <w:tc>
          <w:tcPr>
            <w:tcW w:w="1003" w:type="dxa"/>
          </w:tcPr>
          <w:p w14:paraId="6F53556D" w14:textId="77777777" w:rsidR="008E06F1" w:rsidRPr="00670351" w:rsidRDefault="008E06F1" w:rsidP="00277AD0">
            <w:pPr>
              <w:spacing w:after="0" w:line="240" w:lineRule="auto"/>
              <w:jc w:val="both"/>
              <w:rPr>
                <w:sz w:val="20"/>
                <w:szCs w:val="20"/>
              </w:rPr>
            </w:pPr>
          </w:p>
          <w:p w14:paraId="6B012F14" w14:textId="77777777" w:rsidR="008E06F1" w:rsidRPr="00670351" w:rsidRDefault="008E06F1" w:rsidP="00277AD0">
            <w:pPr>
              <w:spacing w:after="0" w:line="240" w:lineRule="auto"/>
              <w:jc w:val="both"/>
              <w:rPr>
                <w:sz w:val="20"/>
                <w:szCs w:val="20"/>
              </w:rPr>
            </w:pPr>
            <w:r w:rsidRPr="00670351">
              <w:t>Objet</w:t>
            </w:r>
          </w:p>
        </w:tc>
        <w:tc>
          <w:tcPr>
            <w:tcW w:w="8487" w:type="dxa"/>
            <w:gridSpan w:val="2"/>
          </w:tcPr>
          <w:p w14:paraId="27781578" w14:textId="77777777" w:rsidR="008E06F1" w:rsidRPr="00670351" w:rsidRDefault="008E06F1" w:rsidP="00277AD0">
            <w:pPr>
              <w:spacing w:after="0" w:line="240" w:lineRule="auto"/>
              <w:jc w:val="both"/>
              <w:rPr>
                <w:sz w:val="20"/>
                <w:szCs w:val="20"/>
              </w:rPr>
            </w:pPr>
          </w:p>
          <w:p w14:paraId="44DC522B" w14:textId="1640DC0D" w:rsidR="008E06F1" w:rsidRPr="00670351" w:rsidRDefault="00145D8C" w:rsidP="00277AD0">
            <w:pPr>
              <w:spacing w:after="0" w:line="240" w:lineRule="auto"/>
              <w:jc w:val="both"/>
              <w:rPr>
                <w:sz w:val="20"/>
                <w:szCs w:val="20"/>
              </w:rPr>
            </w:pPr>
            <w:r w:rsidRPr="00670351">
              <w:t xml:space="preserve">Numéro de référence </w:t>
            </w:r>
            <w:r w:rsidR="008E06F1" w:rsidRPr="00670351">
              <w:t>de la demande d</w:t>
            </w:r>
            <w:r w:rsidR="006B7957" w:rsidRPr="00670351">
              <w:t>’</w:t>
            </w:r>
            <w:r w:rsidR="008E06F1" w:rsidRPr="00670351">
              <w:t>offres de prix</w:t>
            </w:r>
            <w:r w:rsidR="00C24901" w:rsidRPr="00670351">
              <w:t> </w:t>
            </w:r>
            <w:r w:rsidR="008E06F1" w:rsidRPr="00670351">
              <w:t xml:space="preserve">: </w:t>
            </w:r>
            <w:sdt>
              <w:sdtPr>
                <w:rPr>
                  <w:sz w:val="20"/>
                  <w:szCs w:val="20"/>
                </w:rPr>
                <w:id w:val="-1801064655"/>
                <w:placeholder>
                  <w:docPart w:val="E4934C25ED3C47ABA78EB4C95D69B200"/>
                </w:placeholder>
              </w:sdtPr>
              <w:sdtEndPr>
                <w:rPr>
                  <w:color w:val="808080"/>
                </w:rPr>
              </w:sdtEndPr>
              <w:sdtContent>
                <w:sdt>
                  <w:sdtPr>
                    <w:rPr>
                      <w:color w:val="000000"/>
                      <w:sz w:val="20"/>
                      <w:szCs w:val="20"/>
                    </w:rPr>
                    <w:id w:val="-1354184162"/>
                    <w:placeholder>
                      <w:docPart w:val="F6D66E8CB7FC4C348C3BB00E7C97A4C9"/>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sdtContent>
            </w:sdt>
          </w:p>
        </w:tc>
      </w:tr>
    </w:tbl>
    <w:p w14:paraId="350E49F2" w14:textId="77777777" w:rsidR="008E06F1" w:rsidRPr="00670351" w:rsidRDefault="008E06F1" w:rsidP="008E06F1">
      <w:pPr>
        <w:spacing w:after="0" w:line="240" w:lineRule="auto"/>
        <w:jc w:val="both"/>
        <w:rPr>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8E06F1" w:rsidRPr="00670351" w14:paraId="518A9F0D" w14:textId="77777777" w:rsidTr="00277AD0">
        <w:trPr>
          <w:trHeight w:val="454"/>
        </w:trPr>
        <w:tc>
          <w:tcPr>
            <w:tcW w:w="2127" w:type="dxa"/>
            <w:shd w:val="clear" w:color="auto" w:fill="D9D9D9"/>
            <w:vAlign w:val="center"/>
          </w:tcPr>
          <w:p w14:paraId="0037A1A2" w14:textId="77777777" w:rsidR="008E06F1" w:rsidRPr="00670351" w:rsidRDefault="008E06F1" w:rsidP="00F07AF1">
            <w:pPr>
              <w:spacing w:after="0" w:line="240" w:lineRule="auto"/>
              <w:rPr>
                <w:b/>
                <w:sz w:val="20"/>
                <w:szCs w:val="20"/>
              </w:rPr>
            </w:pPr>
            <w:r w:rsidRPr="00670351">
              <w:rPr>
                <w:b/>
                <w:bCs/>
              </w:rPr>
              <w:t>Cochez la case appropriée</w:t>
            </w:r>
          </w:p>
        </w:tc>
        <w:tc>
          <w:tcPr>
            <w:tcW w:w="7654" w:type="dxa"/>
            <w:shd w:val="clear" w:color="auto" w:fill="D9D9D9"/>
            <w:vAlign w:val="center"/>
          </w:tcPr>
          <w:p w14:paraId="714079B9" w14:textId="77777777" w:rsidR="008E06F1" w:rsidRPr="00670351" w:rsidRDefault="008E06F1" w:rsidP="00277AD0">
            <w:pPr>
              <w:spacing w:after="0" w:line="240" w:lineRule="auto"/>
              <w:ind w:left="33"/>
              <w:jc w:val="both"/>
              <w:rPr>
                <w:b/>
                <w:sz w:val="20"/>
                <w:szCs w:val="20"/>
              </w:rPr>
            </w:pPr>
            <w:r w:rsidRPr="00670351">
              <w:rPr>
                <w:b/>
                <w:bCs/>
              </w:rPr>
              <w:t>Description</w:t>
            </w:r>
          </w:p>
        </w:tc>
      </w:tr>
      <w:tr w:rsidR="008E06F1" w:rsidRPr="00670351" w14:paraId="0362DD18" w14:textId="77777777" w:rsidTr="00277AD0">
        <w:trPr>
          <w:trHeight w:val="435"/>
        </w:trPr>
        <w:tc>
          <w:tcPr>
            <w:tcW w:w="2127" w:type="dxa"/>
            <w:vAlign w:val="center"/>
          </w:tcPr>
          <w:p w14:paraId="4E048CB7"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1F971DE7" w14:textId="6586018B" w:rsidR="008E06F1" w:rsidRPr="00670351" w:rsidRDefault="008E06F1" w:rsidP="00277AD0">
            <w:pPr>
              <w:spacing w:after="0" w:line="240" w:lineRule="auto"/>
              <w:jc w:val="both"/>
              <w:rPr>
                <w:sz w:val="20"/>
                <w:szCs w:val="20"/>
              </w:rPr>
            </w:pPr>
            <w:r w:rsidRPr="00670351">
              <w:rPr>
                <w:b/>
                <w:bCs/>
              </w:rPr>
              <w:t>OUI</w:t>
            </w:r>
            <w:r w:rsidRPr="00670351">
              <w:t>, nous avons l</w:t>
            </w:r>
            <w:r w:rsidR="006B7957" w:rsidRPr="00670351">
              <w:t>’</w:t>
            </w:r>
            <w:r w:rsidRPr="00670351">
              <w:t>intention de soumettre une offre de prix.</w:t>
            </w:r>
          </w:p>
        </w:tc>
      </w:tr>
      <w:tr w:rsidR="008E06F1" w:rsidRPr="00670351" w14:paraId="55B4AEE0" w14:textId="77777777" w:rsidTr="00277AD0">
        <w:tc>
          <w:tcPr>
            <w:tcW w:w="2127" w:type="dxa"/>
            <w:vAlign w:val="center"/>
          </w:tcPr>
          <w:p w14:paraId="02C8A1B6"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65F07B3D" w14:textId="29AC2948" w:rsidR="008E06F1" w:rsidRPr="00670351" w:rsidRDefault="008E06F1" w:rsidP="00277AD0">
            <w:pPr>
              <w:spacing w:after="0" w:line="240" w:lineRule="auto"/>
              <w:jc w:val="both"/>
              <w:rPr>
                <w:sz w:val="20"/>
                <w:szCs w:val="20"/>
              </w:rPr>
            </w:pPr>
            <w:r w:rsidRPr="00670351">
              <w:rPr>
                <w:b/>
                <w:bCs/>
              </w:rPr>
              <w:t>NON</w:t>
            </w:r>
            <w:r w:rsidR="008F468B" w:rsidRPr="00670351">
              <w:t>, n</w:t>
            </w:r>
            <w:r w:rsidRPr="00670351">
              <w:t xml:space="preserve">ous ne sommes pas </w:t>
            </w:r>
            <w:r w:rsidR="00D8281B" w:rsidRPr="00670351">
              <w:t xml:space="preserve">actuellement en mesure de soumettre </w:t>
            </w:r>
            <w:r w:rsidRPr="00670351">
              <w:t>une offre de prix compétitive pour les services demandés.</w:t>
            </w:r>
          </w:p>
        </w:tc>
      </w:tr>
    </w:tbl>
    <w:p w14:paraId="0FA59E72" w14:textId="77777777" w:rsidR="008E06F1" w:rsidRPr="00670351" w:rsidRDefault="008E06F1" w:rsidP="008E06F1">
      <w:pPr>
        <w:spacing w:after="0" w:line="240" w:lineRule="auto"/>
        <w:jc w:val="both"/>
        <w:rPr>
          <w:sz w:val="20"/>
          <w:szCs w:val="20"/>
        </w:rPr>
      </w:pPr>
    </w:p>
    <w:p w14:paraId="5FBC3170" w14:textId="1A2FEE0A" w:rsidR="008E06F1" w:rsidRPr="00670351" w:rsidRDefault="008E06F1" w:rsidP="008E06F1">
      <w:pPr>
        <w:spacing w:after="0" w:line="240" w:lineRule="auto"/>
        <w:jc w:val="both"/>
        <w:rPr>
          <w:sz w:val="20"/>
          <w:szCs w:val="20"/>
        </w:rPr>
      </w:pPr>
      <w:r w:rsidRPr="00670351">
        <w:t>Si vous avez choisi NON ci-dessus, veuillez en indiquer la ou les raisons ci-après</w:t>
      </w:r>
      <w:r w:rsidR="00C24901" w:rsidRPr="00670351">
        <w:t> </w:t>
      </w:r>
      <w:r w:rsidRPr="00670351">
        <w:t>:</w:t>
      </w:r>
    </w:p>
    <w:p w14:paraId="51C16E1A" w14:textId="77777777" w:rsidR="008E06F1" w:rsidRPr="00670351" w:rsidRDefault="008E06F1" w:rsidP="008E06F1">
      <w:pPr>
        <w:spacing w:after="0" w:line="240" w:lineRule="auto"/>
        <w:ind w:left="351"/>
        <w:jc w:val="both"/>
        <w:rPr>
          <w:sz w:val="20"/>
          <w:szCs w:val="20"/>
        </w:rPr>
      </w:pPr>
      <w:r w:rsidRPr="00670351">
        <w:rPr>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8E06F1" w:rsidRPr="00670351" w14:paraId="0FB0ED63" w14:textId="77777777" w:rsidTr="00277AD0">
        <w:trPr>
          <w:trHeight w:val="454"/>
        </w:trPr>
        <w:tc>
          <w:tcPr>
            <w:tcW w:w="2127" w:type="dxa"/>
            <w:shd w:val="clear" w:color="auto" w:fill="D9D9D9"/>
            <w:vAlign w:val="center"/>
          </w:tcPr>
          <w:p w14:paraId="04A9C22D" w14:textId="4CB86F4B" w:rsidR="008E06F1" w:rsidRPr="00670351" w:rsidRDefault="008E06F1" w:rsidP="00F07AF1">
            <w:pPr>
              <w:spacing w:after="0" w:line="240" w:lineRule="auto"/>
              <w:rPr>
                <w:b/>
                <w:sz w:val="20"/>
                <w:szCs w:val="20"/>
              </w:rPr>
            </w:pPr>
            <w:r w:rsidRPr="00670351">
              <w:rPr>
                <w:b/>
                <w:bCs/>
              </w:rPr>
              <w:t xml:space="preserve">Cochez la case </w:t>
            </w:r>
            <w:r w:rsidR="00D8281B" w:rsidRPr="00670351">
              <w:rPr>
                <w:b/>
                <w:bCs/>
              </w:rPr>
              <w:t>appropriée</w:t>
            </w:r>
          </w:p>
        </w:tc>
        <w:tc>
          <w:tcPr>
            <w:tcW w:w="7654" w:type="dxa"/>
            <w:shd w:val="clear" w:color="auto" w:fill="D9D9D9"/>
            <w:vAlign w:val="center"/>
          </w:tcPr>
          <w:p w14:paraId="7F8AECF2" w14:textId="77777777" w:rsidR="008E06F1" w:rsidRPr="00670351" w:rsidRDefault="008E06F1" w:rsidP="00277AD0">
            <w:pPr>
              <w:spacing w:after="0" w:line="240" w:lineRule="auto"/>
              <w:ind w:left="33"/>
              <w:jc w:val="both"/>
              <w:rPr>
                <w:b/>
                <w:sz w:val="20"/>
                <w:szCs w:val="20"/>
              </w:rPr>
            </w:pPr>
            <w:r w:rsidRPr="00670351">
              <w:rPr>
                <w:b/>
                <w:bCs/>
              </w:rPr>
              <w:t>Description</w:t>
            </w:r>
          </w:p>
        </w:tc>
      </w:tr>
      <w:tr w:rsidR="008E06F1" w:rsidRPr="00670351" w14:paraId="2333C363" w14:textId="77777777" w:rsidTr="00277AD0">
        <w:tc>
          <w:tcPr>
            <w:tcW w:w="2127" w:type="dxa"/>
            <w:vAlign w:val="center"/>
          </w:tcPr>
          <w:p w14:paraId="118FB0FB"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08541A2" w14:textId="73BCAB07" w:rsidR="008E06F1" w:rsidRPr="00670351" w:rsidRDefault="0082060D" w:rsidP="00277AD0">
            <w:pPr>
              <w:spacing w:after="0" w:line="240" w:lineRule="auto"/>
              <w:jc w:val="both"/>
              <w:rPr>
                <w:sz w:val="20"/>
                <w:szCs w:val="20"/>
              </w:rPr>
            </w:pPr>
            <w:r w:rsidRPr="00670351">
              <w:t xml:space="preserve">Nous ne fournissions pas les </w:t>
            </w:r>
            <w:r w:rsidR="008E06F1" w:rsidRPr="00670351">
              <w:t>services demandés.</w:t>
            </w:r>
          </w:p>
        </w:tc>
      </w:tr>
      <w:tr w:rsidR="008E06F1" w:rsidRPr="00670351" w14:paraId="11ED0778" w14:textId="77777777" w:rsidTr="00277AD0">
        <w:tc>
          <w:tcPr>
            <w:tcW w:w="2127" w:type="dxa"/>
            <w:vAlign w:val="center"/>
          </w:tcPr>
          <w:p w14:paraId="13DB7726"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65769989" w14:textId="441C682B" w:rsidR="008E06F1" w:rsidRPr="00670351" w:rsidRDefault="008E06F1" w:rsidP="00277AD0">
            <w:pPr>
              <w:spacing w:after="0" w:line="240" w:lineRule="auto"/>
              <w:jc w:val="both"/>
              <w:rPr>
                <w:sz w:val="20"/>
                <w:szCs w:val="20"/>
              </w:rPr>
            </w:pPr>
            <w:r w:rsidRPr="00670351">
              <w:t xml:space="preserve">Nous ne sommes pas </w:t>
            </w:r>
            <w:r w:rsidR="00CC714E" w:rsidRPr="00670351">
              <w:t xml:space="preserve">actuellement en mesure de </w:t>
            </w:r>
            <w:r w:rsidRPr="00670351">
              <w:t>soumettre une offre de prix compétitive pour les services demandés.</w:t>
            </w:r>
          </w:p>
        </w:tc>
      </w:tr>
      <w:tr w:rsidR="008E06F1" w:rsidRPr="00670351" w14:paraId="491E6A45" w14:textId="77777777" w:rsidTr="00277AD0">
        <w:tc>
          <w:tcPr>
            <w:tcW w:w="2127" w:type="dxa"/>
            <w:vAlign w:val="center"/>
          </w:tcPr>
          <w:p w14:paraId="4D44533F"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13A6AC2" w14:textId="10D5242C" w:rsidR="008E06F1" w:rsidRPr="00670351" w:rsidRDefault="008E06F1" w:rsidP="00277AD0">
            <w:pPr>
              <w:spacing w:after="0" w:line="240" w:lineRule="auto"/>
              <w:jc w:val="both"/>
              <w:rPr>
                <w:sz w:val="20"/>
                <w:szCs w:val="20"/>
              </w:rPr>
            </w:pPr>
            <w:r w:rsidRPr="00670351">
              <w:t xml:space="preserve">Les services demandés ne sont pas disponibles </w:t>
            </w:r>
            <w:r w:rsidR="00CC714E" w:rsidRPr="00670351">
              <w:t>actuellement.</w:t>
            </w:r>
          </w:p>
        </w:tc>
      </w:tr>
      <w:tr w:rsidR="008E06F1" w:rsidRPr="00670351" w14:paraId="109EC03C" w14:textId="77777777" w:rsidTr="00277AD0">
        <w:tc>
          <w:tcPr>
            <w:tcW w:w="2127" w:type="dxa"/>
            <w:vAlign w:val="center"/>
          </w:tcPr>
          <w:p w14:paraId="2EDFB215"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6BFA160" w14:textId="7DC0E70A" w:rsidR="008E06F1" w:rsidRPr="00670351" w:rsidRDefault="008E06F1" w:rsidP="00277AD0">
            <w:pPr>
              <w:spacing w:after="0" w:line="240" w:lineRule="auto"/>
              <w:jc w:val="both"/>
              <w:rPr>
                <w:sz w:val="20"/>
                <w:szCs w:val="20"/>
              </w:rPr>
            </w:pPr>
            <w:r w:rsidRPr="00670351">
              <w:t>Nous ne sommes pas en mesure de répondre au cahier des charges</w:t>
            </w:r>
            <w:r w:rsidR="00CC714E" w:rsidRPr="00670351">
              <w:t>.</w:t>
            </w:r>
          </w:p>
        </w:tc>
      </w:tr>
      <w:tr w:rsidR="008E06F1" w:rsidRPr="00670351" w14:paraId="6F2215D0" w14:textId="77777777" w:rsidTr="00277AD0">
        <w:tc>
          <w:tcPr>
            <w:tcW w:w="2127" w:type="dxa"/>
            <w:vAlign w:val="center"/>
          </w:tcPr>
          <w:p w14:paraId="354187E7"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2E07750C" w14:textId="3EDF3024" w:rsidR="008E06F1" w:rsidRPr="00670351" w:rsidRDefault="008E06F1" w:rsidP="00277AD0">
            <w:pPr>
              <w:spacing w:after="0" w:line="240" w:lineRule="auto"/>
              <w:jc w:val="both"/>
              <w:rPr>
                <w:sz w:val="20"/>
                <w:szCs w:val="20"/>
              </w:rPr>
            </w:pPr>
            <w:r w:rsidRPr="00670351">
              <w:t xml:space="preserve">Les informations fournies </w:t>
            </w:r>
            <w:r w:rsidR="003F5FA5" w:rsidRPr="00670351">
              <w:t xml:space="preserve">aux fins de l’établissement d’une </w:t>
            </w:r>
            <w:r w:rsidRPr="00670351">
              <w:t>offre de prix sont insuffisantes</w:t>
            </w:r>
            <w:r w:rsidR="003F5FA5" w:rsidRPr="00670351">
              <w:t>.</w:t>
            </w:r>
          </w:p>
        </w:tc>
      </w:tr>
      <w:tr w:rsidR="008E06F1" w:rsidRPr="00670351" w14:paraId="665DE84B" w14:textId="77777777" w:rsidTr="00277AD0">
        <w:tc>
          <w:tcPr>
            <w:tcW w:w="2127" w:type="dxa"/>
            <w:vAlign w:val="center"/>
          </w:tcPr>
          <w:p w14:paraId="09ABBF35"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1CD3046F" w14:textId="5D3FAFD5" w:rsidR="008E06F1" w:rsidRPr="00670351" w:rsidRDefault="00130B23" w:rsidP="00277AD0">
            <w:pPr>
              <w:spacing w:after="0" w:line="240" w:lineRule="auto"/>
              <w:jc w:val="both"/>
              <w:rPr>
                <w:sz w:val="20"/>
                <w:szCs w:val="20"/>
              </w:rPr>
            </w:pPr>
            <w:r w:rsidRPr="00670351">
              <w:t xml:space="preserve">La </w:t>
            </w:r>
            <w:r w:rsidR="008E06F1" w:rsidRPr="00670351">
              <w:t>demande d</w:t>
            </w:r>
            <w:r w:rsidR="006B7957" w:rsidRPr="00670351">
              <w:t>’</w:t>
            </w:r>
            <w:r w:rsidR="008E06F1" w:rsidRPr="00670351">
              <w:t>offres de prix est trop compliquée</w:t>
            </w:r>
            <w:r w:rsidRPr="00670351">
              <w:t>.</w:t>
            </w:r>
          </w:p>
        </w:tc>
      </w:tr>
      <w:tr w:rsidR="008E06F1" w:rsidRPr="00670351" w14:paraId="49F4D721" w14:textId="77777777" w:rsidTr="00277AD0">
        <w:tc>
          <w:tcPr>
            <w:tcW w:w="2127" w:type="dxa"/>
            <w:vAlign w:val="center"/>
          </w:tcPr>
          <w:p w14:paraId="3BA57A82"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659B154" w14:textId="6BE40CD9" w:rsidR="008E06F1" w:rsidRPr="00670351" w:rsidRDefault="008E06F1" w:rsidP="00277AD0">
            <w:pPr>
              <w:spacing w:after="0" w:line="240" w:lineRule="auto"/>
              <w:jc w:val="both"/>
              <w:rPr>
                <w:sz w:val="20"/>
                <w:szCs w:val="20"/>
              </w:rPr>
            </w:pPr>
            <w:r w:rsidRPr="00670351">
              <w:t>Le délai accordé pour l</w:t>
            </w:r>
            <w:r w:rsidR="00C82749" w:rsidRPr="00670351">
              <w:t xml:space="preserve">’établissement </w:t>
            </w:r>
            <w:r w:rsidRPr="00670351">
              <w:t>de l</w:t>
            </w:r>
            <w:r w:rsidR="006B7957" w:rsidRPr="00670351">
              <w:t>’</w:t>
            </w:r>
            <w:r w:rsidRPr="00670351">
              <w:t>offre de prix est insuffisant</w:t>
            </w:r>
            <w:r w:rsidR="00C82749" w:rsidRPr="00670351">
              <w:t>.</w:t>
            </w:r>
          </w:p>
        </w:tc>
      </w:tr>
      <w:tr w:rsidR="008E06F1" w:rsidRPr="00670351" w14:paraId="4070CC21" w14:textId="77777777" w:rsidTr="00277AD0">
        <w:tc>
          <w:tcPr>
            <w:tcW w:w="2127" w:type="dxa"/>
            <w:vAlign w:val="center"/>
          </w:tcPr>
          <w:p w14:paraId="50EDF13E"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34CB2B6" w14:textId="2E31E962" w:rsidR="008E06F1" w:rsidRPr="00670351" w:rsidRDefault="008E06F1" w:rsidP="00277AD0">
            <w:pPr>
              <w:spacing w:after="0" w:line="240" w:lineRule="auto"/>
              <w:jc w:val="both"/>
              <w:rPr>
                <w:sz w:val="20"/>
                <w:szCs w:val="20"/>
              </w:rPr>
            </w:pPr>
            <w:r w:rsidRPr="00670351">
              <w:t xml:space="preserve">Nous ne pouvons pas </w:t>
            </w:r>
            <w:r w:rsidR="00C82749" w:rsidRPr="00670351">
              <w:t>respecter les conditions</w:t>
            </w:r>
            <w:r w:rsidRPr="00670351">
              <w:t xml:space="preserve"> de livraison</w:t>
            </w:r>
            <w:r w:rsidR="00C82749" w:rsidRPr="00670351">
              <w:t>.</w:t>
            </w:r>
          </w:p>
        </w:tc>
      </w:tr>
      <w:tr w:rsidR="008E06F1" w:rsidRPr="00670351" w14:paraId="06BCAB45" w14:textId="77777777" w:rsidTr="00277AD0">
        <w:tc>
          <w:tcPr>
            <w:tcW w:w="2127" w:type="dxa"/>
            <w:vAlign w:val="center"/>
          </w:tcPr>
          <w:p w14:paraId="4253E9ED"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2841FE11" w14:textId="0013D1F1" w:rsidR="008E06F1" w:rsidRPr="00670351" w:rsidRDefault="008E06F1" w:rsidP="00277AD0">
            <w:pPr>
              <w:spacing w:after="0" w:line="240" w:lineRule="auto"/>
              <w:jc w:val="both"/>
              <w:rPr>
                <w:sz w:val="20"/>
                <w:szCs w:val="20"/>
              </w:rPr>
            </w:pPr>
            <w:r w:rsidRPr="00670351">
              <w:t xml:space="preserve">Nous ne sommes pas en mesure de respecter </w:t>
            </w:r>
            <w:r w:rsidR="007801AA" w:rsidRPr="00670351">
              <w:t xml:space="preserve">les </w:t>
            </w:r>
            <w:r w:rsidRPr="00670351">
              <w:t xml:space="preserve">conditions générales, par exemple les </w:t>
            </w:r>
            <w:r w:rsidR="007801AA" w:rsidRPr="00670351">
              <w:t xml:space="preserve">modalités </w:t>
            </w:r>
            <w:r w:rsidRPr="00670351">
              <w:t xml:space="preserve">de paiement, la demande de garantie de bonne exécution, </w:t>
            </w:r>
            <w:proofErr w:type="gramStart"/>
            <w:r w:rsidRPr="00670351">
              <w:t>etc</w:t>
            </w:r>
            <w:r w:rsidR="007801AA" w:rsidRPr="00670351">
              <w:t>.</w:t>
            </w:r>
            <w:r w:rsidRPr="00670351">
              <w:t>.</w:t>
            </w:r>
            <w:proofErr w:type="gramEnd"/>
            <w:r w:rsidRPr="00670351">
              <w:t xml:space="preserve"> Veuillez donner des précisions ci-après.</w:t>
            </w:r>
          </w:p>
        </w:tc>
      </w:tr>
      <w:tr w:rsidR="008E06F1" w:rsidRPr="00670351" w14:paraId="349095A7" w14:textId="77777777" w:rsidTr="00277AD0">
        <w:tc>
          <w:tcPr>
            <w:tcW w:w="2127" w:type="dxa"/>
            <w:vAlign w:val="center"/>
          </w:tcPr>
          <w:p w14:paraId="0F03286C"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07326D1D" w14:textId="0F509C66" w:rsidR="008E06F1" w:rsidRPr="00670351" w:rsidRDefault="008E06F1" w:rsidP="00277AD0">
            <w:pPr>
              <w:spacing w:after="0" w:line="240" w:lineRule="auto"/>
              <w:jc w:val="both"/>
              <w:rPr>
                <w:sz w:val="20"/>
                <w:szCs w:val="20"/>
              </w:rPr>
            </w:pPr>
            <w:r w:rsidRPr="00670351">
              <w:t>Les critères/exigences en matière de durabilité sont trop stricts (le cas échéant)</w:t>
            </w:r>
            <w:r w:rsidR="007801AA" w:rsidRPr="00670351">
              <w:t>.</w:t>
            </w:r>
          </w:p>
        </w:tc>
      </w:tr>
      <w:tr w:rsidR="008E06F1" w:rsidRPr="00670351" w14:paraId="5F479317" w14:textId="77777777" w:rsidTr="00277AD0">
        <w:tc>
          <w:tcPr>
            <w:tcW w:w="2127" w:type="dxa"/>
            <w:vAlign w:val="center"/>
          </w:tcPr>
          <w:p w14:paraId="29C9F046"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431387A5" w14:textId="1369BE8E" w:rsidR="008E06F1" w:rsidRPr="00670351" w:rsidRDefault="008E06F1" w:rsidP="00277AD0">
            <w:pPr>
              <w:spacing w:after="0" w:line="240" w:lineRule="auto"/>
              <w:jc w:val="both"/>
              <w:rPr>
                <w:sz w:val="20"/>
                <w:szCs w:val="20"/>
              </w:rPr>
            </w:pPr>
            <w:r w:rsidRPr="00670351">
              <w:t xml:space="preserve">Nous </w:t>
            </w:r>
            <w:r w:rsidR="00325A5E" w:rsidRPr="00670351">
              <w:t>ne proposons pas de services d’exportation.</w:t>
            </w:r>
          </w:p>
        </w:tc>
      </w:tr>
      <w:tr w:rsidR="008E06F1" w:rsidRPr="00670351" w14:paraId="62F6B5DF" w14:textId="77777777" w:rsidTr="00277AD0">
        <w:tc>
          <w:tcPr>
            <w:tcW w:w="2127" w:type="dxa"/>
            <w:vAlign w:val="center"/>
          </w:tcPr>
          <w:p w14:paraId="57E2C480"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319958F6" w14:textId="697C75A6" w:rsidR="008E06F1" w:rsidRPr="00670351" w:rsidRDefault="008E06F1" w:rsidP="00277AD0">
            <w:pPr>
              <w:spacing w:after="0" w:line="240" w:lineRule="auto"/>
              <w:jc w:val="both"/>
              <w:rPr>
                <w:sz w:val="20"/>
                <w:szCs w:val="20"/>
              </w:rPr>
            </w:pPr>
            <w:r w:rsidRPr="00670351">
              <w:t>Nous ne vendons pas aux Nations Unies</w:t>
            </w:r>
            <w:r w:rsidR="00325A5E" w:rsidRPr="00670351">
              <w:t>.</w:t>
            </w:r>
          </w:p>
        </w:tc>
      </w:tr>
      <w:tr w:rsidR="008E06F1" w:rsidRPr="00670351" w14:paraId="0816F1AF" w14:textId="77777777" w:rsidTr="00277AD0">
        <w:tc>
          <w:tcPr>
            <w:tcW w:w="2127" w:type="dxa"/>
            <w:vAlign w:val="center"/>
          </w:tcPr>
          <w:p w14:paraId="2DAC2A6B"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40E40EC2" w14:textId="609A7B91" w:rsidR="008E06F1" w:rsidRPr="00670351" w:rsidRDefault="00F0327D" w:rsidP="00277AD0">
            <w:pPr>
              <w:spacing w:after="0" w:line="240" w:lineRule="auto"/>
              <w:jc w:val="both"/>
              <w:rPr>
                <w:sz w:val="20"/>
                <w:szCs w:val="20"/>
              </w:rPr>
            </w:pPr>
            <w:r w:rsidRPr="00670351">
              <w:t>Les services requis ne sont</w:t>
            </w:r>
            <w:r w:rsidR="008E06F1" w:rsidRPr="00670351">
              <w:t xml:space="preserve"> pas assez conséquent</w:t>
            </w:r>
            <w:r w:rsidRPr="00670351">
              <w:t>s</w:t>
            </w:r>
            <w:r w:rsidR="00CF27DF" w:rsidRPr="00670351">
              <w:t>.</w:t>
            </w:r>
          </w:p>
        </w:tc>
      </w:tr>
      <w:tr w:rsidR="008E06F1" w:rsidRPr="00670351" w14:paraId="5105023E" w14:textId="77777777" w:rsidTr="00277AD0">
        <w:tc>
          <w:tcPr>
            <w:tcW w:w="2127" w:type="dxa"/>
            <w:vAlign w:val="center"/>
          </w:tcPr>
          <w:p w14:paraId="73428BCE"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5AFA57BE" w14:textId="4E92A9F8" w:rsidR="008E06F1" w:rsidRPr="00670351" w:rsidRDefault="008E06F1" w:rsidP="00277AD0">
            <w:pPr>
              <w:spacing w:after="0" w:line="240" w:lineRule="auto"/>
              <w:jc w:val="both"/>
              <w:rPr>
                <w:sz w:val="20"/>
                <w:szCs w:val="20"/>
              </w:rPr>
            </w:pPr>
            <w:r w:rsidRPr="00670351">
              <w:t>Notre capacité est actuellement atteinte</w:t>
            </w:r>
            <w:r w:rsidR="00B81C53" w:rsidRPr="00670351">
              <w:t>.</w:t>
            </w:r>
          </w:p>
        </w:tc>
      </w:tr>
      <w:tr w:rsidR="008E06F1" w:rsidRPr="00670351" w14:paraId="2F56C012" w14:textId="77777777" w:rsidTr="00277AD0">
        <w:tc>
          <w:tcPr>
            <w:tcW w:w="2127" w:type="dxa"/>
            <w:vAlign w:val="center"/>
          </w:tcPr>
          <w:p w14:paraId="4833E5C8"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0A02FAA8" w14:textId="28C1DC23" w:rsidR="008E06F1" w:rsidRPr="00670351" w:rsidRDefault="008E06F1" w:rsidP="00277AD0">
            <w:pPr>
              <w:spacing w:after="0" w:line="240" w:lineRule="auto"/>
              <w:jc w:val="both"/>
              <w:rPr>
                <w:sz w:val="20"/>
                <w:szCs w:val="20"/>
              </w:rPr>
            </w:pPr>
            <w:r w:rsidRPr="00670351">
              <w:t>Nous sommes fermés pendant les fêtes</w:t>
            </w:r>
            <w:r w:rsidR="00B52C56" w:rsidRPr="00670351">
              <w:t>.</w:t>
            </w:r>
          </w:p>
        </w:tc>
      </w:tr>
      <w:tr w:rsidR="008E06F1" w:rsidRPr="00670351" w14:paraId="0C6EFCD8" w14:textId="77777777" w:rsidTr="00277AD0">
        <w:tc>
          <w:tcPr>
            <w:tcW w:w="2127" w:type="dxa"/>
            <w:vAlign w:val="center"/>
          </w:tcPr>
          <w:p w14:paraId="2E133F7E"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33778D28" w14:textId="43616677" w:rsidR="008E06F1" w:rsidRPr="00670351" w:rsidRDefault="008E06F1" w:rsidP="00277AD0">
            <w:pPr>
              <w:spacing w:after="0" w:line="240" w:lineRule="auto"/>
              <w:jc w:val="both"/>
              <w:rPr>
                <w:sz w:val="20"/>
                <w:szCs w:val="20"/>
              </w:rPr>
            </w:pPr>
            <w:r w:rsidRPr="00670351">
              <w:t xml:space="preserve">Nous avons dû </w:t>
            </w:r>
            <w:r w:rsidR="00B52C56" w:rsidRPr="00670351">
              <w:t xml:space="preserve">accorder </w:t>
            </w:r>
            <w:r w:rsidRPr="00670351">
              <w:t>la priorité aux demandes d</w:t>
            </w:r>
            <w:r w:rsidR="006B7957" w:rsidRPr="00670351">
              <w:t>’</w:t>
            </w:r>
            <w:r w:rsidRPr="00670351">
              <w:t>autres clients</w:t>
            </w:r>
            <w:r w:rsidR="00B52C56" w:rsidRPr="00670351">
              <w:t>.</w:t>
            </w:r>
          </w:p>
        </w:tc>
      </w:tr>
      <w:tr w:rsidR="008E06F1" w:rsidRPr="00670351" w14:paraId="1789F2E7" w14:textId="77777777" w:rsidTr="00277AD0">
        <w:tc>
          <w:tcPr>
            <w:tcW w:w="2127" w:type="dxa"/>
            <w:vAlign w:val="center"/>
          </w:tcPr>
          <w:p w14:paraId="18E69E9F"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625FFD6C" w14:textId="45DE5850" w:rsidR="008E06F1" w:rsidRPr="00670351" w:rsidRDefault="008E06F1" w:rsidP="00277AD0">
            <w:pPr>
              <w:spacing w:after="0" w:line="240" w:lineRule="auto"/>
              <w:jc w:val="both"/>
              <w:rPr>
                <w:sz w:val="20"/>
                <w:szCs w:val="20"/>
              </w:rPr>
            </w:pPr>
            <w:r w:rsidRPr="00670351">
              <w:t>La personne chargée des offres de prix est absente.</w:t>
            </w:r>
          </w:p>
        </w:tc>
      </w:tr>
      <w:tr w:rsidR="008E06F1" w:rsidRPr="00670351" w14:paraId="1EEE4034" w14:textId="77777777" w:rsidTr="00277AD0">
        <w:tc>
          <w:tcPr>
            <w:tcW w:w="2127" w:type="dxa"/>
            <w:vAlign w:val="center"/>
          </w:tcPr>
          <w:p w14:paraId="22383327"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610F3196" w14:textId="77777777" w:rsidR="008E06F1" w:rsidRPr="00670351" w:rsidRDefault="008E06F1" w:rsidP="00277AD0">
            <w:pPr>
              <w:spacing w:after="0" w:line="240" w:lineRule="auto"/>
              <w:jc w:val="both"/>
              <w:rPr>
                <w:sz w:val="20"/>
                <w:szCs w:val="20"/>
              </w:rPr>
            </w:pPr>
            <w:r w:rsidRPr="00670351">
              <w:t xml:space="preserve">Autre (veuillez indiquer les raisons ci-après) : </w:t>
            </w:r>
          </w:p>
        </w:tc>
      </w:tr>
      <w:tr w:rsidR="008E06F1" w:rsidRPr="00670351" w14:paraId="3EBE5DCD" w14:textId="77777777" w:rsidTr="00277AD0">
        <w:tc>
          <w:tcPr>
            <w:tcW w:w="9781" w:type="dxa"/>
            <w:gridSpan w:val="2"/>
            <w:vAlign w:val="center"/>
          </w:tcPr>
          <w:p w14:paraId="3521D645" w14:textId="11E968E7" w:rsidR="008E06F1" w:rsidRPr="00670351" w:rsidRDefault="008E06F1" w:rsidP="00277AD0">
            <w:pPr>
              <w:spacing w:after="0" w:line="240" w:lineRule="auto"/>
              <w:jc w:val="both"/>
              <w:rPr>
                <w:sz w:val="20"/>
                <w:szCs w:val="20"/>
              </w:rPr>
            </w:pPr>
            <w:r w:rsidRPr="00670351">
              <w:t>Autres informations</w:t>
            </w:r>
            <w:r w:rsidR="00C24901" w:rsidRPr="00670351">
              <w:t> </w:t>
            </w:r>
            <w:r w:rsidRPr="00670351">
              <w:t xml:space="preserve">: </w:t>
            </w:r>
            <w:r w:rsidR="00A375C9" w:rsidRPr="00670351">
              <w:rPr>
                <w:color w:val="808080"/>
                <w:sz w:val="20"/>
                <w:szCs w:val="20"/>
              </w:rPr>
              <w:t>Cliquez</w:t>
            </w:r>
            <w:r w:rsidR="00612C4F" w:rsidRPr="00670351">
              <w:rPr>
                <w:color w:val="808080"/>
                <w:sz w:val="20"/>
                <w:szCs w:val="20"/>
              </w:rPr>
              <w:t xml:space="preserve"> ou appuyez ici pour saisir le texte.</w:t>
            </w:r>
          </w:p>
          <w:p w14:paraId="6E25E490" w14:textId="77777777" w:rsidR="008E06F1" w:rsidRPr="00670351" w:rsidRDefault="008E06F1" w:rsidP="00277AD0">
            <w:pPr>
              <w:spacing w:after="0" w:line="240" w:lineRule="auto"/>
              <w:jc w:val="both"/>
              <w:rPr>
                <w:sz w:val="20"/>
                <w:szCs w:val="20"/>
              </w:rPr>
            </w:pPr>
          </w:p>
        </w:tc>
      </w:tr>
      <w:tr w:rsidR="008E06F1" w:rsidRPr="00670351" w14:paraId="4EB7992F" w14:textId="77777777" w:rsidTr="00277AD0">
        <w:tc>
          <w:tcPr>
            <w:tcW w:w="2127" w:type="dxa"/>
            <w:vAlign w:val="center"/>
          </w:tcPr>
          <w:p w14:paraId="2821541F" w14:textId="77777777" w:rsidR="008E06F1" w:rsidRPr="00670351" w:rsidRDefault="008E06F1" w:rsidP="00277AD0">
            <w:pPr>
              <w:spacing w:after="0" w:line="240" w:lineRule="auto"/>
              <w:jc w:val="both"/>
              <w:rPr>
                <w:b/>
                <w:sz w:val="20"/>
                <w:szCs w:val="20"/>
              </w:rPr>
            </w:pPr>
            <w:r w:rsidRPr="00670351">
              <w:rPr>
                <w:b/>
                <w:bCs/>
              </w:rPr>
              <w:t>☐</w:t>
            </w:r>
          </w:p>
        </w:tc>
        <w:tc>
          <w:tcPr>
            <w:tcW w:w="7654" w:type="dxa"/>
            <w:vAlign w:val="center"/>
          </w:tcPr>
          <w:p w14:paraId="21A4EA27" w14:textId="6C46D519" w:rsidR="008E06F1" w:rsidRPr="00670351" w:rsidRDefault="008E06F1" w:rsidP="00277AD0">
            <w:pPr>
              <w:spacing w:after="0" w:line="240" w:lineRule="auto"/>
              <w:jc w:val="both"/>
              <w:rPr>
                <w:sz w:val="20"/>
                <w:szCs w:val="20"/>
              </w:rPr>
            </w:pPr>
            <w:r w:rsidRPr="00670351">
              <w:t>Nous souhaitons recevoir les prochaines demandes d</w:t>
            </w:r>
            <w:r w:rsidR="006B7957" w:rsidRPr="00670351">
              <w:t>’</w:t>
            </w:r>
            <w:r w:rsidRPr="00670351">
              <w:t>offres de prix pour ce type de services.</w:t>
            </w:r>
          </w:p>
        </w:tc>
      </w:tr>
      <w:tr w:rsidR="008E06F1" w:rsidRPr="00670351" w14:paraId="3D532720" w14:textId="77777777" w:rsidTr="00277AD0">
        <w:tc>
          <w:tcPr>
            <w:tcW w:w="2127" w:type="dxa"/>
            <w:vAlign w:val="center"/>
          </w:tcPr>
          <w:p w14:paraId="747C70B2" w14:textId="77777777" w:rsidR="008E06F1" w:rsidRPr="00670351" w:rsidRDefault="008E06F1" w:rsidP="00277AD0">
            <w:pPr>
              <w:spacing w:after="0" w:line="240" w:lineRule="auto"/>
              <w:jc w:val="both"/>
              <w:rPr>
                <w:b/>
                <w:sz w:val="20"/>
                <w:szCs w:val="20"/>
              </w:rPr>
            </w:pPr>
            <w:r w:rsidRPr="00670351">
              <w:rPr>
                <w:b/>
                <w:bCs/>
              </w:rPr>
              <w:lastRenderedPageBreak/>
              <w:t>☐</w:t>
            </w:r>
          </w:p>
        </w:tc>
        <w:tc>
          <w:tcPr>
            <w:tcW w:w="7654" w:type="dxa"/>
            <w:vAlign w:val="center"/>
          </w:tcPr>
          <w:p w14:paraId="64FC4796" w14:textId="23C1E096" w:rsidR="008E06F1" w:rsidRPr="00670351" w:rsidRDefault="008E06F1" w:rsidP="00277AD0">
            <w:pPr>
              <w:spacing w:after="0" w:line="240" w:lineRule="auto"/>
              <w:jc w:val="both"/>
              <w:rPr>
                <w:sz w:val="20"/>
                <w:szCs w:val="20"/>
              </w:rPr>
            </w:pPr>
            <w:r w:rsidRPr="00670351">
              <w:t>Nous ne souhaitons pas recevoir de demandes d</w:t>
            </w:r>
            <w:r w:rsidR="006B7957" w:rsidRPr="00670351">
              <w:t>’</w:t>
            </w:r>
            <w:r w:rsidRPr="00670351">
              <w:t>offres de prix pour ce type de services.</w:t>
            </w:r>
          </w:p>
        </w:tc>
      </w:tr>
    </w:tbl>
    <w:p w14:paraId="3A10C41A" w14:textId="77777777" w:rsidR="008E06F1" w:rsidRPr="00670351" w:rsidRDefault="008E06F1" w:rsidP="008E06F1">
      <w:pPr>
        <w:spacing w:after="0" w:line="240" w:lineRule="auto"/>
        <w:ind w:left="351"/>
        <w:jc w:val="both"/>
        <w:rPr>
          <w:sz w:val="20"/>
          <w:szCs w:val="20"/>
        </w:rPr>
      </w:pPr>
    </w:p>
    <w:p w14:paraId="303FEC3E" w14:textId="77777777" w:rsidR="008E06F1" w:rsidRPr="00670351" w:rsidRDefault="008E06F1" w:rsidP="008E06F1">
      <w:pPr>
        <w:spacing w:after="0" w:line="240" w:lineRule="auto"/>
        <w:ind w:left="351"/>
        <w:jc w:val="both"/>
        <w:rPr>
          <w:sz w:val="20"/>
          <w:szCs w:val="20"/>
        </w:rPr>
      </w:pPr>
    </w:p>
    <w:p w14:paraId="1F56D55A" w14:textId="441DE19A" w:rsidR="008E06F1" w:rsidRPr="00670351" w:rsidRDefault="008E06F1" w:rsidP="008E06F1">
      <w:pPr>
        <w:spacing w:after="0" w:line="240" w:lineRule="auto"/>
        <w:jc w:val="both"/>
      </w:pPr>
      <w:r w:rsidRPr="00670351">
        <w:t xml:space="preserve">Les questions </w:t>
      </w:r>
      <w:r w:rsidR="007757E7" w:rsidRPr="00670351">
        <w:t xml:space="preserve">du </w:t>
      </w:r>
      <w:r w:rsidRPr="00670351">
        <w:t xml:space="preserve">soumissionnaire </w:t>
      </w:r>
      <w:r w:rsidR="007757E7" w:rsidRPr="00670351">
        <w:t>sur les motifs de non-</w:t>
      </w:r>
      <w:r w:rsidR="00633D8A" w:rsidRPr="00670351">
        <w:t>soumission</w:t>
      </w:r>
      <w:r w:rsidRPr="00670351">
        <w:t xml:space="preserve"> d</w:t>
      </w:r>
      <w:r w:rsidR="006B7957" w:rsidRPr="00670351">
        <w:t>’</w:t>
      </w:r>
      <w:r w:rsidR="00633D8A" w:rsidRPr="00670351">
        <w:t xml:space="preserve">une </w:t>
      </w:r>
      <w:r w:rsidRPr="00670351">
        <w:t>offre de prix doivent être adressées à l</w:t>
      </w:r>
      <w:r w:rsidR="006B7957" w:rsidRPr="00670351">
        <w:t>’</w:t>
      </w:r>
      <w:r w:rsidRPr="00670351">
        <w:t xml:space="preserve">OIM par téléphone </w:t>
      </w:r>
      <w:sdt>
        <w:sdtPr>
          <w:rPr>
            <w:sz w:val="20"/>
            <w:szCs w:val="20"/>
          </w:rPr>
          <w:id w:val="-1827271128"/>
          <w:placeholder>
            <w:docPart w:val="6885996ED04944AEB2C031B2F249F6DB"/>
          </w:placeholder>
        </w:sdtPr>
        <w:sdtEndPr>
          <w:rPr>
            <w:color w:val="808080"/>
          </w:rPr>
        </w:sdtEndPr>
        <w:sdtContent>
          <w:sdt>
            <w:sdtPr>
              <w:rPr>
                <w:sz w:val="20"/>
                <w:szCs w:val="20"/>
              </w:rPr>
              <w:id w:val="451054491"/>
              <w:placeholder>
                <w:docPart w:val="CFCD8FEE3801466E8541820D3EF11DD8"/>
              </w:placeholder>
            </w:sdtPr>
            <w:sdtEndPr>
              <w:rPr>
                <w:color w:val="808080"/>
              </w:rPr>
            </w:sdtEndPr>
            <w:sdtContent>
              <w:sdt>
                <w:sdtPr>
                  <w:rPr>
                    <w:color w:val="000000"/>
                    <w:sz w:val="20"/>
                    <w:szCs w:val="20"/>
                  </w:rPr>
                  <w:id w:val="468247339"/>
                  <w:placeholder>
                    <w:docPart w:val="5A00B5AF35554B2982E17617503D9D9E"/>
                  </w:placeholder>
                </w:sdtPr>
                <w:sdtEndPr>
                  <w:rPr>
                    <w:color w:val="808080"/>
                  </w:rPr>
                </w:sdtEndPr>
                <w:sdtContent>
                  <w:r w:rsidRPr="00670351">
                    <w:rPr>
                      <w:color w:val="808080"/>
                      <w:sz w:val="20"/>
                      <w:szCs w:val="20"/>
                    </w:rPr>
                    <w:t xml:space="preserve">Cliquez ou </w:t>
                  </w:r>
                  <w:r w:rsidR="00456D9F" w:rsidRPr="00670351">
                    <w:rPr>
                      <w:color w:val="808080"/>
                      <w:sz w:val="20"/>
                      <w:szCs w:val="20"/>
                    </w:rPr>
                    <w:t>appuyez</w:t>
                  </w:r>
                  <w:r w:rsidR="00633D8A" w:rsidRPr="00670351">
                    <w:rPr>
                      <w:color w:val="808080"/>
                      <w:sz w:val="20"/>
                      <w:szCs w:val="20"/>
                    </w:rPr>
                    <w:t xml:space="preserve"> </w:t>
                  </w:r>
                  <w:r w:rsidRPr="00670351">
                    <w:rPr>
                      <w:color w:val="808080"/>
                      <w:sz w:val="20"/>
                      <w:szCs w:val="20"/>
                    </w:rPr>
                    <w:t>ici pour saisir le numéro</w:t>
                  </w:r>
                </w:sdtContent>
              </w:sdt>
            </w:sdtContent>
          </w:sdt>
        </w:sdtContent>
      </w:sdt>
      <w:r w:rsidRPr="00670351">
        <w:rPr>
          <w:color w:val="808080"/>
          <w:sz w:val="20"/>
          <w:szCs w:val="20"/>
        </w:rPr>
        <w:t xml:space="preserve"> </w:t>
      </w:r>
      <w:r w:rsidRPr="00670351">
        <w:t xml:space="preserve">ou par courrier électronique </w:t>
      </w:r>
      <w:sdt>
        <w:sdtPr>
          <w:rPr>
            <w:sz w:val="20"/>
            <w:szCs w:val="20"/>
          </w:rPr>
          <w:id w:val="290632495"/>
          <w:placeholder>
            <w:docPart w:val="03D00A0DBB5243F2A58BCFE759C36945"/>
          </w:placeholder>
        </w:sdtPr>
        <w:sdtEndPr>
          <w:rPr>
            <w:color w:val="808080"/>
          </w:rPr>
        </w:sdtEndPr>
        <w:sdtContent>
          <w:sdt>
            <w:sdtPr>
              <w:rPr>
                <w:color w:val="000000"/>
                <w:sz w:val="20"/>
                <w:szCs w:val="20"/>
              </w:rPr>
              <w:id w:val="-570346070"/>
              <w:placeholder>
                <w:docPart w:val="D68AD3F7E9E24F3BBA947922C4E7EF32"/>
              </w:placeholder>
              <w:showingPlcHdr/>
            </w:sdtPr>
            <w:sdtEndPr>
              <w:rPr>
                <w:color w:val="808080"/>
              </w:rPr>
            </w:sdtEndPr>
            <w:sdtContent>
              <w:r w:rsidR="00E1080B" w:rsidRPr="00670351">
                <w:rPr>
                  <w:rStyle w:val="Textedelespacerserv"/>
                </w:rPr>
                <w:t>Click or tap here to enter text.</w:t>
              </w:r>
            </w:sdtContent>
          </w:sdt>
        </w:sdtContent>
      </w:sdt>
      <w:r w:rsidR="00612C4F" w:rsidRPr="00670351">
        <w:rPr>
          <w:color w:val="808080"/>
          <w:sz w:val="20"/>
          <w:szCs w:val="20"/>
        </w:rPr>
        <w:t>Cliquez ou appuyez ici pour saisir le texte.</w:t>
      </w:r>
    </w:p>
    <w:p w14:paraId="61439477" w14:textId="77777777" w:rsidR="008E06F1" w:rsidRPr="00670351" w:rsidRDefault="008E06F1" w:rsidP="008E06F1">
      <w:pPr>
        <w:spacing w:after="0" w:line="240" w:lineRule="auto"/>
        <w:jc w:val="both"/>
        <w:rPr>
          <w:b/>
          <w:sz w:val="20"/>
          <w:szCs w:val="20"/>
        </w:rPr>
      </w:pPr>
    </w:p>
    <w:p w14:paraId="78A390F6" w14:textId="7DFACB3A" w:rsidR="008E06F1" w:rsidRPr="00670351" w:rsidRDefault="008E06F1" w:rsidP="008E06F1">
      <w:pPr>
        <w:pStyle w:val="Titre2"/>
        <w:jc w:val="both"/>
      </w:pPr>
      <w:bookmarkStart w:id="81" w:name="_heading=h.43ky6rz" w:colFirst="0" w:colLast="0"/>
      <w:bookmarkEnd w:id="81"/>
      <w:r w:rsidRPr="00670351">
        <w:rPr>
          <w:bCs/>
        </w:rPr>
        <w:t>FORMULAIRE B</w:t>
      </w:r>
      <w:r w:rsidR="00C24901" w:rsidRPr="00670351">
        <w:rPr>
          <w:bCs/>
        </w:rPr>
        <w:t> </w:t>
      </w:r>
      <w:r w:rsidRPr="00670351">
        <w:rPr>
          <w:bCs/>
        </w:rPr>
        <w:t>: LISTE DE VÉRIFICATION</w:t>
      </w:r>
    </w:p>
    <w:p w14:paraId="35FD379C" w14:textId="77777777" w:rsidR="008E06F1" w:rsidRPr="00670351" w:rsidRDefault="008E06F1" w:rsidP="008E06F1">
      <w:pPr>
        <w:jc w:val="both"/>
      </w:pPr>
    </w:p>
    <w:p w14:paraId="4E4B3A75" w14:textId="44496986" w:rsidR="008E06F1" w:rsidRPr="00670351" w:rsidRDefault="00B20AF3" w:rsidP="008E06F1">
      <w:pPr>
        <w:jc w:val="both"/>
        <w:rPr>
          <w:sz w:val="20"/>
          <w:szCs w:val="20"/>
        </w:rPr>
      </w:pPr>
      <w:r w:rsidRPr="00670351">
        <w:t>Le présent formulaire</w:t>
      </w:r>
      <w:r w:rsidR="008E06F1" w:rsidRPr="00670351">
        <w:t xml:space="preserve"> fait office de liste de vérification pour l</w:t>
      </w:r>
      <w:r w:rsidR="008B25B9" w:rsidRPr="00670351">
        <w:t xml:space="preserve">’établissement </w:t>
      </w:r>
      <w:r w:rsidR="008E06F1" w:rsidRPr="00670351">
        <w:t xml:space="preserve">de </w:t>
      </w:r>
      <w:r w:rsidR="006F192C" w:rsidRPr="00670351">
        <w:t>l’</w:t>
      </w:r>
      <w:r w:rsidR="008E06F1" w:rsidRPr="00670351">
        <w:t>offre de prix. Veuillez remplir les formulaires d</w:t>
      </w:r>
      <w:r w:rsidR="006B7957" w:rsidRPr="00670351">
        <w:t>’</w:t>
      </w:r>
      <w:r w:rsidR="008E06F1" w:rsidRPr="00670351">
        <w:t>offre de prix conformément aux instructions et les renvoyer avec votre offre de prix. Aucune modification du format des formulaires n</w:t>
      </w:r>
      <w:r w:rsidR="006B7957" w:rsidRPr="00670351">
        <w:t>’</w:t>
      </w:r>
      <w:r w:rsidR="008E06F1" w:rsidRPr="00670351">
        <w:t xml:space="preserve">est autorisée et aucune substitution </w:t>
      </w:r>
      <w:r w:rsidR="008B25B9" w:rsidRPr="00670351">
        <w:t xml:space="preserve">ne sera </w:t>
      </w:r>
      <w:r w:rsidR="008E06F1" w:rsidRPr="00670351">
        <w:t>acceptée.</w:t>
      </w:r>
    </w:p>
    <w:p w14:paraId="370E6BBA" w14:textId="125E5B0E" w:rsidR="008E06F1" w:rsidRPr="00670351" w:rsidRDefault="008E06F1" w:rsidP="008E06F1">
      <w:pPr>
        <w:jc w:val="both"/>
        <w:rPr>
          <w:sz w:val="20"/>
          <w:szCs w:val="20"/>
        </w:rPr>
      </w:pPr>
      <w:r w:rsidRPr="00670351">
        <w:t xml:space="preserve">Avant de soumettre votre offre de prix, </w:t>
      </w:r>
      <w:proofErr w:type="spellStart"/>
      <w:r w:rsidRPr="00670351">
        <w:t>veuillez vous</w:t>
      </w:r>
      <w:proofErr w:type="spellEnd"/>
      <w:r w:rsidRPr="00670351">
        <w:t xml:space="preserve"> assurer que vous respectez les instructions de la section</w:t>
      </w:r>
      <w:r w:rsidR="00717017" w:rsidRPr="00670351">
        <w:t> </w:t>
      </w:r>
      <w:r w:rsidRPr="00670351">
        <w:t>2 (Instructions aux soumissionnaires) et de la section</w:t>
      </w:r>
      <w:r w:rsidR="00717017" w:rsidRPr="00670351">
        <w:t> </w:t>
      </w:r>
      <w:r w:rsidRPr="00670351">
        <w:t>3 (</w:t>
      </w:r>
      <w:r w:rsidR="009845D7" w:rsidRPr="00670351">
        <w:t>Fiche d’information</w:t>
      </w:r>
      <w:r w:rsidRPr="00670351">
        <w:t>).</w:t>
      </w:r>
    </w:p>
    <w:p w14:paraId="3F479483" w14:textId="77777777" w:rsidR="008E06F1" w:rsidRPr="00670351" w:rsidRDefault="008E06F1" w:rsidP="008E06F1">
      <w:pPr>
        <w:shd w:val="clear" w:color="auto" w:fill="FFFFFF"/>
        <w:spacing w:after="120"/>
        <w:jc w:val="both"/>
        <w:rPr>
          <w:b/>
          <w:sz w:val="20"/>
          <w:szCs w:val="20"/>
        </w:rPr>
      </w:pPr>
      <w:r w:rsidRPr="00670351">
        <w:rPr>
          <w:b/>
          <w:bCs/>
        </w:rPr>
        <w:t>Offre technique :</w:t>
      </w:r>
      <w:r w:rsidRPr="00670351">
        <w:t xml:space="preserve">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8E06F1" w:rsidRPr="00670351" w14:paraId="60AFF31B" w14:textId="77777777" w:rsidTr="00277AD0">
        <w:tc>
          <w:tcPr>
            <w:tcW w:w="7449" w:type="dxa"/>
            <w:vAlign w:val="center"/>
          </w:tcPr>
          <w:p w14:paraId="38194C8B" w14:textId="5CB0EB0D" w:rsidR="008E06F1" w:rsidRPr="00670351" w:rsidRDefault="008E06F1" w:rsidP="00277AD0">
            <w:pPr>
              <w:pBdr>
                <w:top w:val="nil"/>
                <w:left w:val="nil"/>
                <w:bottom w:val="nil"/>
                <w:right w:val="nil"/>
                <w:between w:val="nil"/>
              </w:pBdr>
              <w:spacing w:after="0" w:line="240" w:lineRule="auto"/>
              <w:jc w:val="both"/>
              <w:rPr>
                <w:b/>
                <w:bCs/>
                <w:color w:val="000000"/>
                <w:sz w:val="20"/>
                <w:szCs w:val="20"/>
              </w:rPr>
            </w:pPr>
            <w:r w:rsidRPr="00670351">
              <w:rPr>
                <w:b/>
                <w:bCs/>
              </w:rPr>
              <w:t>Avez-vous dûment rempli tous les formulaires d</w:t>
            </w:r>
            <w:r w:rsidR="006B7957" w:rsidRPr="00670351">
              <w:rPr>
                <w:b/>
                <w:bCs/>
              </w:rPr>
              <w:t>’</w:t>
            </w:r>
            <w:r w:rsidRPr="00670351">
              <w:rPr>
                <w:b/>
                <w:bCs/>
              </w:rPr>
              <w:t>offre de prix à renvoyer</w:t>
            </w:r>
            <w:r w:rsidR="00161B9E" w:rsidRPr="00670351">
              <w:rPr>
                <w:b/>
                <w:bCs/>
              </w:rPr>
              <w:t> </w:t>
            </w:r>
            <w:r w:rsidRPr="00670351">
              <w:rPr>
                <w:b/>
                <w:bCs/>
              </w:rPr>
              <w:t xml:space="preserve">? </w:t>
            </w:r>
          </w:p>
        </w:tc>
        <w:tc>
          <w:tcPr>
            <w:tcW w:w="2091" w:type="dxa"/>
            <w:vAlign w:val="center"/>
          </w:tcPr>
          <w:p w14:paraId="3D9A3A00"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p>
        </w:tc>
      </w:tr>
      <w:tr w:rsidR="008E06F1" w:rsidRPr="00670351" w14:paraId="5FFC3277" w14:textId="77777777" w:rsidTr="00277AD0">
        <w:tc>
          <w:tcPr>
            <w:tcW w:w="7449" w:type="dxa"/>
          </w:tcPr>
          <w:p w14:paraId="590E3C3B" w14:textId="30CAA1F8"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C</w:t>
            </w:r>
            <w:r w:rsidR="00C24901" w:rsidRPr="00670351">
              <w:t> </w:t>
            </w:r>
            <w:r w:rsidRPr="00670351">
              <w:t xml:space="preserve">: </w:t>
            </w:r>
            <w:r w:rsidR="00D83798" w:rsidRPr="00670351">
              <w:t xml:space="preserve">Soumission d’une </w:t>
            </w:r>
            <w:r w:rsidRPr="00670351">
              <w:t>offre technique</w:t>
            </w:r>
          </w:p>
        </w:tc>
        <w:tc>
          <w:tcPr>
            <w:tcW w:w="2091" w:type="dxa"/>
            <w:vAlign w:val="center"/>
          </w:tcPr>
          <w:p w14:paraId="12299314"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r w:rsidRPr="00670351">
              <w:t>☐</w:t>
            </w:r>
          </w:p>
        </w:tc>
      </w:tr>
      <w:tr w:rsidR="008E06F1" w:rsidRPr="00670351" w14:paraId="0A2F8F3A" w14:textId="77777777" w:rsidTr="00277AD0">
        <w:tc>
          <w:tcPr>
            <w:tcW w:w="7449" w:type="dxa"/>
          </w:tcPr>
          <w:p w14:paraId="6928F504" w14:textId="6D815C7D"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D</w:t>
            </w:r>
            <w:r w:rsidR="00C24901" w:rsidRPr="00670351">
              <w:t> </w:t>
            </w:r>
            <w:r w:rsidRPr="00670351">
              <w:t>: Informations sur le soumissionnaire</w:t>
            </w:r>
          </w:p>
        </w:tc>
        <w:tc>
          <w:tcPr>
            <w:tcW w:w="2091" w:type="dxa"/>
            <w:vAlign w:val="center"/>
          </w:tcPr>
          <w:p w14:paraId="634C88F8" w14:textId="77777777" w:rsidR="008E06F1" w:rsidRPr="00670351" w:rsidRDefault="00094B91" w:rsidP="00277AD0">
            <w:pPr>
              <w:pBdr>
                <w:top w:val="nil"/>
                <w:left w:val="nil"/>
                <w:bottom w:val="nil"/>
                <w:right w:val="nil"/>
                <w:between w:val="nil"/>
              </w:pBdr>
              <w:spacing w:after="0" w:line="240" w:lineRule="auto"/>
              <w:jc w:val="both"/>
              <w:rPr>
                <w:color w:val="000000"/>
                <w:sz w:val="20"/>
                <w:szCs w:val="20"/>
              </w:rPr>
            </w:pPr>
            <w:sdt>
              <w:sdtPr>
                <w:tag w:val="goog_rdk_1"/>
                <w:id w:val="995294650"/>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50D19EC5" w14:textId="77777777" w:rsidTr="00277AD0">
        <w:tc>
          <w:tcPr>
            <w:tcW w:w="7449" w:type="dxa"/>
          </w:tcPr>
          <w:p w14:paraId="5D966495" w14:textId="48807F83" w:rsidR="008E06F1" w:rsidRPr="00670351" w:rsidRDefault="008E06F1" w:rsidP="00D200E0">
            <w:pPr>
              <w:numPr>
                <w:ilvl w:val="0"/>
                <w:numId w:val="11"/>
              </w:numPr>
              <w:pBdr>
                <w:top w:val="nil"/>
                <w:left w:val="nil"/>
                <w:bottom w:val="nil"/>
                <w:right w:val="nil"/>
                <w:between w:val="nil"/>
              </w:pBdr>
              <w:spacing w:after="0" w:line="240" w:lineRule="auto"/>
              <w:ind w:left="591" w:right="-110"/>
              <w:rPr>
                <w:color w:val="000000"/>
                <w:sz w:val="20"/>
                <w:szCs w:val="20"/>
              </w:rPr>
            </w:pPr>
            <w:r w:rsidRPr="00670351">
              <w:t>Formulaire E</w:t>
            </w:r>
            <w:r w:rsidR="00C24901" w:rsidRPr="00670351">
              <w:t> </w:t>
            </w:r>
            <w:r w:rsidRPr="00670351">
              <w:t>: Informations sur la coentreprise</w:t>
            </w:r>
            <w:r w:rsidR="00D83798" w:rsidRPr="00670351">
              <w:t xml:space="preserve">, </w:t>
            </w:r>
            <w:r w:rsidRPr="00670351">
              <w:t>le consortium</w:t>
            </w:r>
            <w:r w:rsidR="00D83798" w:rsidRPr="00670351">
              <w:t xml:space="preserve"> ou </w:t>
            </w:r>
            <w:r w:rsidRPr="00670351">
              <w:t>l</w:t>
            </w:r>
            <w:r w:rsidR="006B7957" w:rsidRPr="00670351">
              <w:t>’</w:t>
            </w:r>
            <w:r w:rsidRPr="00670351">
              <w:t>association</w:t>
            </w:r>
          </w:p>
        </w:tc>
        <w:tc>
          <w:tcPr>
            <w:tcW w:w="2091" w:type="dxa"/>
            <w:vAlign w:val="center"/>
          </w:tcPr>
          <w:p w14:paraId="6D9D9107" w14:textId="77777777" w:rsidR="008E06F1" w:rsidRPr="00670351" w:rsidRDefault="00094B91" w:rsidP="00277AD0">
            <w:pPr>
              <w:pBdr>
                <w:top w:val="nil"/>
                <w:left w:val="nil"/>
                <w:bottom w:val="nil"/>
                <w:right w:val="nil"/>
                <w:between w:val="nil"/>
              </w:pBdr>
              <w:spacing w:after="0" w:line="240" w:lineRule="auto"/>
              <w:jc w:val="both"/>
              <w:rPr>
                <w:color w:val="000000"/>
                <w:sz w:val="20"/>
                <w:szCs w:val="20"/>
              </w:rPr>
            </w:pPr>
            <w:sdt>
              <w:sdtPr>
                <w:tag w:val="goog_rdk_2"/>
                <w:id w:val="332343191"/>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1AC5B53A" w14:textId="77777777" w:rsidTr="00277AD0">
        <w:tc>
          <w:tcPr>
            <w:tcW w:w="7449" w:type="dxa"/>
          </w:tcPr>
          <w:p w14:paraId="14C4D4B2" w14:textId="544E4E12"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F</w:t>
            </w:r>
            <w:r w:rsidR="00C24901" w:rsidRPr="00670351">
              <w:t> </w:t>
            </w:r>
            <w:r w:rsidRPr="00670351">
              <w:t xml:space="preserve">: </w:t>
            </w:r>
            <w:r w:rsidR="00D83798" w:rsidRPr="00670351">
              <w:t>Admissibilité</w:t>
            </w:r>
            <w:r w:rsidRPr="00670351">
              <w:t xml:space="preserve"> et qualifications </w:t>
            </w:r>
          </w:p>
        </w:tc>
        <w:tc>
          <w:tcPr>
            <w:tcW w:w="2091" w:type="dxa"/>
            <w:vAlign w:val="center"/>
          </w:tcPr>
          <w:p w14:paraId="5E205E12" w14:textId="77777777" w:rsidR="008E06F1" w:rsidRPr="00670351" w:rsidRDefault="00094B91" w:rsidP="00277AD0">
            <w:pPr>
              <w:pBdr>
                <w:top w:val="nil"/>
                <w:left w:val="nil"/>
                <w:bottom w:val="nil"/>
                <w:right w:val="nil"/>
                <w:between w:val="nil"/>
              </w:pBdr>
              <w:spacing w:after="0" w:line="240" w:lineRule="auto"/>
              <w:jc w:val="both"/>
              <w:rPr>
                <w:color w:val="000000"/>
                <w:sz w:val="20"/>
                <w:szCs w:val="20"/>
              </w:rPr>
            </w:pPr>
            <w:sdt>
              <w:sdtPr>
                <w:tag w:val="goog_rdk_3"/>
                <w:id w:val="-1237699442"/>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5EAC6733" w14:textId="77777777" w:rsidTr="00277AD0">
        <w:tc>
          <w:tcPr>
            <w:tcW w:w="7449" w:type="dxa"/>
          </w:tcPr>
          <w:p w14:paraId="2DC63FFF" w14:textId="73B9BC77"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G</w:t>
            </w:r>
            <w:r w:rsidR="00C24901" w:rsidRPr="00670351">
              <w:t> </w:t>
            </w:r>
            <w:r w:rsidRPr="00670351">
              <w:t>: Format de l</w:t>
            </w:r>
            <w:r w:rsidR="006B7957" w:rsidRPr="00670351">
              <w:t>’</w:t>
            </w:r>
            <w:r w:rsidRPr="00670351">
              <w:t>offre technique</w:t>
            </w:r>
          </w:p>
        </w:tc>
        <w:tc>
          <w:tcPr>
            <w:tcW w:w="2091" w:type="dxa"/>
            <w:vAlign w:val="center"/>
          </w:tcPr>
          <w:p w14:paraId="2991EFE2" w14:textId="77777777" w:rsidR="008E06F1" w:rsidRPr="00670351" w:rsidRDefault="00094B91" w:rsidP="00277AD0">
            <w:pPr>
              <w:pBdr>
                <w:top w:val="nil"/>
                <w:left w:val="nil"/>
                <w:bottom w:val="nil"/>
                <w:right w:val="nil"/>
                <w:between w:val="nil"/>
              </w:pBdr>
              <w:spacing w:after="0" w:line="240" w:lineRule="auto"/>
              <w:jc w:val="both"/>
              <w:rPr>
                <w:color w:val="000000"/>
                <w:sz w:val="20"/>
                <w:szCs w:val="20"/>
              </w:rPr>
            </w:pPr>
            <w:sdt>
              <w:sdtPr>
                <w:tag w:val="goog_rdk_4"/>
                <w:id w:val="-1908596089"/>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2789C997" w14:textId="77777777" w:rsidTr="00277AD0">
        <w:trPr>
          <w:trHeight w:val="410"/>
        </w:trPr>
        <w:tc>
          <w:tcPr>
            <w:tcW w:w="7449" w:type="dxa"/>
          </w:tcPr>
          <w:p w14:paraId="16FFEEEA" w14:textId="47C0A5F8"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H</w:t>
            </w:r>
            <w:r w:rsidR="00C24901" w:rsidRPr="00670351">
              <w:t> </w:t>
            </w:r>
            <w:r w:rsidRPr="00670351">
              <w:t>: Format du CV des membres du personnel clé proposés</w:t>
            </w:r>
          </w:p>
        </w:tc>
        <w:tc>
          <w:tcPr>
            <w:tcW w:w="2091" w:type="dxa"/>
            <w:vAlign w:val="center"/>
          </w:tcPr>
          <w:p w14:paraId="737D433F"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p>
        </w:tc>
      </w:tr>
      <w:tr w:rsidR="008E06F1" w:rsidRPr="00670351" w14:paraId="6F61CA25" w14:textId="77777777" w:rsidTr="00277AD0">
        <w:trPr>
          <w:trHeight w:val="410"/>
        </w:trPr>
        <w:tc>
          <w:tcPr>
            <w:tcW w:w="7449" w:type="dxa"/>
          </w:tcPr>
          <w:p w14:paraId="6C076983" w14:textId="11D7FDE8" w:rsidR="008E06F1" w:rsidRPr="00670351" w:rsidRDefault="008E06F1" w:rsidP="00D200E0">
            <w:pPr>
              <w:numPr>
                <w:ilvl w:val="0"/>
                <w:numId w:val="11"/>
              </w:numPr>
              <w:pBdr>
                <w:top w:val="nil"/>
                <w:left w:val="nil"/>
                <w:bottom w:val="nil"/>
                <w:right w:val="nil"/>
                <w:between w:val="nil"/>
              </w:pBdr>
              <w:spacing w:after="0" w:line="240" w:lineRule="auto"/>
              <w:ind w:left="591"/>
              <w:jc w:val="both"/>
              <w:rPr>
                <w:color w:val="000000"/>
                <w:sz w:val="20"/>
                <w:szCs w:val="20"/>
              </w:rPr>
            </w:pPr>
            <w:r w:rsidRPr="00670351">
              <w:t>Formulaire I</w:t>
            </w:r>
            <w:r w:rsidR="00C24901" w:rsidRPr="00670351">
              <w:t> </w:t>
            </w:r>
            <w:r w:rsidRPr="00670351">
              <w:t>: Déclaration d</w:t>
            </w:r>
            <w:r w:rsidR="006B7957" w:rsidRPr="00670351">
              <w:t>’</w:t>
            </w:r>
            <w:r w:rsidRPr="00670351">
              <w:t>exclusivité et de disponibilité des membres du personnel clé proposés</w:t>
            </w:r>
          </w:p>
        </w:tc>
        <w:tc>
          <w:tcPr>
            <w:tcW w:w="2091" w:type="dxa"/>
            <w:vAlign w:val="center"/>
          </w:tcPr>
          <w:p w14:paraId="7367C79D"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p>
        </w:tc>
      </w:tr>
      <w:tr w:rsidR="008E06F1" w:rsidRPr="00670351" w14:paraId="1DB472A8" w14:textId="77777777" w:rsidTr="00277AD0">
        <w:trPr>
          <w:trHeight w:val="361"/>
        </w:trPr>
        <w:tc>
          <w:tcPr>
            <w:tcW w:w="7449" w:type="dxa"/>
          </w:tcPr>
          <w:p w14:paraId="1594CDE1" w14:textId="44EC0791"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rPr>
            </w:pPr>
            <w:r w:rsidRPr="00670351">
              <w:t>Formulaire L</w:t>
            </w:r>
            <w:r w:rsidR="00C24901" w:rsidRPr="00670351">
              <w:t> </w:t>
            </w:r>
            <w:r w:rsidRPr="00670351">
              <w:t>: Garantie d</w:t>
            </w:r>
            <w:r w:rsidR="006B7957" w:rsidRPr="00670351">
              <w:t>’</w:t>
            </w:r>
            <w:r w:rsidRPr="00670351">
              <w:t xml:space="preserve">offre </w:t>
            </w:r>
          </w:p>
        </w:tc>
        <w:tc>
          <w:tcPr>
            <w:tcW w:w="2091" w:type="dxa"/>
            <w:vAlign w:val="center"/>
          </w:tcPr>
          <w:p w14:paraId="08AADB87"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p>
        </w:tc>
      </w:tr>
      <w:tr w:rsidR="008E06F1" w:rsidRPr="00670351" w14:paraId="3F2929CC" w14:textId="77777777" w:rsidTr="00277AD0">
        <w:tc>
          <w:tcPr>
            <w:tcW w:w="7449" w:type="dxa"/>
            <w:shd w:val="clear" w:color="auto" w:fill="auto"/>
            <w:vAlign w:val="center"/>
          </w:tcPr>
          <w:p w14:paraId="2E9F5BBE" w14:textId="131EEE8E" w:rsidR="008E06F1" w:rsidRPr="00670351" w:rsidRDefault="008E06F1" w:rsidP="00D200E0">
            <w:pPr>
              <w:numPr>
                <w:ilvl w:val="0"/>
                <w:numId w:val="11"/>
              </w:numPr>
              <w:pBdr>
                <w:top w:val="nil"/>
                <w:left w:val="nil"/>
                <w:bottom w:val="nil"/>
                <w:right w:val="nil"/>
                <w:between w:val="nil"/>
              </w:pBdr>
              <w:spacing w:after="0" w:line="240" w:lineRule="auto"/>
              <w:ind w:left="591" w:right="-110"/>
              <w:jc w:val="both"/>
              <w:rPr>
                <w:color w:val="000000"/>
                <w:sz w:val="20"/>
                <w:szCs w:val="20"/>
                <w:highlight w:val="yellow"/>
              </w:rPr>
            </w:pPr>
            <w:r w:rsidRPr="00670351">
              <w:rPr>
                <w:highlight w:val="yellow"/>
              </w:rPr>
              <w:t>[Ajoute</w:t>
            </w:r>
            <w:r w:rsidR="00B85253" w:rsidRPr="00670351">
              <w:rPr>
                <w:highlight w:val="yellow"/>
              </w:rPr>
              <w:t>z</w:t>
            </w:r>
            <w:r w:rsidRPr="00670351">
              <w:rPr>
                <w:highlight w:val="yellow"/>
              </w:rPr>
              <w:t xml:space="preserve"> d</w:t>
            </w:r>
            <w:r w:rsidR="006B7957" w:rsidRPr="00670351">
              <w:rPr>
                <w:highlight w:val="yellow"/>
              </w:rPr>
              <w:t>’</w:t>
            </w:r>
            <w:r w:rsidRPr="00670351">
              <w:rPr>
                <w:highlight w:val="yellow"/>
              </w:rPr>
              <w:t>autres formulaires si nécessaire]</w:t>
            </w:r>
          </w:p>
        </w:tc>
        <w:tc>
          <w:tcPr>
            <w:tcW w:w="2091" w:type="dxa"/>
            <w:vAlign w:val="center"/>
          </w:tcPr>
          <w:p w14:paraId="328F5128" w14:textId="77777777" w:rsidR="008E06F1" w:rsidRPr="00670351" w:rsidRDefault="00094B91" w:rsidP="00277AD0">
            <w:pPr>
              <w:pBdr>
                <w:top w:val="nil"/>
                <w:left w:val="nil"/>
                <w:bottom w:val="nil"/>
                <w:right w:val="nil"/>
                <w:between w:val="nil"/>
              </w:pBdr>
              <w:spacing w:after="0" w:line="240" w:lineRule="auto"/>
              <w:jc w:val="both"/>
              <w:rPr>
                <w:color w:val="000000"/>
                <w:sz w:val="20"/>
                <w:szCs w:val="20"/>
              </w:rPr>
            </w:pPr>
            <w:sdt>
              <w:sdtPr>
                <w:tag w:val="goog_rdk_5"/>
                <w:id w:val="-1452395987"/>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33C783D7" w14:textId="77777777" w:rsidTr="00277AD0">
        <w:trPr>
          <w:trHeight w:val="637"/>
        </w:trPr>
        <w:tc>
          <w:tcPr>
            <w:tcW w:w="7449" w:type="dxa"/>
            <w:vAlign w:val="center"/>
          </w:tcPr>
          <w:p w14:paraId="29354EC7" w14:textId="1F3F5042" w:rsidR="008E06F1" w:rsidRPr="00670351" w:rsidRDefault="008E06F1" w:rsidP="00277AD0">
            <w:pPr>
              <w:pBdr>
                <w:top w:val="nil"/>
                <w:left w:val="nil"/>
                <w:bottom w:val="nil"/>
                <w:right w:val="nil"/>
                <w:between w:val="nil"/>
              </w:pBdr>
              <w:spacing w:after="0" w:line="240" w:lineRule="auto"/>
              <w:jc w:val="both"/>
              <w:rPr>
                <w:b/>
                <w:color w:val="000000"/>
                <w:sz w:val="20"/>
                <w:szCs w:val="20"/>
              </w:rPr>
            </w:pPr>
            <w:r w:rsidRPr="00670351">
              <w:rPr>
                <w:b/>
                <w:bCs/>
              </w:rPr>
              <w:t xml:space="preserve">Avez-vous fourni les documents requis pour </w:t>
            </w:r>
            <w:r w:rsidR="00826066" w:rsidRPr="00670351">
              <w:rPr>
                <w:b/>
                <w:bCs/>
              </w:rPr>
              <w:t>déterminer</w:t>
            </w:r>
            <w:r w:rsidR="00D83798" w:rsidRPr="00670351">
              <w:rPr>
                <w:b/>
                <w:bCs/>
              </w:rPr>
              <w:t xml:space="preserve"> </w:t>
            </w:r>
            <w:r w:rsidRPr="00670351">
              <w:rPr>
                <w:b/>
                <w:bCs/>
              </w:rPr>
              <w:t>la conformité aux critères d</w:t>
            </w:r>
            <w:r w:rsidR="006B7957" w:rsidRPr="00670351">
              <w:rPr>
                <w:b/>
                <w:bCs/>
              </w:rPr>
              <w:t>’</w:t>
            </w:r>
            <w:r w:rsidRPr="00670351">
              <w:rPr>
                <w:b/>
                <w:bCs/>
              </w:rPr>
              <w:t>évaluation de la section</w:t>
            </w:r>
            <w:r w:rsidR="00717017" w:rsidRPr="00670351">
              <w:rPr>
                <w:b/>
                <w:bCs/>
              </w:rPr>
              <w:t> </w:t>
            </w:r>
            <w:r w:rsidRPr="00670351">
              <w:rPr>
                <w:b/>
                <w:bCs/>
              </w:rPr>
              <w:t>4</w:t>
            </w:r>
            <w:r w:rsidR="00161B9E" w:rsidRPr="00670351">
              <w:rPr>
                <w:b/>
                <w:bCs/>
              </w:rPr>
              <w:t> </w:t>
            </w:r>
            <w:r w:rsidRPr="00670351">
              <w:rPr>
                <w:b/>
                <w:bCs/>
              </w:rPr>
              <w:t>?</w:t>
            </w:r>
            <w:r w:rsidRPr="00670351">
              <w:t xml:space="preserve"> </w:t>
            </w:r>
          </w:p>
        </w:tc>
        <w:tc>
          <w:tcPr>
            <w:tcW w:w="2091" w:type="dxa"/>
            <w:vAlign w:val="center"/>
          </w:tcPr>
          <w:p w14:paraId="7D1BEFB2" w14:textId="77777777" w:rsidR="008E06F1" w:rsidRPr="00670351" w:rsidRDefault="00094B91" w:rsidP="00277AD0">
            <w:pPr>
              <w:pBdr>
                <w:top w:val="nil"/>
                <w:left w:val="nil"/>
                <w:bottom w:val="nil"/>
                <w:right w:val="nil"/>
                <w:between w:val="nil"/>
              </w:pBdr>
              <w:spacing w:after="0" w:line="240" w:lineRule="auto"/>
              <w:jc w:val="both"/>
              <w:rPr>
                <w:b/>
                <w:color w:val="000000"/>
                <w:sz w:val="20"/>
                <w:szCs w:val="20"/>
              </w:rPr>
            </w:pPr>
            <w:sdt>
              <w:sdtPr>
                <w:tag w:val="goog_rdk_6"/>
                <w:id w:val="1439109286"/>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2FBEC5AF" w14:textId="77777777" w:rsidTr="00277AD0">
        <w:trPr>
          <w:trHeight w:val="637"/>
        </w:trPr>
        <w:tc>
          <w:tcPr>
            <w:tcW w:w="7449" w:type="dxa"/>
            <w:vAlign w:val="center"/>
          </w:tcPr>
          <w:p w14:paraId="08199278" w14:textId="7818FB91" w:rsidR="008E06F1" w:rsidRPr="00670351" w:rsidRDefault="008E06F1" w:rsidP="00277AD0">
            <w:pPr>
              <w:pBdr>
                <w:top w:val="nil"/>
                <w:left w:val="nil"/>
                <w:bottom w:val="nil"/>
                <w:right w:val="nil"/>
                <w:between w:val="nil"/>
              </w:pBdr>
              <w:spacing w:after="0" w:line="240" w:lineRule="auto"/>
              <w:jc w:val="both"/>
              <w:rPr>
                <w:b/>
                <w:color w:val="000000"/>
                <w:sz w:val="20"/>
                <w:szCs w:val="20"/>
              </w:rPr>
            </w:pPr>
            <w:r w:rsidRPr="00670351">
              <w:rPr>
                <w:b/>
                <w:bCs/>
              </w:rPr>
              <w:t xml:space="preserve">Avez-vous fourni les documents </w:t>
            </w:r>
            <w:r w:rsidR="00D83798" w:rsidRPr="00670351">
              <w:rPr>
                <w:b/>
                <w:bCs/>
              </w:rPr>
              <w:t>demandés dans le</w:t>
            </w:r>
            <w:r w:rsidRPr="00670351">
              <w:rPr>
                <w:b/>
                <w:bCs/>
              </w:rPr>
              <w:t xml:space="preserve"> formulaire D (Informations sur le soumissionnaire)</w:t>
            </w:r>
            <w:r w:rsidR="00161B9E" w:rsidRPr="00670351">
              <w:rPr>
                <w:b/>
                <w:bCs/>
              </w:rPr>
              <w:t> </w:t>
            </w:r>
            <w:r w:rsidRPr="00670351">
              <w:rPr>
                <w:b/>
                <w:bCs/>
              </w:rPr>
              <w:t>?</w:t>
            </w:r>
          </w:p>
        </w:tc>
        <w:tc>
          <w:tcPr>
            <w:tcW w:w="2091" w:type="dxa"/>
            <w:vAlign w:val="center"/>
          </w:tcPr>
          <w:p w14:paraId="5814C462" w14:textId="77777777" w:rsidR="008E06F1" w:rsidRPr="00670351" w:rsidRDefault="00094B91" w:rsidP="00277AD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0"/>
                <w:szCs w:val="20"/>
              </w:rPr>
            </w:pPr>
            <w:sdt>
              <w:sdtPr>
                <w:tag w:val="goog_rdk_7"/>
                <w:id w:val="-1282405950"/>
              </w:sdtPr>
              <w:sdtEndPr/>
              <w:sdtContent>
                <w:r w:rsidR="008E06F1" w:rsidRPr="00670351">
                  <w:rPr>
                    <w:rFonts w:ascii="Arial Unicode MS" w:eastAsia="Arial Unicode MS" w:hAnsi="Arial Unicode MS" w:cs="Arial Unicode MS"/>
                    <w:color w:val="000000"/>
                    <w:sz w:val="20"/>
                    <w:szCs w:val="20"/>
                  </w:rPr>
                  <w:t>☐</w:t>
                </w:r>
              </w:sdtContent>
            </w:sdt>
          </w:p>
        </w:tc>
      </w:tr>
    </w:tbl>
    <w:p w14:paraId="44B29B7F" w14:textId="77777777" w:rsidR="008E06F1" w:rsidRPr="00670351" w:rsidRDefault="008E06F1" w:rsidP="008E06F1">
      <w:pPr>
        <w:pBdr>
          <w:top w:val="nil"/>
          <w:left w:val="nil"/>
          <w:bottom w:val="nil"/>
          <w:right w:val="nil"/>
          <w:between w:val="nil"/>
        </w:pBdr>
        <w:spacing w:after="0" w:line="240" w:lineRule="auto"/>
        <w:jc w:val="both"/>
        <w:rPr>
          <w:b/>
          <w:smallCaps/>
          <w:color w:val="000000"/>
          <w:sz w:val="20"/>
          <w:szCs w:val="20"/>
        </w:rPr>
      </w:pPr>
    </w:p>
    <w:p w14:paraId="13043793" w14:textId="3191EC34" w:rsidR="008E06F1" w:rsidRPr="00670351" w:rsidRDefault="008E06F1" w:rsidP="008E06F1">
      <w:pPr>
        <w:pBdr>
          <w:top w:val="nil"/>
          <w:left w:val="nil"/>
          <w:bottom w:val="nil"/>
          <w:right w:val="nil"/>
          <w:between w:val="nil"/>
        </w:pBdr>
        <w:spacing w:after="0" w:line="240" w:lineRule="auto"/>
        <w:jc w:val="both"/>
        <w:rPr>
          <w:b/>
          <w:color w:val="0070C0"/>
          <w:sz w:val="20"/>
          <w:szCs w:val="20"/>
        </w:rPr>
      </w:pPr>
      <w:r w:rsidRPr="00670351">
        <w:t>Offre financière</w:t>
      </w:r>
      <w:r w:rsidR="00C24901" w:rsidRPr="00670351">
        <w:t> </w:t>
      </w:r>
      <w:r w:rsidRPr="00670351">
        <w:t xml:space="preserve">: </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8E06F1" w:rsidRPr="00670351" w14:paraId="33CF1254" w14:textId="77777777" w:rsidTr="00277AD0">
        <w:tc>
          <w:tcPr>
            <w:tcW w:w="7470" w:type="dxa"/>
            <w:vAlign w:val="center"/>
          </w:tcPr>
          <w:p w14:paraId="23D4AD1D" w14:textId="390BC2EE" w:rsidR="008E06F1" w:rsidRPr="00670351" w:rsidRDefault="008E06F1" w:rsidP="00D200E0">
            <w:pPr>
              <w:numPr>
                <w:ilvl w:val="0"/>
                <w:numId w:val="8"/>
              </w:numPr>
              <w:pBdr>
                <w:top w:val="nil"/>
                <w:left w:val="nil"/>
                <w:bottom w:val="nil"/>
                <w:right w:val="nil"/>
                <w:between w:val="nil"/>
              </w:pBdr>
              <w:spacing w:after="0" w:line="240" w:lineRule="auto"/>
              <w:ind w:left="591" w:hanging="318"/>
              <w:jc w:val="both"/>
              <w:rPr>
                <w:color w:val="000000"/>
                <w:sz w:val="20"/>
                <w:szCs w:val="20"/>
              </w:rPr>
            </w:pPr>
            <w:r w:rsidRPr="00670351">
              <w:t>Formulaire J</w:t>
            </w:r>
            <w:r w:rsidR="00C24901" w:rsidRPr="00670351">
              <w:t> </w:t>
            </w:r>
            <w:r w:rsidRPr="00670351">
              <w:t>: Soumission d</w:t>
            </w:r>
            <w:r w:rsidR="006B7957" w:rsidRPr="00670351">
              <w:t>’</w:t>
            </w:r>
            <w:r w:rsidR="00CC7112" w:rsidRPr="00670351">
              <w:t xml:space="preserve">une </w:t>
            </w:r>
            <w:r w:rsidRPr="00670351">
              <w:t>offre financière</w:t>
            </w:r>
          </w:p>
        </w:tc>
        <w:tc>
          <w:tcPr>
            <w:tcW w:w="2160" w:type="dxa"/>
            <w:vAlign w:val="center"/>
          </w:tcPr>
          <w:p w14:paraId="3101F98B" w14:textId="77777777" w:rsidR="008E06F1" w:rsidRPr="00670351" w:rsidRDefault="00094B91" w:rsidP="00277AD0">
            <w:pPr>
              <w:pBdr>
                <w:top w:val="nil"/>
                <w:left w:val="nil"/>
                <w:bottom w:val="nil"/>
                <w:right w:val="nil"/>
                <w:between w:val="nil"/>
              </w:pBdr>
              <w:spacing w:after="0" w:line="240" w:lineRule="auto"/>
              <w:jc w:val="both"/>
              <w:rPr>
                <w:b/>
                <w:color w:val="000000"/>
                <w:sz w:val="20"/>
                <w:szCs w:val="20"/>
              </w:rPr>
            </w:pPr>
            <w:sdt>
              <w:sdtPr>
                <w:tag w:val="goog_rdk_8"/>
                <w:id w:val="1871264435"/>
              </w:sdtPr>
              <w:sdtEndPr/>
              <w:sdtContent>
                <w:r w:rsidR="008E06F1" w:rsidRPr="00670351">
                  <w:rPr>
                    <w:rFonts w:ascii="Arial Unicode MS" w:eastAsia="Arial Unicode MS" w:hAnsi="Arial Unicode MS" w:cs="Arial Unicode MS"/>
                    <w:color w:val="000000"/>
                    <w:sz w:val="20"/>
                    <w:szCs w:val="20"/>
                  </w:rPr>
                  <w:t>☐</w:t>
                </w:r>
              </w:sdtContent>
            </w:sdt>
          </w:p>
        </w:tc>
      </w:tr>
      <w:tr w:rsidR="008E06F1" w:rsidRPr="00670351" w14:paraId="680AFE40" w14:textId="77777777" w:rsidTr="00277AD0">
        <w:trPr>
          <w:trHeight w:val="294"/>
        </w:trPr>
        <w:tc>
          <w:tcPr>
            <w:tcW w:w="7470" w:type="dxa"/>
            <w:vAlign w:val="center"/>
          </w:tcPr>
          <w:p w14:paraId="29FEE946" w14:textId="65A04353" w:rsidR="008E06F1" w:rsidRPr="00670351" w:rsidRDefault="008E06F1" w:rsidP="00D200E0">
            <w:pPr>
              <w:numPr>
                <w:ilvl w:val="0"/>
                <w:numId w:val="8"/>
              </w:numPr>
              <w:pBdr>
                <w:top w:val="nil"/>
                <w:left w:val="nil"/>
                <w:bottom w:val="nil"/>
                <w:right w:val="nil"/>
                <w:between w:val="nil"/>
              </w:pBdr>
              <w:spacing w:after="0" w:line="240" w:lineRule="auto"/>
              <w:ind w:left="591" w:hanging="318"/>
              <w:jc w:val="both"/>
              <w:rPr>
                <w:color w:val="000000"/>
                <w:sz w:val="20"/>
                <w:szCs w:val="20"/>
              </w:rPr>
            </w:pPr>
            <w:r w:rsidRPr="00670351">
              <w:t>Formulaire K</w:t>
            </w:r>
            <w:r w:rsidR="00C24901" w:rsidRPr="00670351">
              <w:t> </w:t>
            </w:r>
            <w:r w:rsidRPr="00670351">
              <w:t>: Format de l</w:t>
            </w:r>
            <w:r w:rsidR="006B7957" w:rsidRPr="00670351">
              <w:t>’</w:t>
            </w:r>
            <w:r w:rsidRPr="00670351">
              <w:t>offre financière</w:t>
            </w:r>
          </w:p>
        </w:tc>
        <w:tc>
          <w:tcPr>
            <w:tcW w:w="2160" w:type="dxa"/>
            <w:vAlign w:val="center"/>
          </w:tcPr>
          <w:p w14:paraId="3347E438" w14:textId="77777777" w:rsidR="008E06F1" w:rsidRPr="00670351" w:rsidRDefault="008E06F1" w:rsidP="00277AD0">
            <w:pPr>
              <w:pBdr>
                <w:top w:val="nil"/>
                <w:left w:val="nil"/>
                <w:bottom w:val="nil"/>
                <w:right w:val="nil"/>
                <w:between w:val="nil"/>
              </w:pBdr>
              <w:spacing w:after="0" w:line="240" w:lineRule="auto"/>
              <w:jc w:val="both"/>
              <w:rPr>
                <w:color w:val="000000"/>
                <w:sz w:val="20"/>
                <w:szCs w:val="20"/>
              </w:rPr>
            </w:pPr>
          </w:p>
        </w:tc>
      </w:tr>
    </w:tbl>
    <w:p w14:paraId="08C8C927" w14:textId="77777777" w:rsidR="008E06F1" w:rsidRPr="00670351" w:rsidRDefault="008E06F1" w:rsidP="008E06F1">
      <w:pPr>
        <w:pBdr>
          <w:top w:val="nil"/>
          <w:left w:val="nil"/>
          <w:bottom w:val="nil"/>
          <w:right w:val="nil"/>
          <w:between w:val="nil"/>
        </w:pBdr>
        <w:jc w:val="both"/>
        <w:rPr>
          <w:b/>
          <w:color w:val="000000"/>
          <w:sz w:val="20"/>
          <w:szCs w:val="20"/>
          <w:u w:val="single"/>
        </w:rPr>
        <w:sectPr w:rsidR="008E06F1" w:rsidRPr="00670351" w:rsidSect="00FB7D53">
          <w:headerReference w:type="default" r:id="rId19"/>
          <w:footerReference w:type="default" r:id="rId20"/>
          <w:headerReference w:type="first" r:id="rId21"/>
          <w:footerReference w:type="first" r:id="rId22"/>
          <w:type w:val="continuous"/>
          <w:pgSz w:w="11906" w:h="16838"/>
          <w:pgMar w:top="1440" w:right="1259" w:bottom="720" w:left="1259" w:header="720" w:footer="720" w:gutter="0"/>
          <w:pgNumType w:start="0"/>
          <w:cols w:space="720"/>
          <w:titlePg/>
        </w:sectPr>
      </w:pPr>
    </w:p>
    <w:p w14:paraId="0C08C018" w14:textId="77777777" w:rsidR="008F0E23" w:rsidRDefault="008F0E23">
      <w:pPr>
        <w:rPr>
          <w:rFonts w:asciiTheme="majorHAnsi" w:eastAsiaTheme="majorEastAsia" w:hAnsiTheme="majorHAnsi" w:cstheme="minorHAnsi"/>
          <w:b/>
          <w:bCs/>
          <w:sz w:val="20"/>
          <w:szCs w:val="20"/>
        </w:rPr>
      </w:pPr>
      <w:r>
        <w:rPr>
          <w:bCs/>
        </w:rPr>
        <w:br w:type="page"/>
      </w:r>
    </w:p>
    <w:p w14:paraId="19D97FDD" w14:textId="02798C51" w:rsidR="008E06F1" w:rsidRPr="00670351" w:rsidRDefault="008E06F1" w:rsidP="008E06F1">
      <w:pPr>
        <w:pStyle w:val="Titre2"/>
        <w:jc w:val="both"/>
      </w:pPr>
      <w:r w:rsidRPr="00670351">
        <w:rPr>
          <w:bCs/>
        </w:rPr>
        <w:lastRenderedPageBreak/>
        <w:t>FORMULAIRE C</w:t>
      </w:r>
      <w:r w:rsidR="00C24901" w:rsidRPr="00670351">
        <w:rPr>
          <w:bCs/>
        </w:rPr>
        <w:t> </w:t>
      </w:r>
      <w:r w:rsidRPr="00670351">
        <w:rPr>
          <w:bCs/>
        </w:rPr>
        <w:t>: SOUMISSION D</w:t>
      </w:r>
      <w:r w:rsidR="00CC7112" w:rsidRPr="00670351">
        <w:rPr>
          <w:bCs/>
        </w:rPr>
        <w:t xml:space="preserve">’UNE </w:t>
      </w:r>
      <w:r w:rsidRPr="00670351">
        <w:rPr>
          <w:bCs/>
        </w:rPr>
        <w:t>OFFRE TECHNIQUE</w:t>
      </w:r>
    </w:p>
    <w:p w14:paraId="480AF895" w14:textId="77777777" w:rsidR="008E06F1" w:rsidRPr="00670351" w:rsidRDefault="008E06F1" w:rsidP="008E06F1">
      <w:pPr>
        <w:jc w:val="both"/>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0"/>
        <w:gridCol w:w="709"/>
        <w:gridCol w:w="2452"/>
      </w:tblGrid>
      <w:tr w:rsidR="008E06F1" w:rsidRPr="00670351" w14:paraId="672915C2" w14:textId="77777777" w:rsidTr="00277AD0">
        <w:trPr>
          <w:trHeight w:val="360"/>
        </w:trPr>
        <w:tc>
          <w:tcPr>
            <w:tcW w:w="1979" w:type="dxa"/>
            <w:shd w:val="clear" w:color="auto" w:fill="auto"/>
            <w:vAlign w:val="center"/>
          </w:tcPr>
          <w:p w14:paraId="67EF47EA" w14:textId="60598881" w:rsidR="008E06F1" w:rsidRPr="00670351" w:rsidRDefault="008E06F1" w:rsidP="008F0E23">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400" w:type="dxa"/>
            <w:shd w:val="clear" w:color="auto" w:fill="auto"/>
            <w:vAlign w:val="center"/>
          </w:tcPr>
          <w:sdt>
            <w:sdtPr>
              <w:rPr>
                <w:color w:val="808080"/>
                <w:sz w:val="20"/>
                <w:szCs w:val="20"/>
              </w:rPr>
              <w:id w:val="-632567435"/>
              <w:placeholder>
                <w:docPart w:val="E19EDFE7B9044407AA705DAF422953F9"/>
              </w:placeholder>
            </w:sdtPr>
            <w:sdtEndPr/>
            <w:sdtContent>
              <w:p w14:paraId="61A6C967" w14:textId="0EFDD8BB"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709" w:type="dxa"/>
            <w:shd w:val="clear" w:color="auto" w:fill="auto"/>
            <w:vAlign w:val="center"/>
          </w:tcPr>
          <w:p w14:paraId="568955C0" w14:textId="778804B8" w:rsidR="008E06F1" w:rsidRPr="00670351" w:rsidRDefault="008E06F1" w:rsidP="008F0E23">
            <w:pPr>
              <w:spacing w:before="120" w:after="120"/>
              <w:ind w:right="-113"/>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2452" w:type="dxa"/>
            <w:shd w:val="clear" w:color="auto" w:fill="auto"/>
            <w:vAlign w:val="center"/>
          </w:tcPr>
          <w:sdt>
            <w:sdtPr>
              <w:rPr>
                <w:color w:val="808080"/>
                <w:sz w:val="20"/>
                <w:szCs w:val="20"/>
              </w:rPr>
              <w:id w:val="-272013486"/>
              <w:placeholder>
                <w:docPart w:val="046E3F70FF284D38B3E03DC6852EECCF"/>
              </w:placeholder>
              <w:date>
                <w:dateFormat w:val="dd-MMM-yy"/>
                <w:lid w:val="en-US"/>
                <w:storeMappedDataAs w:val="dateTime"/>
                <w:calendar w:val="gregorian"/>
              </w:date>
            </w:sdtPr>
            <w:sdtEndPr/>
            <w:sdtContent>
              <w:p w14:paraId="6DAB7EB7" w14:textId="5D9F72B9" w:rsidR="008E06F1" w:rsidRPr="00670351" w:rsidRDefault="00A375C9" w:rsidP="00277AD0">
                <w:pPr>
                  <w:spacing w:before="120" w:after="120"/>
                  <w:jc w:val="both"/>
                  <w:rPr>
                    <w:sz w:val="20"/>
                    <w:szCs w:val="20"/>
                  </w:rPr>
                </w:pPr>
                <w:r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p>
            </w:sdtContent>
          </w:sdt>
        </w:tc>
      </w:tr>
      <w:tr w:rsidR="008E06F1" w:rsidRPr="00670351" w14:paraId="79066CA3" w14:textId="77777777" w:rsidTr="00277AD0">
        <w:trPr>
          <w:trHeight w:val="360"/>
        </w:trPr>
        <w:tc>
          <w:tcPr>
            <w:tcW w:w="1979" w:type="dxa"/>
            <w:shd w:val="clear" w:color="auto" w:fill="auto"/>
          </w:tcPr>
          <w:p w14:paraId="2E34A73E" w14:textId="3E3AD63E" w:rsidR="008E06F1" w:rsidRPr="00670351" w:rsidRDefault="00E712D3" w:rsidP="008F0E23">
            <w:pPr>
              <w:spacing w:before="120" w:after="120"/>
              <w:rPr>
                <w:sz w:val="20"/>
                <w:szCs w:val="20"/>
              </w:rPr>
            </w:pPr>
            <w:r w:rsidRPr="00670351">
              <w:rPr>
                <w:sz w:val="20"/>
                <w:szCs w:val="20"/>
              </w:rPr>
              <w:t>Numéro de r</w:t>
            </w:r>
            <w:r w:rsidR="008E06F1" w:rsidRPr="00670351">
              <w:rPr>
                <w:sz w:val="20"/>
                <w:szCs w:val="20"/>
              </w:rPr>
              <w:t>éférence de la demande d</w:t>
            </w:r>
            <w:r w:rsidR="006B7957"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7561" w:type="dxa"/>
            <w:gridSpan w:val="3"/>
            <w:shd w:val="clear" w:color="auto" w:fill="auto"/>
            <w:vAlign w:val="center"/>
          </w:tcPr>
          <w:sdt>
            <w:sdtPr>
              <w:rPr>
                <w:color w:val="808080"/>
                <w:sz w:val="20"/>
                <w:szCs w:val="20"/>
              </w:rPr>
              <w:id w:val="1371804786"/>
              <w:placeholder>
                <w:docPart w:val="E19EDFE7B9044407AA705DAF422953F9"/>
              </w:placeholder>
            </w:sdtPr>
            <w:sdtEndPr/>
            <w:sdtContent>
              <w:p w14:paraId="3500C15A" w14:textId="49EC5982"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bl>
    <w:p w14:paraId="0682AC58" w14:textId="563BA213" w:rsidR="008E06F1" w:rsidRPr="00670351" w:rsidRDefault="008E06F1" w:rsidP="008E06F1">
      <w:pPr>
        <w:spacing w:before="120" w:after="120"/>
        <w:jc w:val="both"/>
        <w:rPr>
          <w:color w:val="808080"/>
          <w:sz w:val="20"/>
          <w:szCs w:val="20"/>
        </w:rPr>
      </w:pPr>
      <w:r w:rsidRPr="00670351">
        <w:t xml:space="preserve">Nous soussignés proposons de fournir les services requis </w:t>
      </w:r>
      <w:r w:rsidR="004E4042" w:rsidRPr="00670351">
        <w:t xml:space="preserve">par </w:t>
      </w:r>
      <w:sdt>
        <w:sdtPr>
          <w:rPr>
            <w:color w:val="808080"/>
            <w:sz w:val="20"/>
            <w:szCs w:val="20"/>
          </w:rPr>
          <w:id w:val="-1224598396"/>
          <w:placeholder>
            <w:docPart w:val="09028F07AAF8464D9431AEE96E6C8EF2"/>
          </w:placeholder>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rPr>
          <w:color w:val="808080"/>
          <w:sz w:val="20"/>
          <w:szCs w:val="20"/>
        </w:rPr>
        <w:t xml:space="preserve"> </w:t>
      </w:r>
      <w:r w:rsidRPr="00670351">
        <w:t xml:space="preserve">conformément à </w:t>
      </w:r>
      <w:r w:rsidR="004E4042" w:rsidRPr="00670351">
        <w:t xml:space="preserve">la </w:t>
      </w:r>
      <w:r w:rsidRPr="00670351">
        <w:t>demande d</w:t>
      </w:r>
      <w:r w:rsidR="006B7957" w:rsidRPr="00670351">
        <w:t>’</w:t>
      </w:r>
      <w:r w:rsidRPr="00670351">
        <w:t>offres de prix n</w:t>
      </w:r>
      <w:r w:rsidR="004E4042" w:rsidRPr="00670351">
        <w:rPr>
          <w:vertAlign w:val="superscript"/>
        </w:rPr>
        <w:t>o</w:t>
      </w:r>
      <w:r w:rsidRPr="00670351">
        <w:t xml:space="preserve"> </w:t>
      </w:r>
      <w:sdt>
        <w:sdtPr>
          <w:rPr>
            <w:color w:val="808080"/>
            <w:sz w:val="20"/>
            <w:szCs w:val="20"/>
          </w:rPr>
          <w:id w:val="-1367592885"/>
          <w:placeholder>
            <w:docPart w:val="43FB6E05FD114EC9A7E0E70E1C9A2F3C"/>
          </w:placeholder>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t xml:space="preserve">. </w:t>
      </w:r>
      <w:r w:rsidR="004E4042" w:rsidRPr="00670351">
        <w:t>Par la présente, n</w:t>
      </w:r>
      <w:r w:rsidRPr="00670351">
        <w:t xml:space="preserve">ous soumettons </w:t>
      </w:r>
      <w:r w:rsidR="004E4042" w:rsidRPr="00670351">
        <w:t>une</w:t>
      </w:r>
      <w:r w:rsidRPr="00670351">
        <w:t xml:space="preserve"> offre de prix qui comprend la présente offre technique </w:t>
      </w:r>
      <w:r w:rsidR="001B0D01" w:rsidRPr="00670351">
        <w:t xml:space="preserve">ainsi qu’une </w:t>
      </w:r>
      <w:r w:rsidRPr="00670351">
        <w:t>offre financière</w:t>
      </w:r>
      <w:r w:rsidR="001B0D01" w:rsidRPr="00670351">
        <w:t>,</w:t>
      </w:r>
      <w:r w:rsidRPr="00670351">
        <w:t xml:space="preserve"> scellée dans </w:t>
      </w:r>
      <w:r w:rsidR="001B0D01" w:rsidRPr="00670351">
        <w:t xml:space="preserve">une </w:t>
      </w:r>
      <w:r w:rsidRPr="00670351">
        <w:t>enveloppe séparée.</w:t>
      </w:r>
      <w:r w:rsidRPr="00670351">
        <w:rPr>
          <w:sz w:val="20"/>
          <w:szCs w:val="20"/>
        </w:rPr>
        <w:t xml:space="preserve"> </w:t>
      </w:r>
    </w:p>
    <w:p w14:paraId="5E1A5AA6" w14:textId="77777777" w:rsidR="008E06F1" w:rsidRPr="00670351" w:rsidRDefault="008E06F1" w:rsidP="008E06F1">
      <w:pPr>
        <w:pStyle w:val="Paragraphedeliste"/>
        <w:rPr>
          <w:rFonts w:cstheme="minorHAnsi"/>
          <w:b/>
          <w:sz w:val="20"/>
          <w:szCs w:val="20"/>
        </w:rPr>
      </w:pPr>
    </w:p>
    <w:p w14:paraId="3414725D" w14:textId="77777777" w:rsidR="008E06F1" w:rsidRPr="00670351" w:rsidRDefault="008E06F1" w:rsidP="008E06F1">
      <w:pPr>
        <w:pStyle w:val="Paragraphedeliste"/>
        <w:jc w:val="center"/>
        <w:rPr>
          <w:rFonts w:cstheme="minorHAnsi"/>
          <w:b/>
          <w:sz w:val="20"/>
          <w:szCs w:val="20"/>
        </w:rPr>
      </w:pPr>
      <w:r w:rsidRPr="00670351">
        <w:rPr>
          <w:b/>
          <w:bCs/>
        </w:rPr>
        <w:t>DÉCLARATION DE CONFORMITÉ DU SOUMISSIONNAIRE</w:t>
      </w:r>
      <w:r w:rsidRPr="00670351">
        <w:rPr>
          <w:rStyle w:val="Appelnotedebasdep"/>
          <w:rFonts w:cstheme="minorHAnsi"/>
          <w:b/>
          <w:sz w:val="20"/>
          <w:szCs w:val="20"/>
        </w:rPr>
        <w:footnoteReference w:id="5"/>
      </w:r>
    </w:p>
    <w:tbl>
      <w:tblPr>
        <w:tblStyle w:val="Grilledutableau"/>
        <w:tblW w:w="9715" w:type="dxa"/>
        <w:tblLayout w:type="fixed"/>
        <w:tblLook w:val="04A0" w:firstRow="1" w:lastRow="0" w:firstColumn="1" w:lastColumn="0" w:noHBand="0" w:noVBand="1"/>
      </w:tblPr>
      <w:tblGrid>
        <w:gridCol w:w="630"/>
        <w:gridCol w:w="555"/>
        <w:gridCol w:w="8530"/>
      </w:tblGrid>
      <w:tr w:rsidR="008E06F1" w:rsidRPr="00670351" w14:paraId="11C94F9C" w14:textId="77777777" w:rsidTr="00277AD0">
        <w:trPr>
          <w:tblHeader/>
        </w:trPr>
        <w:tc>
          <w:tcPr>
            <w:tcW w:w="630" w:type="dxa"/>
            <w:vAlign w:val="center"/>
          </w:tcPr>
          <w:p w14:paraId="0F742E62" w14:textId="77777777" w:rsidR="008E06F1" w:rsidRPr="00670351" w:rsidRDefault="008E06F1" w:rsidP="00277AD0">
            <w:pPr>
              <w:ind w:left="-113" w:right="-105"/>
              <w:jc w:val="center"/>
              <w:rPr>
                <w:rFonts w:cstheme="minorHAnsi"/>
                <w:b/>
                <w:sz w:val="20"/>
                <w:szCs w:val="20"/>
              </w:rPr>
            </w:pPr>
            <w:r w:rsidRPr="00670351">
              <w:rPr>
                <w:b/>
                <w:bCs/>
              </w:rPr>
              <w:t>Oui</w:t>
            </w:r>
          </w:p>
        </w:tc>
        <w:tc>
          <w:tcPr>
            <w:tcW w:w="555" w:type="dxa"/>
            <w:vAlign w:val="center"/>
          </w:tcPr>
          <w:p w14:paraId="77241BD9" w14:textId="77777777" w:rsidR="008E06F1" w:rsidRPr="00670351" w:rsidRDefault="008E06F1" w:rsidP="00277AD0">
            <w:pPr>
              <w:ind w:left="-113" w:right="-105"/>
              <w:jc w:val="center"/>
              <w:rPr>
                <w:rFonts w:cstheme="minorHAnsi"/>
                <w:b/>
                <w:sz w:val="20"/>
                <w:szCs w:val="20"/>
              </w:rPr>
            </w:pPr>
            <w:r w:rsidRPr="00670351">
              <w:rPr>
                <w:b/>
                <w:bCs/>
              </w:rPr>
              <w:t>Non</w:t>
            </w:r>
          </w:p>
        </w:tc>
        <w:tc>
          <w:tcPr>
            <w:tcW w:w="8530" w:type="dxa"/>
            <w:vAlign w:val="center"/>
          </w:tcPr>
          <w:p w14:paraId="3F4D4127" w14:textId="77777777" w:rsidR="008E06F1" w:rsidRPr="00670351" w:rsidRDefault="008E06F1" w:rsidP="00277AD0">
            <w:pPr>
              <w:jc w:val="both"/>
              <w:rPr>
                <w:rFonts w:cstheme="minorHAnsi"/>
                <w:b/>
                <w:sz w:val="20"/>
                <w:szCs w:val="20"/>
              </w:rPr>
            </w:pPr>
          </w:p>
        </w:tc>
      </w:tr>
      <w:tr w:rsidR="008E06F1" w:rsidRPr="00670351" w14:paraId="11941300" w14:textId="77777777" w:rsidTr="00277AD0">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72FFD05C" w14:textId="77777777" w:rsidR="008E06F1" w:rsidRPr="00670351" w:rsidRDefault="008E06F1" w:rsidP="00277AD0">
                <w:pPr>
                  <w:ind w:left="-113" w:right="-105"/>
                  <w:jc w:val="center"/>
                  <w:rPr>
                    <w:rFonts w:cstheme="minorHAnsi"/>
                    <w:sz w:val="20"/>
                    <w:szCs w:val="20"/>
                  </w:rPr>
                </w:pPr>
                <w:r w:rsidRPr="00670351">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AE95E91" w14:textId="77777777" w:rsidR="008E06F1" w:rsidRPr="00670351" w:rsidRDefault="008E06F1" w:rsidP="00277AD0">
                <w:pPr>
                  <w:ind w:left="-113" w:right="-105"/>
                  <w:jc w:val="center"/>
                  <w:rPr>
                    <w:rFonts w:cstheme="minorHAnsi"/>
                    <w:sz w:val="20"/>
                    <w:szCs w:val="20"/>
                  </w:rPr>
                </w:pPr>
                <w:r w:rsidRPr="00670351">
                  <w:t>☐</w:t>
                </w:r>
              </w:p>
            </w:tc>
          </w:sdtContent>
        </w:sdt>
        <w:tc>
          <w:tcPr>
            <w:tcW w:w="8530" w:type="dxa"/>
          </w:tcPr>
          <w:p w14:paraId="45DDD856" w14:textId="355EDFEF" w:rsidR="008E06F1" w:rsidRPr="00670351" w:rsidRDefault="005E76F6" w:rsidP="00277AD0">
            <w:pPr>
              <w:jc w:val="both"/>
              <w:rPr>
                <w:rFonts w:cstheme="minorHAnsi"/>
                <w:sz w:val="20"/>
                <w:szCs w:val="20"/>
              </w:rPr>
            </w:pPr>
            <w:r w:rsidRPr="00670351">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 : procédures de faillite, d’insolvabilité ou de liquidation ; inexécution d’obligations relatives au paiement d’impôts ou de cotisations de sécurité sociale ; faute professionnelle grave, y compris fausse déclaration ; fraude ; corruption ; conduite liée à une organisation criminelle ; blanchiment d’argent ou financement du terrorisme ; infractions terroristes ou infractions liées à des activités terroristes ; travail des enfants et autres formes de traite d’êtres humains, toute pratique discriminatoire ou d’exploitation, ou toute pratique incompatible avec les droits énoncés dans la Convention relative aux droits de l’enfant, ou autres pratiques prohibées ; irrégularité ; création d’une société-écran ou fait d’être une société-écran</w:t>
            </w:r>
            <w:r w:rsidR="008E06F1" w:rsidRPr="00670351">
              <w:t>.</w:t>
            </w:r>
          </w:p>
          <w:p w14:paraId="6AC13827" w14:textId="77777777" w:rsidR="008E06F1" w:rsidRPr="00670351" w:rsidRDefault="008E06F1" w:rsidP="00277AD0">
            <w:pPr>
              <w:jc w:val="both"/>
              <w:rPr>
                <w:rFonts w:cstheme="minorHAnsi"/>
                <w:sz w:val="20"/>
                <w:szCs w:val="20"/>
              </w:rPr>
            </w:pPr>
          </w:p>
        </w:tc>
      </w:tr>
      <w:tr w:rsidR="008E06F1" w:rsidRPr="00670351" w14:paraId="08547786" w14:textId="77777777" w:rsidTr="00277AD0">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78A9B0E0"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20F38553" w14:textId="77777777" w:rsidR="008E06F1" w:rsidRPr="00670351" w:rsidRDefault="008E06F1" w:rsidP="00277AD0">
                <w:pPr>
                  <w:jc w:val="center"/>
                  <w:rPr>
                    <w:rFonts w:cstheme="minorHAnsi"/>
                    <w:sz w:val="20"/>
                    <w:szCs w:val="20"/>
                  </w:rPr>
                </w:pPr>
                <w:r w:rsidRPr="00670351">
                  <w:t>☐</w:t>
                </w:r>
              </w:p>
            </w:tc>
          </w:sdtContent>
        </w:sdt>
        <w:tc>
          <w:tcPr>
            <w:tcW w:w="8530" w:type="dxa"/>
          </w:tcPr>
          <w:p w14:paraId="394E960C" w14:textId="765092DF" w:rsidR="008E06F1" w:rsidRPr="00670351" w:rsidRDefault="009027E4" w:rsidP="00277AD0">
            <w:pPr>
              <w:jc w:val="both"/>
              <w:rPr>
                <w:rFonts w:cstheme="minorHAnsi"/>
                <w:sz w:val="20"/>
                <w:szCs w:val="20"/>
              </w:rPr>
            </w:pPr>
            <w:r w:rsidRPr="00670351">
              <w:t>Au nom du fournisseur, je déclare et garantis en outre qu’il est financièrement sain et dûment enregistré</w:t>
            </w:r>
            <w:r w:rsidR="008E06F1" w:rsidRPr="00670351">
              <w:t>.</w:t>
            </w:r>
          </w:p>
          <w:p w14:paraId="16DF1C7C" w14:textId="77777777" w:rsidR="008E06F1" w:rsidRPr="00670351" w:rsidRDefault="008E06F1" w:rsidP="00277AD0">
            <w:pPr>
              <w:jc w:val="both"/>
              <w:rPr>
                <w:rFonts w:cstheme="minorHAnsi"/>
                <w:sz w:val="20"/>
                <w:szCs w:val="20"/>
              </w:rPr>
            </w:pPr>
          </w:p>
        </w:tc>
      </w:tr>
      <w:tr w:rsidR="008E06F1" w:rsidRPr="00670351" w14:paraId="222CC852" w14:textId="77777777" w:rsidTr="00277AD0">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2B7A052E"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032583B7" w14:textId="77777777" w:rsidR="008E06F1" w:rsidRPr="00670351" w:rsidRDefault="008E06F1" w:rsidP="00277AD0">
                <w:pPr>
                  <w:jc w:val="center"/>
                  <w:rPr>
                    <w:rFonts w:cstheme="minorHAnsi"/>
                    <w:sz w:val="20"/>
                    <w:szCs w:val="20"/>
                  </w:rPr>
                </w:pPr>
                <w:r w:rsidRPr="00670351">
                  <w:t>☐</w:t>
                </w:r>
              </w:p>
            </w:tc>
          </w:sdtContent>
        </w:sdt>
        <w:tc>
          <w:tcPr>
            <w:tcW w:w="8530" w:type="dxa"/>
          </w:tcPr>
          <w:p w14:paraId="513ABA54" w14:textId="6DCA3C54" w:rsidR="008E06F1" w:rsidRPr="00670351" w:rsidRDefault="003E4288" w:rsidP="00277AD0">
            <w:pPr>
              <w:jc w:val="both"/>
              <w:rPr>
                <w:rFonts w:cstheme="minorHAnsi"/>
                <w:sz w:val="20"/>
                <w:szCs w:val="20"/>
              </w:rPr>
            </w:pPr>
            <w:r w:rsidRPr="00670351">
              <w:t>Au nom du fournisseur, je déclare et garantis en outre qu’il dispose de ressources humaines appropriées, ainsi que de l’équipement, des compétences, de l’expertise et du savoir-faire requis pour exécuter pleinement le contrat et de manière satisfaisante, dans les délais stipulés et conformément aux conditions pertinentes</w:t>
            </w:r>
            <w:r w:rsidR="008E06F1" w:rsidRPr="00670351">
              <w:t>.</w:t>
            </w:r>
          </w:p>
          <w:p w14:paraId="550B00DC" w14:textId="77777777" w:rsidR="008E06F1" w:rsidRPr="00670351" w:rsidRDefault="008E06F1" w:rsidP="00277AD0">
            <w:pPr>
              <w:jc w:val="both"/>
              <w:rPr>
                <w:rFonts w:cstheme="minorHAnsi"/>
                <w:sz w:val="20"/>
                <w:szCs w:val="20"/>
              </w:rPr>
            </w:pPr>
          </w:p>
        </w:tc>
      </w:tr>
      <w:tr w:rsidR="008E06F1" w:rsidRPr="00670351" w14:paraId="5E1A6C65" w14:textId="77777777" w:rsidTr="00277AD0">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B0DC7CF"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AB717C1" w14:textId="77777777" w:rsidR="008E06F1" w:rsidRPr="00670351" w:rsidRDefault="008E06F1" w:rsidP="00277AD0">
                <w:pPr>
                  <w:jc w:val="center"/>
                  <w:rPr>
                    <w:rFonts w:cstheme="minorHAnsi"/>
                    <w:sz w:val="20"/>
                    <w:szCs w:val="20"/>
                  </w:rPr>
                </w:pPr>
                <w:r w:rsidRPr="00670351">
                  <w:t>☐</w:t>
                </w:r>
              </w:p>
            </w:tc>
          </w:sdtContent>
        </w:sdt>
        <w:tc>
          <w:tcPr>
            <w:tcW w:w="8530" w:type="dxa"/>
          </w:tcPr>
          <w:p w14:paraId="6D1732DC" w14:textId="7A4D14CC" w:rsidR="008E06F1" w:rsidRPr="00670351" w:rsidRDefault="00E1428F" w:rsidP="00277AD0">
            <w:pPr>
              <w:jc w:val="both"/>
              <w:rPr>
                <w:rFonts w:cstheme="minorHAnsi"/>
                <w:sz w:val="20"/>
                <w:szCs w:val="20"/>
              </w:rPr>
            </w:pPr>
            <w:r w:rsidRPr="00670351">
              <w:t xml:space="preserve">Au nom du fournisseur, je déclare et garantis en </w:t>
            </w:r>
            <w:r w:rsidRPr="002D2B8E">
              <w:t xml:space="preserve">outre qu’il </w:t>
            </w:r>
            <w:r w:rsidRPr="002D2B8E">
              <w:rPr>
                <w:rFonts w:ascii="Segoe UI" w:hAnsi="Segoe UI" w:cs="Segoe UI"/>
                <w:color w:val="000000"/>
                <w:sz w:val="20"/>
                <w:szCs w:val="20"/>
                <w:shd w:val="clear" w:color="auto" w:fill="F0F0F0"/>
              </w:rPr>
              <w:t>se conforme à toutes les lois, ordonnances, règles et règlements applicables</w:t>
            </w:r>
            <w:r w:rsidR="008E06F1" w:rsidRPr="002D2B8E">
              <w:t>.</w:t>
            </w:r>
            <w:r w:rsidR="008E06F1" w:rsidRPr="00670351">
              <w:t xml:space="preserve"> </w:t>
            </w:r>
          </w:p>
          <w:p w14:paraId="2E070368" w14:textId="77777777" w:rsidR="008E06F1" w:rsidRPr="00670351" w:rsidRDefault="008E06F1" w:rsidP="00277AD0">
            <w:pPr>
              <w:jc w:val="both"/>
              <w:rPr>
                <w:rFonts w:cstheme="minorHAnsi"/>
                <w:sz w:val="20"/>
                <w:szCs w:val="20"/>
              </w:rPr>
            </w:pPr>
          </w:p>
        </w:tc>
      </w:tr>
      <w:tr w:rsidR="008E06F1" w:rsidRPr="00670351" w14:paraId="1B9FBC5C" w14:textId="77777777" w:rsidTr="00277AD0">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36BD40B3"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1567DCFC" w14:textId="77777777" w:rsidR="008E06F1" w:rsidRPr="00670351" w:rsidRDefault="008E06F1" w:rsidP="00277AD0">
                <w:pPr>
                  <w:jc w:val="center"/>
                  <w:rPr>
                    <w:rFonts w:cstheme="minorHAnsi"/>
                    <w:sz w:val="20"/>
                    <w:szCs w:val="20"/>
                  </w:rPr>
                </w:pPr>
                <w:r w:rsidRPr="00670351">
                  <w:t>☐</w:t>
                </w:r>
              </w:p>
            </w:tc>
          </w:sdtContent>
        </w:sdt>
        <w:tc>
          <w:tcPr>
            <w:tcW w:w="8530" w:type="dxa"/>
          </w:tcPr>
          <w:p w14:paraId="4C956DBD" w14:textId="51836B6F" w:rsidR="008E06F1" w:rsidRPr="00670351" w:rsidRDefault="006E2D9F" w:rsidP="00277AD0">
            <w:pPr>
              <w:jc w:val="both"/>
              <w:rPr>
                <w:rFonts w:cstheme="minorHAnsi"/>
                <w:sz w:val="20"/>
                <w:szCs w:val="20"/>
              </w:rPr>
            </w:pPr>
            <w:r w:rsidRPr="00670351">
              <w:t>Au nom du fournisseur, je déclare et garantis en outre qu’en toutes circonstances, il agira au mieux des intérêts de l’OIM</w:t>
            </w:r>
            <w:r w:rsidR="008E06F1" w:rsidRPr="00670351">
              <w:t>.</w:t>
            </w:r>
          </w:p>
        </w:tc>
      </w:tr>
      <w:tr w:rsidR="008E06F1" w:rsidRPr="00670351" w14:paraId="0193E9EC" w14:textId="77777777" w:rsidTr="00277AD0">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5A09E0F3"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4807A7B6" w14:textId="77777777" w:rsidR="008E06F1" w:rsidRPr="00670351" w:rsidRDefault="008E06F1" w:rsidP="00277AD0">
                <w:pPr>
                  <w:jc w:val="center"/>
                  <w:rPr>
                    <w:rFonts w:cstheme="minorHAnsi"/>
                    <w:sz w:val="20"/>
                    <w:szCs w:val="20"/>
                  </w:rPr>
                </w:pPr>
                <w:r w:rsidRPr="00670351">
                  <w:rPr>
                    <w:rFonts w:ascii="Segoe UI Symbol" w:hAnsi="Segoe UI Symbol" w:cs="Segoe UI Symbol"/>
                  </w:rPr>
                  <w:t>☐</w:t>
                </w:r>
              </w:p>
            </w:tc>
          </w:sdtContent>
        </w:sdt>
        <w:tc>
          <w:tcPr>
            <w:tcW w:w="8530" w:type="dxa"/>
          </w:tcPr>
          <w:p w14:paraId="3D94692E" w14:textId="190E6B5C" w:rsidR="008E06F1" w:rsidRPr="00670351" w:rsidRDefault="00193EDA" w:rsidP="00B73536">
            <w:pPr>
              <w:jc w:val="both"/>
              <w:rPr>
                <w:rFonts w:cstheme="minorHAnsi"/>
                <w:sz w:val="20"/>
                <w:szCs w:val="20"/>
              </w:rPr>
            </w:pPr>
            <w:r w:rsidRPr="00670351">
              <w:t>Au nom du fournisseur, je déclare et garantis en outre qu’aucun fonctionnaire de l’OIM ni aucune tierce partie n’a reçu, ne recevra ni ne se verra offrir par le fournisseur un quelconque avantage direct ou indirect découlant du contrat</w:t>
            </w:r>
            <w:r w:rsidR="008E06F1" w:rsidRPr="00670351">
              <w:t>.</w:t>
            </w:r>
          </w:p>
        </w:tc>
      </w:tr>
      <w:tr w:rsidR="008E06F1" w:rsidRPr="00670351" w14:paraId="0E654FBE" w14:textId="77777777" w:rsidTr="00277AD0">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2281BEE7"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66857849" w14:textId="77777777" w:rsidR="008E06F1" w:rsidRPr="00670351" w:rsidRDefault="008E06F1" w:rsidP="00277AD0">
                <w:pPr>
                  <w:jc w:val="center"/>
                  <w:rPr>
                    <w:rFonts w:cstheme="minorHAnsi"/>
                    <w:sz w:val="20"/>
                    <w:szCs w:val="20"/>
                  </w:rPr>
                </w:pPr>
                <w:r w:rsidRPr="00670351">
                  <w:t>☐</w:t>
                </w:r>
              </w:p>
            </w:tc>
          </w:sdtContent>
        </w:sdt>
        <w:tc>
          <w:tcPr>
            <w:tcW w:w="8530" w:type="dxa"/>
          </w:tcPr>
          <w:p w14:paraId="29648218" w14:textId="6091DE8F" w:rsidR="008E06F1" w:rsidRPr="00670351" w:rsidRDefault="008A6899" w:rsidP="00277AD0">
            <w:pPr>
              <w:jc w:val="both"/>
              <w:rPr>
                <w:rFonts w:cstheme="minorHAnsi"/>
                <w:sz w:val="20"/>
                <w:szCs w:val="20"/>
              </w:rPr>
            </w:pPr>
            <w:r w:rsidRPr="00670351">
              <w:t>Au nom du fournisseur, je déclare et garantis en outre qu’il n’a ni dénaturé ni dissimulé des faits importants pendant le processus d’adjudication</w:t>
            </w:r>
            <w:r w:rsidR="008E06F1" w:rsidRPr="00670351">
              <w:t>.</w:t>
            </w:r>
          </w:p>
          <w:p w14:paraId="0FDF8E5D" w14:textId="77777777" w:rsidR="008E06F1" w:rsidRPr="00670351" w:rsidRDefault="008E06F1" w:rsidP="00277AD0">
            <w:pPr>
              <w:jc w:val="both"/>
              <w:rPr>
                <w:rFonts w:cstheme="minorHAnsi"/>
                <w:sz w:val="20"/>
                <w:szCs w:val="20"/>
              </w:rPr>
            </w:pPr>
          </w:p>
        </w:tc>
      </w:tr>
      <w:tr w:rsidR="008E06F1" w:rsidRPr="00670351" w14:paraId="4D7F93F7" w14:textId="77777777" w:rsidTr="00277AD0">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5FB0EA36"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211610AE" w14:textId="77777777" w:rsidR="008E06F1" w:rsidRPr="00670351" w:rsidRDefault="008E06F1" w:rsidP="00277AD0">
                <w:pPr>
                  <w:jc w:val="center"/>
                  <w:rPr>
                    <w:rFonts w:cstheme="minorHAnsi"/>
                    <w:sz w:val="20"/>
                    <w:szCs w:val="20"/>
                  </w:rPr>
                </w:pPr>
                <w:r w:rsidRPr="00670351">
                  <w:t>☐</w:t>
                </w:r>
              </w:p>
            </w:tc>
          </w:sdtContent>
        </w:sdt>
        <w:tc>
          <w:tcPr>
            <w:tcW w:w="8530" w:type="dxa"/>
          </w:tcPr>
          <w:p w14:paraId="668AAEBD" w14:textId="452F64E2" w:rsidR="008E06F1" w:rsidRPr="00670351" w:rsidRDefault="00387267" w:rsidP="00277AD0">
            <w:pPr>
              <w:jc w:val="both"/>
              <w:rPr>
                <w:rFonts w:cstheme="minorHAnsi"/>
                <w:sz w:val="20"/>
                <w:szCs w:val="20"/>
              </w:rPr>
            </w:pPr>
            <w:r w:rsidRPr="00670351">
              <w:t>Au nom du fournisseur, je déclare et garantis en outre qu’il respectera le statut juridique, les privilèges et les immunités de l’OIM en tant qu’organisation intergouvernementale</w:t>
            </w:r>
            <w:r w:rsidR="008E06F1" w:rsidRPr="00670351">
              <w:t>.</w:t>
            </w:r>
          </w:p>
          <w:p w14:paraId="715E6618" w14:textId="77777777" w:rsidR="008E06F1" w:rsidRPr="00670351" w:rsidRDefault="008E06F1" w:rsidP="00277AD0">
            <w:pPr>
              <w:jc w:val="both"/>
              <w:rPr>
                <w:sz w:val="18"/>
                <w:szCs w:val="18"/>
              </w:rPr>
            </w:pPr>
          </w:p>
        </w:tc>
      </w:tr>
      <w:tr w:rsidR="008E06F1" w:rsidRPr="00670351" w14:paraId="3BB85CE6" w14:textId="77777777" w:rsidTr="00277AD0">
        <w:trPr>
          <w:trHeight w:val="136"/>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325C3E47"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17CDF194" w14:textId="77777777" w:rsidR="008E06F1" w:rsidRPr="00670351" w:rsidRDefault="008E06F1" w:rsidP="00277AD0">
                <w:pPr>
                  <w:jc w:val="center"/>
                  <w:rPr>
                    <w:rFonts w:cstheme="minorHAnsi"/>
                    <w:sz w:val="20"/>
                    <w:szCs w:val="20"/>
                  </w:rPr>
                </w:pPr>
                <w:r w:rsidRPr="00670351">
                  <w:t>☐</w:t>
                </w:r>
              </w:p>
            </w:tc>
          </w:sdtContent>
        </w:sdt>
        <w:tc>
          <w:tcPr>
            <w:tcW w:w="8530" w:type="dxa"/>
          </w:tcPr>
          <w:p w14:paraId="52B96EB1" w14:textId="252DC6BF" w:rsidR="008E06F1" w:rsidRPr="00670351" w:rsidRDefault="00A0248D" w:rsidP="00277AD0">
            <w:pPr>
              <w:jc w:val="both"/>
              <w:rPr>
                <w:sz w:val="18"/>
                <w:szCs w:val="18"/>
              </w:rPr>
            </w:pPr>
            <w:r w:rsidRPr="00670351">
              <w:t>Au nom du fournisseur, je déclare et garantis en outre que ni 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 Si le fournisseur est visé par une sanction ou une suspension temporaire, il en avisera immédiatement l’OIM</w:t>
            </w:r>
            <w:r w:rsidR="008E06F1" w:rsidRPr="00670351">
              <w:t xml:space="preserve">. </w:t>
            </w:r>
          </w:p>
          <w:p w14:paraId="2ED8516C" w14:textId="77777777" w:rsidR="008E06F1" w:rsidRPr="00670351" w:rsidRDefault="008E06F1" w:rsidP="00277AD0">
            <w:pPr>
              <w:jc w:val="both"/>
              <w:rPr>
                <w:sz w:val="18"/>
                <w:szCs w:val="18"/>
              </w:rPr>
            </w:pPr>
          </w:p>
        </w:tc>
      </w:tr>
      <w:tr w:rsidR="008E06F1" w:rsidRPr="00670351" w14:paraId="2B89681B" w14:textId="77777777" w:rsidTr="00277AD0">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2AD0B407"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23974D88" w14:textId="77777777" w:rsidR="008E06F1" w:rsidRPr="00670351" w:rsidRDefault="008E06F1" w:rsidP="00277AD0">
                <w:pPr>
                  <w:jc w:val="center"/>
                  <w:rPr>
                    <w:rFonts w:cstheme="minorHAnsi"/>
                    <w:sz w:val="20"/>
                    <w:szCs w:val="20"/>
                  </w:rPr>
                </w:pPr>
                <w:r w:rsidRPr="00670351">
                  <w:t>☐</w:t>
                </w:r>
              </w:p>
            </w:tc>
          </w:sdtContent>
        </w:sdt>
        <w:tc>
          <w:tcPr>
            <w:tcW w:w="8530" w:type="dxa"/>
          </w:tcPr>
          <w:p w14:paraId="7E861DD7" w14:textId="7005353F" w:rsidR="008E06F1" w:rsidRPr="00670351" w:rsidRDefault="00F927E1" w:rsidP="00277AD0">
            <w:pPr>
              <w:jc w:val="both"/>
              <w:rPr>
                <w:rFonts w:cstheme="minorHAnsi"/>
                <w:sz w:val="20"/>
                <w:szCs w:val="20"/>
              </w:rPr>
            </w:pPr>
            <w:r w:rsidRPr="00670351">
              <w:t>Au nom du fournisseur, je déclare et garantis en outre qu’il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r w:rsidR="008E06F1" w:rsidRPr="00670351">
              <w:t>.</w:t>
            </w:r>
          </w:p>
          <w:p w14:paraId="7A33AD39" w14:textId="77777777" w:rsidR="008E06F1" w:rsidRPr="00670351" w:rsidRDefault="008E06F1" w:rsidP="00277AD0">
            <w:pPr>
              <w:jc w:val="both"/>
              <w:rPr>
                <w:rFonts w:cstheme="minorHAnsi"/>
                <w:sz w:val="20"/>
                <w:szCs w:val="20"/>
              </w:rPr>
            </w:pPr>
          </w:p>
        </w:tc>
      </w:tr>
      <w:tr w:rsidR="008E06F1" w:rsidRPr="00670351" w14:paraId="7F4A09D6" w14:textId="77777777" w:rsidTr="00277AD0">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6BAC26"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2AB80D91" w14:textId="77777777" w:rsidR="008E06F1" w:rsidRPr="00670351" w:rsidRDefault="008E06F1" w:rsidP="00277AD0">
                <w:pPr>
                  <w:jc w:val="center"/>
                  <w:rPr>
                    <w:rFonts w:cstheme="minorHAnsi"/>
                    <w:sz w:val="20"/>
                    <w:szCs w:val="20"/>
                  </w:rPr>
                </w:pPr>
                <w:r w:rsidRPr="00670351">
                  <w:t>☐</w:t>
                </w:r>
              </w:p>
            </w:tc>
          </w:sdtContent>
        </w:sdt>
        <w:tc>
          <w:tcPr>
            <w:tcW w:w="8530" w:type="dxa"/>
          </w:tcPr>
          <w:p w14:paraId="71ED2C65" w14:textId="0A07960F" w:rsidR="008E06F1" w:rsidRPr="00670351" w:rsidRDefault="00F42CF6" w:rsidP="00277AD0">
            <w:pPr>
              <w:jc w:val="both"/>
              <w:rPr>
                <w:rFonts w:cstheme="minorHAnsi"/>
                <w:sz w:val="20"/>
                <w:szCs w:val="20"/>
              </w:rPr>
            </w:pPr>
            <w:r w:rsidRPr="00670351">
              <w:t>Au nom du fournisseur, je déclare et garantis en outre qu’il appliquera les normes éthiques les plus rigoureuses ainsi que les principes d’efficacité et d’économie, d’égalité des chances, de libre concurrence et de transparence, et évitera tout conflit d’intérêts</w:t>
            </w:r>
            <w:r w:rsidR="008E06F1" w:rsidRPr="00670351">
              <w:t xml:space="preserve">. </w:t>
            </w:r>
          </w:p>
          <w:p w14:paraId="32CD0BCA" w14:textId="77777777" w:rsidR="008E06F1" w:rsidRPr="00670351" w:rsidRDefault="008E06F1" w:rsidP="00277AD0">
            <w:pPr>
              <w:jc w:val="both"/>
              <w:rPr>
                <w:sz w:val="18"/>
                <w:szCs w:val="18"/>
              </w:rPr>
            </w:pPr>
          </w:p>
        </w:tc>
      </w:tr>
      <w:tr w:rsidR="008E06F1" w:rsidRPr="00670351" w14:paraId="40E1155F" w14:textId="77777777" w:rsidTr="00277AD0">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668658E"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7E0CDA84" w14:textId="77777777" w:rsidR="008E06F1" w:rsidRPr="00670351" w:rsidRDefault="008E06F1" w:rsidP="00277AD0">
                <w:pPr>
                  <w:jc w:val="center"/>
                  <w:rPr>
                    <w:rFonts w:cstheme="minorHAnsi"/>
                    <w:sz w:val="20"/>
                    <w:szCs w:val="20"/>
                  </w:rPr>
                </w:pPr>
                <w:r w:rsidRPr="00670351">
                  <w:t>☐</w:t>
                </w:r>
              </w:p>
            </w:tc>
          </w:sdtContent>
        </w:sdt>
        <w:tc>
          <w:tcPr>
            <w:tcW w:w="8530" w:type="dxa"/>
          </w:tcPr>
          <w:p w14:paraId="4E27E34D" w14:textId="5200A7AA" w:rsidR="008E06F1" w:rsidRPr="00670351" w:rsidRDefault="008A626D" w:rsidP="00277AD0">
            <w:pPr>
              <w:jc w:val="both"/>
              <w:rPr>
                <w:sz w:val="18"/>
                <w:szCs w:val="18"/>
              </w:rPr>
            </w:pPr>
            <w:r w:rsidRPr="00670351">
              <w:t xml:space="preserve">Au nom du fournisseur, je déclare et garantis en outre qu’il s’engage à se conformer au Code de conduite, disponible à l’adresse </w:t>
            </w:r>
            <w:r w:rsidRPr="00C60E36">
              <w:rPr>
                <w:color w:val="4472C4" w:themeColor="accent1"/>
                <w:u w:val="single"/>
              </w:rPr>
              <w:t>https://www.ungm.org/Public/CodeOfConduct</w:t>
            </w:r>
            <w:r w:rsidR="008E06F1" w:rsidRPr="00670351">
              <w:t>.</w:t>
            </w:r>
          </w:p>
          <w:p w14:paraId="6B47E9CC" w14:textId="77777777" w:rsidR="008E06F1" w:rsidRPr="00670351" w:rsidRDefault="008E06F1" w:rsidP="00277AD0">
            <w:pPr>
              <w:jc w:val="both"/>
              <w:rPr>
                <w:sz w:val="18"/>
                <w:szCs w:val="18"/>
              </w:rPr>
            </w:pPr>
          </w:p>
        </w:tc>
      </w:tr>
      <w:tr w:rsidR="008E06F1" w:rsidRPr="00670351" w14:paraId="2B283430" w14:textId="77777777" w:rsidTr="00277AD0">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5FDA479"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3E9B69F5" w14:textId="77777777" w:rsidR="008E06F1" w:rsidRPr="00670351" w:rsidRDefault="008E06F1" w:rsidP="00277AD0">
                <w:pPr>
                  <w:jc w:val="center"/>
                  <w:rPr>
                    <w:rFonts w:cstheme="minorHAnsi"/>
                    <w:sz w:val="20"/>
                    <w:szCs w:val="20"/>
                  </w:rPr>
                </w:pPr>
                <w:r w:rsidRPr="00670351">
                  <w:t>☐</w:t>
                </w:r>
              </w:p>
            </w:tc>
          </w:sdtContent>
        </w:sdt>
        <w:tc>
          <w:tcPr>
            <w:tcW w:w="8530" w:type="dxa"/>
          </w:tcPr>
          <w:p w14:paraId="6B3CB817" w14:textId="3A155D92" w:rsidR="008E06F1" w:rsidRPr="00670351" w:rsidRDefault="00F85405" w:rsidP="00277AD0">
            <w:pPr>
              <w:jc w:val="both"/>
            </w:pPr>
            <w:r w:rsidRPr="00670351">
              <w:t>Il incombe au fournisseur d’informer l’OIM sans délai de toute modification des informations fournies dans la présente déclaration</w:t>
            </w:r>
            <w:r w:rsidR="008E06F1" w:rsidRPr="00670351">
              <w:t>.</w:t>
            </w:r>
          </w:p>
          <w:p w14:paraId="136F2D44" w14:textId="77777777" w:rsidR="008E06F1" w:rsidRPr="00670351" w:rsidRDefault="008E06F1" w:rsidP="00277AD0">
            <w:pPr>
              <w:jc w:val="both"/>
              <w:rPr>
                <w:rFonts w:cstheme="minorHAnsi"/>
                <w:sz w:val="20"/>
                <w:szCs w:val="20"/>
              </w:rPr>
            </w:pPr>
          </w:p>
        </w:tc>
      </w:tr>
      <w:tr w:rsidR="008E06F1" w:rsidRPr="00670351" w14:paraId="31DF03D2" w14:textId="77777777" w:rsidTr="00277AD0">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066EEE7"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7E7E91C" w14:textId="77777777" w:rsidR="008E06F1" w:rsidRPr="00670351" w:rsidRDefault="008E06F1" w:rsidP="00277AD0">
                <w:pPr>
                  <w:jc w:val="center"/>
                  <w:rPr>
                    <w:rFonts w:cstheme="minorHAnsi"/>
                    <w:sz w:val="20"/>
                    <w:szCs w:val="20"/>
                  </w:rPr>
                </w:pPr>
                <w:r w:rsidRPr="00670351">
                  <w:t>☐</w:t>
                </w:r>
              </w:p>
            </w:tc>
          </w:sdtContent>
        </w:sdt>
        <w:tc>
          <w:tcPr>
            <w:tcW w:w="8530" w:type="dxa"/>
          </w:tcPr>
          <w:p w14:paraId="26E6C52B" w14:textId="0ECA72AD" w:rsidR="008E06F1" w:rsidRPr="00670351" w:rsidRDefault="002826C4" w:rsidP="00277AD0">
            <w:pPr>
              <w:jc w:val="both"/>
              <w:rPr>
                <w:rFonts w:cstheme="minorHAnsi"/>
                <w:sz w:val="20"/>
                <w:szCs w:val="20"/>
              </w:rPr>
            </w:pPr>
            <w:r w:rsidRPr="00670351">
              <w:t>Au nom du fournisseur, je certifie que je suis dûment autorisé(e) à signer la présente déclaration et, au nom du fournisseur, j’accepte de me conformer aux dispositions de ladite déclaration pendant la durée de tout contrat conclu entre le fournisseur et l’OIM</w:t>
            </w:r>
            <w:r w:rsidR="008E06F1" w:rsidRPr="00670351">
              <w:t xml:space="preserve">. </w:t>
            </w:r>
          </w:p>
          <w:p w14:paraId="7E26CEF8" w14:textId="77777777" w:rsidR="008E06F1" w:rsidRPr="00670351" w:rsidRDefault="008E06F1" w:rsidP="00277AD0">
            <w:pPr>
              <w:jc w:val="both"/>
              <w:rPr>
                <w:rFonts w:cstheme="minorHAnsi"/>
                <w:sz w:val="20"/>
                <w:szCs w:val="20"/>
              </w:rPr>
            </w:pPr>
          </w:p>
        </w:tc>
      </w:tr>
      <w:tr w:rsidR="008E06F1" w:rsidRPr="00670351" w14:paraId="24B702B5" w14:textId="77777777" w:rsidTr="00277AD0">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53A24F5A" w14:textId="77777777" w:rsidR="008E06F1" w:rsidRPr="00670351" w:rsidRDefault="008E06F1" w:rsidP="00277AD0">
                <w:pPr>
                  <w:jc w:val="center"/>
                  <w:rPr>
                    <w:rFonts w:cstheme="minorHAnsi"/>
                    <w:sz w:val="20"/>
                    <w:szCs w:val="20"/>
                  </w:rPr>
                </w:pPr>
                <w:r w:rsidRPr="00670351">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14CB1527" w14:textId="77777777" w:rsidR="008E06F1" w:rsidRPr="00670351" w:rsidRDefault="008E06F1" w:rsidP="00277AD0">
                <w:pPr>
                  <w:jc w:val="center"/>
                  <w:rPr>
                    <w:rFonts w:cstheme="minorHAnsi"/>
                    <w:sz w:val="20"/>
                    <w:szCs w:val="20"/>
                  </w:rPr>
                </w:pPr>
                <w:r w:rsidRPr="00670351">
                  <w:t>☐</w:t>
                </w:r>
              </w:p>
            </w:tc>
          </w:sdtContent>
        </w:sdt>
        <w:tc>
          <w:tcPr>
            <w:tcW w:w="8530" w:type="dxa"/>
          </w:tcPr>
          <w:p w14:paraId="4DF72A65" w14:textId="28DF3437" w:rsidR="008E06F1" w:rsidRPr="00670351" w:rsidRDefault="00201955" w:rsidP="00277AD0">
            <w:pPr>
              <w:jc w:val="both"/>
              <w:rPr>
                <w:rFonts w:cstheme="minorHAnsi"/>
                <w:sz w:val="20"/>
                <w:szCs w:val="20"/>
              </w:rPr>
            </w:pPr>
            <w:r w:rsidRPr="00670351">
              <w:t>L’OIM se réserve le droit de résilier tout contrat qu’elle a conclu avec le fournisseur, avec effet immédiat et sans obligation de sa part, au cas où le fournisseur aurait déformé des faits dans la présente déclaration</w:t>
            </w:r>
            <w:r w:rsidR="008E06F1" w:rsidRPr="00670351">
              <w:t xml:space="preserve">.   </w:t>
            </w:r>
          </w:p>
          <w:p w14:paraId="1E224B7F" w14:textId="77777777" w:rsidR="008E06F1" w:rsidRPr="00670351" w:rsidRDefault="008E06F1" w:rsidP="00277AD0">
            <w:pPr>
              <w:jc w:val="both"/>
              <w:rPr>
                <w:rFonts w:cstheme="minorHAnsi"/>
                <w:sz w:val="20"/>
                <w:szCs w:val="20"/>
              </w:rPr>
            </w:pPr>
          </w:p>
        </w:tc>
      </w:tr>
    </w:tbl>
    <w:p w14:paraId="1BEF9CBE" w14:textId="77777777" w:rsidR="008E06F1" w:rsidRPr="00670351" w:rsidRDefault="008E06F1" w:rsidP="008E06F1">
      <w:pPr>
        <w:pStyle w:val="Paragraphedeliste"/>
        <w:tabs>
          <w:tab w:val="left" w:pos="8352"/>
        </w:tabs>
        <w:spacing w:line="240" w:lineRule="auto"/>
        <w:jc w:val="both"/>
        <w:rPr>
          <w:sz w:val="18"/>
          <w:szCs w:val="18"/>
        </w:rPr>
      </w:pPr>
    </w:p>
    <w:p w14:paraId="525CE756" w14:textId="77777777" w:rsidR="008E06F1" w:rsidRPr="00670351" w:rsidRDefault="008E06F1" w:rsidP="008E06F1">
      <w:pPr>
        <w:pStyle w:val="Paragraphedeliste"/>
        <w:tabs>
          <w:tab w:val="left" w:pos="4820"/>
        </w:tabs>
        <w:spacing w:before="60" w:after="60"/>
        <w:jc w:val="both"/>
        <w:rPr>
          <w:rFonts w:cstheme="minorHAnsi"/>
          <w:iCs/>
          <w:snapToGrid w:val="0"/>
          <w:color w:val="000000" w:themeColor="text1"/>
          <w:sz w:val="20"/>
          <w:szCs w:val="20"/>
        </w:rPr>
      </w:pPr>
    </w:p>
    <w:p w14:paraId="51239E91" w14:textId="32D5EE23" w:rsidR="008E06F1" w:rsidRPr="00670351" w:rsidRDefault="008E06F1" w:rsidP="008E06F1">
      <w:pPr>
        <w:pStyle w:val="Paragraphedeliste"/>
        <w:tabs>
          <w:tab w:val="left" w:pos="4820"/>
        </w:tabs>
        <w:spacing w:before="60" w:after="60"/>
        <w:jc w:val="both"/>
        <w:rPr>
          <w:rFonts w:cstheme="minorHAnsi"/>
          <w:iCs/>
          <w:snapToGrid w:val="0"/>
          <w:color w:val="000000" w:themeColor="text1"/>
          <w:sz w:val="20"/>
          <w:szCs w:val="20"/>
          <w:u w:val="single"/>
        </w:rPr>
      </w:pPr>
      <w:r w:rsidRPr="00670351">
        <w:t>Signature</w:t>
      </w:r>
      <w:r w:rsidR="00C24901" w:rsidRPr="00670351">
        <w:t> </w:t>
      </w:r>
      <w:r w:rsidRPr="00670351">
        <w:t>: ___________________________</w:t>
      </w:r>
      <w:r w:rsidRPr="00670351">
        <w:tab/>
      </w:r>
    </w:p>
    <w:p w14:paraId="5E86EFB9" w14:textId="0C85742D" w:rsidR="008E06F1" w:rsidRPr="00670351" w:rsidRDefault="008E06F1" w:rsidP="008E06F1">
      <w:pPr>
        <w:pStyle w:val="Paragraphedeliste"/>
        <w:tabs>
          <w:tab w:val="left" w:pos="993"/>
          <w:tab w:val="left" w:pos="4820"/>
        </w:tabs>
        <w:spacing w:before="60" w:after="60"/>
        <w:jc w:val="both"/>
        <w:rPr>
          <w:rFonts w:cstheme="minorHAnsi"/>
          <w:iCs/>
          <w:snapToGrid w:val="0"/>
          <w:color w:val="000000" w:themeColor="text1"/>
          <w:sz w:val="20"/>
          <w:szCs w:val="20"/>
        </w:rPr>
      </w:pPr>
      <w:r w:rsidRPr="00670351">
        <w:t>Nom</w:t>
      </w:r>
      <w:r w:rsidR="00C24901" w:rsidRPr="00670351">
        <w:t> </w:t>
      </w:r>
      <w:r w:rsidRPr="00670351">
        <w:t xml:space="preserve">: </w:t>
      </w:r>
      <w:r w:rsidRPr="00670351">
        <w:tab/>
      </w:r>
      <w:sdt>
        <w:sdtPr>
          <w:rPr>
            <w:color w:val="808080"/>
            <w:sz w:val="20"/>
            <w:szCs w:val="20"/>
          </w:rPr>
          <w:id w:val="-1089696931"/>
          <w:placeholder>
            <w:docPart w:val="3735A441424242FEA8CDB4FD6A1AB2A7"/>
          </w:placeholder>
          <w:text/>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p w14:paraId="79A77E3F" w14:textId="3BD60CAB" w:rsidR="008E06F1" w:rsidRPr="00670351" w:rsidRDefault="00201955" w:rsidP="008E06F1">
      <w:pPr>
        <w:pStyle w:val="Paragraphedeliste"/>
        <w:tabs>
          <w:tab w:val="left" w:pos="993"/>
          <w:tab w:val="left" w:pos="4820"/>
        </w:tabs>
        <w:spacing w:before="60" w:after="60"/>
        <w:jc w:val="both"/>
        <w:rPr>
          <w:iCs/>
          <w:snapToGrid w:val="0"/>
          <w:color w:val="000000" w:themeColor="text1"/>
        </w:rPr>
      </w:pPr>
      <w:r w:rsidRPr="00670351">
        <w:t>Titre</w:t>
      </w:r>
      <w:r w:rsidR="00C24901" w:rsidRPr="00670351">
        <w:t> </w:t>
      </w:r>
      <w:r w:rsidR="008E06F1" w:rsidRPr="00670351">
        <w:t>:</w:t>
      </w:r>
      <w:r w:rsidR="008E06F1" w:rsidRPr="00670351">
        <w:tab/>
      </w:r>
      <w:sdt>
        <w:sdtPr>
          <w:rPr>
            <w:color w:val="808080"/>
            <w:sz w:val="20"/>
            <w:szCs w:val="20"/>
          </w:rPr>
          <w:id w:val="-1973664583"/>
          <w:placeholder>
            <w:docPart w:val="712FF244CBED409DB013ADDD68CC972E"/>
          </w:placeholder>
          <w:text/>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p w14:paraId="29A32243" w14:textId="24C507C4" w:rsidR="008E06F1" w:rsidRPr="00670351" w:rsidRDefault="008E06F1" w:rsidP="008E06F1">
      <w:pPr>
        <w:pStyle w:val="Paragraphedeliste"/>
        <w:tabs>
          <w:tab w:val="left" w:pos="993"/>
          <w:tab w:val="left" w:pos="4820"/>
        </w:tabs>
        <w:spacing w:before="60" w:after="60"/>
        <w:jc w:val="both"/>
        <w:rPr>
          <w:rFonts w:cstheme="minorHAnsi"/>
          <w:iCs/>
          <w:snapToGrid w:val="0"/>
          <w:color w:val="000000" w:themeColor="text1"/>
          <w:sz w:val="20"/>
          <w:szCs w:val="20"/>
        </w:rPr>
      </w:pPr>
      <w:r w:rsidRPr="00670351">
        <w:t>Date</w:t>
      </w:r>
      <w:r w:rsidR="00C24901" w:rsidRPr="00670351">
        <w:t> </w:t>
      </w:r>
      <w:r w:rsidRPr="00670351">
        <w:t>:</w:t>
      </w:r>
      <w:r w:rsidRPr="00670351">
        <w:tab/>
      </w:r>
      <w:sdt>
        <w:sdtPr>
          <w:rPr>
            <w:color w:val="808080"/>
            <w:sz w:val="20"/>
            <w:szCs w:val="20"/>
          </w:rPr>
          <w:id w:val="239995319"/>
          <w:placeholder>
            <w:docPart w:val="A7E7E4B6D35F410DA77C379E7C075F3A"/>
          </w:placeholder>
          <w:date>
            <w:dateFormat w:val="dd/MM/yyyy"/>
            <w:lid w:val="en-PH"/>
            <w:storeMappedDataAs w:val="dateTime"/>
            <w:calendar w:val="gregorian"/>
          </w:date>
        </w:sdtPr>
        <w:sdtEndPr/>
        <w:sdtContent>
          <w:r w:rsidR="00A375C9" w:rsidRPr="00670351">
            <w:rPr>
              <w:color w:val="808080"/>
              <w:sz w:val="20"/>
              <w:szCs w:val="20"/>
            </w:rPr>
            <w:t>Cliquez</w:t>
          </w:r>
          <w:r w:rsidR="009B3BB7" w:rsidRPr="00670351">
            <w:rPr>
              <w:color w:val="808080"/>
              <w:sz w:val="20"/>
              <w:szCs w:val="20"/>
            </w:rPr>
            <w:t xml:space="preserve"> ou appuyez ici pour sélectionner une date</w:t>
          </w:r>
          <w:r w:rsidRPr="00670351">
            <w:rPr>
              <w:color w:val="808080"/>
              <w:sz w:val="20"/>
              <w:szCs w:val="20"/>
            </w:rPr>
            <w:t>.</w:t>
          </w:r>
        </w:sdtContent>
      </w:sdt>
    </w:p>
    <w:p w14:paraId="7266230D" w14:textId="77777777" w:rsidR="008E06F1" w:rsidRPr="00670351" w:rsidRDefault="008E06F1" w:rsidP="008E06F1">
      <w:pPr>
        <w:jc w:val="both"/>
        <w:rPr>
          <w:color w:val="7F7F7F"/>
          <w:sz w:val="20"/>
          <w:szCs w:val="20"/>
        </w:rPr>
      </w:pPr>
      <w:r w:rsidRPr="00670351">
        <w:br w:type="page"/>
      </w:r>
    </w:p>
    <w:p w14:paraId="535BAB33" w14:textId="4D2C9AFB" w:rsidR="008E06F1" w:rsidRDefault="008E06F1" w:rsidP="008E06F1">
      <w:pPr>
        <w:pStyle w:val="Titre2"/>
        <w:jc w:val="both"/>
        <w:rPr>
          <w:u w:val="single"/>
        </w:rPr>
      </w:pPr>
      <w:bookmarkStart w:id="82" w:name="_heading=h.2iq8gzs" w:colFirst="0" w:colLast="0"/>
      <w:bookmarkEnd w:id="82"/>
      <w:r w:rsidRPr="00670351">
        <w:lastRenderedPageBreak/>
        <w:t>FORMULAIRE D</w:t>
      </w:r>
      <w:r w:rsidR="00C24901" w:rsidRPr="00670351">
        <w:t> </w:t>
      </w:r>
      <w:r w:rsidRPr="00670351">
        <w:t xml:space="preserve">: INFORMATIONS SUR LE SOUMISSIONNAIRE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946"/>
      </w:tblGrid>
      <w:tr w:rsidR="008B5673" w:rsidRPr="0073352B" w14:paraId="0C619780" w14:textId="77777777" w:rsidTr="008B5673">
        <w:trPr>
          <w:trHeight w:val="583"/>
          <w:tblHeader/>
        </w:trPr>
        <w:tc>
          <w:tcPr>
            <w:tcW w:w="3544" w:type="dxa"/>
            <w:shd w:val="clear" w:color="auto" w:fill="D9D9D9" w:themeFill="background1" w:themeFillShade="D9"/>
            <w:vAlign w:val="center"/>
          </w:tcPr>
          <w:p w14:paraId="397DCDA7" w14:textId="77777777" w:rsidR="008B5673" w:rsidRPr="0073352B" w:rsidRDefault="008B5673" w:rsidP="00277AD0">
            <w:pPr>
              <w:spacing w:after="0"/>
              <w:jc w:val="center"/>
              <w:rPr>
                <w:rFonts w:ascii="Arial" w:hAnsi="Arial" w:cs="Arial"/>
                <w:b/>
                <w:sz w:val="18"/>
                <w:szCs w:val="18"/>
              </w:rPr>
            </w:pPr>
            <w:r w:rsidRPr="0073352B">
              <w:rPr>
                <w:rFonts w:ascii="Arial" w:hAnsi="Arial" w:cs="Arial"/>
                <w:b/>
                <w:bCs/>
                <w:sz w:val="20"/>
                <w:szCs w:val="20"/>
              </w:rPr>
              <w:t>Description de l’article</w:t>
            </w:r>
          </w:p>
        </w:tc>
        <w:tc>
          <w:tcPr>
            <w:tcW w:w="6946" w:type="dxa"/>
            <w:shd w:val="clear" w:color="auto" w:fill="D9D9D9" w:themeFill="background1" w:themeFillShade="D9"/>
            <w:vAlign w:val="center"/>
          </w:tcPr>
          <w:p w14:paraId="2A474CFF" w14:textId="77777777" w:rsidR="008B5673" w:rsidRPr="0073352B" w:rsidRDefault="008B5673" w:rsidP="00277AD0">
            <w:pPr>
              <w:spacing w:after="0"/>
              <w:jc w:val="center"/>
              <w:rPr>
                <w:rFonts w:ascii="Arial" w:hAnsi="Arial" w:cs="Arial"/>
                <w:b/>
                <w:sz w:val="18"/>
                <w:szCs w:val="18"/>
              </w:rPr>
            </w:pPr>
            <w:r w:rsidRPr="0073352B">
              <w:rPr>
                <w:rFonts w:ascii="Arial" w:hAnsi="Arial" w:cs="Arial"/>
                <w:b/>
                <w:bCs/>
                <w:sz w:val="20"/>
                <w:szCs w:val="20"/>
              </w:rPr>
              <w:t>Informations détaillées</w:t>
            </w:r>
          </w:p>
        </w:tc>
      </w:tr>
      <w:tr w:rsidR="008B5673" w:rsidRPr="0073352B" w14:paraId="27EB3136" w14:textId="77777777" w:rsidTr="008B5673">
        <w:tc>
          <w:tcPr>
            <w:tcW w:w="3544" w:type="dxa"/>
            <w:shd w:val="clear" w:color="auto" w:fill="D9D9D9" w:themeFill="background1" w:themeFillShade="D9"/>
          </w:tcPr>
          <w:p w14:paraId="16FDBA35"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sz w:val="20"/>
                <w:szCs w:val="20"/>
              </w:rPr>
              <w:t>Raison sociale du soumissionnaire*</w:t>
            </w:r>
          </w:p>
        </w:tc>
        <w:sdt>
          <w:sdtPr>
            <w:rPr>
              <w:rFonts w:ascii="Arial" w:hAnsi="Arial" w:cs="Arial"/>
              <w:color w:val="A6A6A6" w:themeColor="background1" w:themeShade="A6"/>
              <w:sz w:val="18"/>
              <w:szCs w:val="18"/>
            </w:rPr>
            <w:id w:val="-942612999"/>
            <w:placeholder>
              <w:docPart w:val="8B4109F41E054FA8B54145498BB079F3"/>
            </w:placeholder>
            <w:text/>
          </w:sdtPr>
          <w:sdtEndPr/>
          <w:sdtContent>
            <w:tc>
              <w:tcPr>
                <w:tcW w:w="6946" w:type="dxa"/>
                <w:shd w:val="clear" w:color="auto" w:fill="auto"/>
              </w:tcPr>
              <w:p w14:paraId="1EDD3948"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color w:val="A6A6A6" w:themeColor="background1" w:themeShade="A6"/>
                    <w:sz w:val="18"/>
                    <w:szCs w:val="18"/>
                  </w:rPr>
                  <w:t>Cliquez ou appuyez ici pour saisir le texte</w:t>
                </w:r>
              </w:p>
            </w:tc>
          </w:sdtContent>
        </w:sdt>
      </w:tr>
      <w:tr w:rsidR="008B5673" w:rsidRPr="0073352B" w14:paraId="722FD4E9" w14:textId="77777777" w:rsidTr="008B5673">
        <w:tc>
          <w:tcPr>
            <w:tcW w:w="3544" w:type="dxa"/>
            <w:shd w:val="clear" w:color="auto" w:fill="D9D9D9" w:themeFill="background1" w:themeFillShade="D9"/>
          </w:tcPr>
          <w:p w14:paraId="04CBA4FC"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sz w:val="20"/>
                <w:szCs w:val="20"/>
              </w:rPr>
              <w:t>Adresse légale (numéro de rue, nom de rue, code postal, ville*, région*, pays*)</w:t>
            </w:r>
          </w:p>
        </w:tc>
        <w:sdt>
          <w:sdtPr>
            <w:rPr>
              <w:rFonts w:ascii="Arial" w:hAnsi="Arial" w:cs="Arial"/>
              <w:color w:val="A6A6A6" w:themeColor="background1" w:themeShade="A6"/>
              <w:sz w:val="18"/>
              <w:szCs w:val="18"/>
            </w:rPr>
            <w:id w:val="1610153077"/>
            <w:placeholder>
              <w:docPart w:val="C7B6976BD378429EAFDA86068818C3A5"/>
            </w:placeholder>
            <w:text w:multiLine="1"/>
          </w:sdtPr>
          <w:sdtEndPr/>
          <w:sdtContent>
            <w:tc>
              <w:tcPr>
                <w:tcW w:w="6946" w:type="dxa"/>
                <w:shd w:val="clear" w:color="auto" w:fill="auto"/>
              </w:tcPr>
              <w:p w14:paraId="13850C26"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color w:val="A6A6A6" w:themeColor="background1" w:themeShade="A6"/>
                    <w:sz w:val="18"/>
                    <w:szCs w:val="18"/>
                  </w:rPr>
                  <w:t>Cliquez ou appuyez ici pour saisir le texte</w:t>
                </w:r>
              </w:p>
            </w:tc>
          </w:sdtContent>
        </w:sdt>
      </w:tr>
      <w:tr w:rsidR="008B5673" w:rsidRPr="0073352B" w14:paraId="6E8E5721" w14:textId="77777777" w:rsidTr="008B5673">
        <w:tc>
          <w:tcPr>
            <w:tcW w:w="3544" w:type="dxa"/>
            <w:shd w:val="clear" w:color="auto" w:fill="D9D9D9" w:themeFill="background1" w:themeFillShade="D9"/>
          </w:tcPr>
          <w:p w14:paraId="3007D6F2"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sz w:val="20"/>
                <w:szCs w:val="20"/>
              </w:rPr>
              <w:t>Site Web</w:t>
            </w:r>
          </w:p>
        </w:tc>
        <w:sdt>
          <w:sdtPr>
            <w:rPr>
              <w:rFonts w:ascii="Arial" w:hAnsi="Arial" w:cs="Arial"/>
              <w:color w:val="A6A6A6" w:themeColor="background1" w:themeShade="A6"/>
              <w:sz w:val="18"/>
              <w:szCs w:val="18"/>
            </w:rPr>
            <w:id w:val="-858275115"/>
            <w:placeholder>
              <w:docPart w:val="BFA93587EB5C49B3A175BEAE6F809829"/>
            </w:placeholder>
            <w:text/>
          </w:sdtPr>
          <w:sdtEndPr/>
          <w:sdtContent>
            <w:tc>
              <w:tcPr>
                <w:tcW w:w="6946" w:type="dxa"/>
                <w:shd w:val="clear" w:color="auto" w:fill="auto"/>
              </w:tcPr>
              <w:p w14:paraId="37CDD5C2"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color w:val="A6A6A6" w:themeColor="background1" w:themeShade="A6"/>
                    <w:sz w:val="18"/>
                    <w:szCs w:val="18"/>
                  </w:rPr>
                  <w:t>Cliquez ou appuyez ici pour saisir le texte</w:t>
                </w:r>
              </w:p>
            </w:tc>
          </w:sdtContent>
        </w:sdt>
      </w:tr>
      <w:tr w:rsidR="008B5673" w:rsidRPr="0073352B" w14:paraId="612EF09D" w14:textId="77777777" w:rsidTr="008B5673">
        <w:tc>
          <w:tcPr>
            <w:tcW w:w="3544" w:type="dxa"/>
            <w:shd w:val="clear" w:color="auto" w:fill="D9D9D9" w:themeFill="background1" w:themeFillShade="D9"/>
          </w:tcPr>
          <w:p w14:paraId="65B17D27" w14:textId="77777777" w:rsidR="008B5673" w:rsidRPr="0073352B" w:rsidRDefault="008B5673" w:rsidP="00277AD0">
            <w:pPr>
              <w:spacing w:before="80" w:after="80" w:line="240" w:lineRule="auto"/>
              <w:rPr>
                <w:rFonts w:ascii="Arial" w:hAnsi="Arial" w:cs="Arial"/>
                <w:sz w:val="18"/>
                <w:szCs w:val="18"/>
              </w:rPr>
            </w:pPr>
            <w:r w:rsidRPr="0073352B">
              <w:rPr>
                <w:rFonts w:ascii="Arial" w:hAnsi="Arial" w:cs="Arial"/>
                <w:sz w:val="20"/>
                <w:szCs w:val="20"/>
              </w:rPr>
              <w:t>Date d’enregistrement* et numéro de TVA*</w:t>
            </w:r>
          </w:p>
        </w:tc>
        <w:tc>
          <w:tcPr>
            <w:tcW w:w="6946" w:type="dxa"/>
            <w:shd w:val="clear" w:color="auto" w:fill="auto"/>
          </w:tcPr>
          <w:p w14:paraId="651B3E39" w14:textId="77777777" w:rsidR="008B5673" w:rsidRPr="0073352B" w:rsidRDefault="00094B91" w:rsidP="00277AD0">
            <w:pPr>
              <w:tabs>
                <w:tab w:val="left" w:pos="3942"/>
              </w:tabs>
              <w:spacing w:before="80" w:after="80" w:line="240" w:lineRule="auto"/>
              <w:rPr>
                <w:rFonts w:ascii="Arial" w:hAnsi="Arial" w:cs="Arial"/>
                <w:sz w:val="18"/>
                <w:szCs w:val="18"/>
              </w:rPr>
            </w:pPr>
            <w:sdt>
              <w:sdtPr>
                <w:rPr>
                  <w:rFonts w:ascii="Arial" w:hAnsi="Arial" w:cs="Arial"/>
                  <w:color w:val="808080"/>
                  <w:sz w:val="20"/>
                  <w:szCs w:val="20"/>
                </w:rPr>
                <w:id w:val="421694787"/>
                <w:placeholder>
                  <w:docPart w:val="11FBEA1A5B504DBD8C4165633C84AD4D"/>
                </w:placeholder>
                <w:text/>
              </w:sdtPr>
              <w:sdtEndPr/>
              <w:sdtContent>
                <w:r w:rsidR="008B5673" w:rsidRPr="0073352B">
                  <w:rPr>
                    <w:rFonts w:ascii="Arial" w:hAnsi="Arial" w:cs="Arial"/>
                    <w:color w:val="808080"/>
                    <w:sz w:val="20"/>
                    <w:szCs w:val="20"/>
                  </w:rPr>
                  <w:t>Cliquez ou appuyez ici pour saisir le texte.</w:t>
                </w:r>
              </w:sdtContent>
            </w:sdt>
            <w:r w:rsidR="008B5673" w:rsidRPr="0073352B">
              <w:rPr>
                <w:rFonts w:ascii="Arial" w:hAnsi="Arial" w:cs="Arial"/>
                <w:sz w:val="18"/>
                <w:szCs w:val="18"/>
              </w:rPr>
              <w:tab/>
            </w:r>
            <w:sdt>
              <w:sdtPr>
                <w:rPr>
                  <w:rFonts w:ascii="Arial" w:hAnsi="Arial" w:cs="Arial"/>
                  <w:color w:val="808080"/>
                  <w:sz w:val="20"/>
                  <w:szCs w:val="20"/>
                </w:rPr>
                <w:id w:val="-59720780"/>
                <w:placeholder>
                  <w:docPart w:val="0109FF2BE5C342E5B7FD575DB8CE27EB"/>
                </w:placeholder>
                <w:text/>
              </w:sdtPr>
              <w:sdtEndPr/>
              <w:sdtContent>
                <w:r w:rsidR="008B5673" w:rsidRPr="0073352B">
                  <w:rPr>
                    <w:rFonts w:ascii="Arial" w:hAnsi="Arial" w:cs="Arial"/>
                    <w:color w:val="808080"/>
                    <w:sz w:val="20"/>
                    <w:szCs w:val="20"/>
                  </w:rPr>
                  <w:t>Cliquez ou appuyez ici pour saisir le texte.</w:t>
                </w:r>
              </w:sdtContent>
            </w:sdt>
          </w:p>
        </w:tc>
      </w:tr>
      <w:tr w:rsidR="008B5673" w:rsidRPr="0073352B" w14:paraId="56831C18" w14:textId="77777777" w:rsidTr="008B5673">
        <w:tc>
          <w:tcPr>
            <w:tcW w:w="3544" w:type="dxa"/>
            <w:shd w:val="clear" w:color="auto" w:fill="D9D9D9" w:themeFill="background1" w:themeFillShade="D9"/>
          </w:tcPr>
          <w:p w14:paraId="60D1A40E" w14:textId="77777777" w:rsidR="008B5673" w:rsidRPr="0073352B" w:rsidRDefault="008B5673" w:rsidP="00277AD0">
            <w:pPr>
              <w:spacing w:before="80" w:after="80" w:line="240" w:lineRule="auto"/>
              <w:rPr>
                <w:rFonts w:ascii="Arial" w:hAnsi="Arial" w:cs="Arial"/>
                <w:bCs/>
                <w:sz w:val="18"/>
                <w:szCs w:val="18"/>
              </w:rPr>
            </w:pPr>
            <w:r w:rsidRPr="0073352B">
              <w:rPr>
                <w:rFonts w:ascii="Arial" w:hAnsi="Arial" w:cs="Arial"/>
                <w:sz w:val="20"/>
                <w:szCs w:val="20"/>
              </w:rPr>
              <w:t>Structure juridique</w:t>
            </w:r>
          </w:p>
        </w:tc>
        <w:tc>
          <w:tcPr>
            <w:tcW w:w="6946" w:type="dxa"/>
            <w:shd w:val="clear" w:color="auto" w:fill="auto"/>
          </w:tcPr>
          <w:p w14:paraId="658F91F0"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Sélectionnez une option.</w:t>
            </w:r>
          </w:p>
          <w:p w14:paraId="4FDE90C2"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Société à responsabilité limitée</w:t>
            </w:r>
          </w:p>
          <w:p w14:paraId="286443E3"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Organisation non gouvernementale (ONG)</w:t>
            </w:r>
          </w:p>
          <w:p w14:paraId="298D140A"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Institution</w:t>
            </w:r>
          </w:p>
          <w:p w14:paraId="24467C6E"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Personne physique</w:t>
            </w:r>
          </w:p>
          <w:p w14:paraId="3F2055A9" w14:textId="77777777" w:rsidR="008B5673" w:rsidRPr="0073352B" w:rsidRDefault="008B5673" w:rsidP="00277AD0">
            <w:pPr>
              <w:spacing w:after="0" w:line="240" w:lineRule="auto"/>
              <w:rPr>
                <w:rFonts w:ascii="Arial" w:hAnsi="Arial" w:cs="Arial"/>
                <w:color w:val="808080"/>
                <w:sz w:val="20"/>
                <w:szCs w:val="20"/>
              </w:rPr>
            </w:pPr>
            <w:r w:rsidRPr="0073352B">
              <w:rPr>
                <w:rFonts w:ascii="Arial" w:hAnsi="Arial" w:cs="Arial"/>
                <w:color w:val="808080"/>
                <w:sz w:val="20"/>
                <w:szCs w:val="20"/>
              </w:rPr>
              <w:t>Autre [veuillez préciser…]</w:t>
            </w:r>
          </w:p>
        </w:tc>
      </w:tr>
      <w:tr w:rsidR="008B5673" w:rsidRPr="0073352B" w14:paraId="4BCE74C3" w14:textId="77777777" w:rsidTr="008B5673">
        <w:tc>
          <w:tcPr>
            <w:tcW w:w="3544" w:type="dxa"/>
            <w:shd w:val="clear" w:color="auto" w:fill="D9D9D9" w:themeFill="background1" w:themeFillShade="D9"/>
          </w:tcPr>
          <w:p w14:paraId="7ED9AD8A" w14:textId="77777777" w:rsidR="008B5673" w:rsidRPr="0073352B" w:rsidRDefault="008B5673" w:rsidP="00277AD0">
            <w:pPr>
              <w:spacing w:before="80" w:after="80" w:line="240" w:lineRule="auto"/>
              <w:rPr>
                <w:rFonts w:ascii="Arial" w:hAnsi="Arial" w:cs="Arial"/>
                <w:bCs/>
                <w:spacing w:val="-2"/>
                <w:sz w:val="18"/>
                <w:szCs w:val="18"/>
              </w:rPr>
            </w:pPr>
            <w:r w:rsidRPr="0073352B">
              <w:rPr>
                <w:rFonts w:ascii="Arial" w:hAnsi="Arial" w:cs="Arial"/>
                <w:sz w:val="20"/>
                <w:szCs w:val="20"/>
              </w:rPr>
              <w:t xml:space="preserve">Type d’activité/secteur d’activité* </w:t>
            </w:r>
          </w:p>
        </w:tc>
        <w:tc>
          <w:tcPr>
            <w:tcW w:w="6946" w:type="dxa"/>
            <w:shd w:val="clear" w:color="auto" w:fill="auto"/>
          </w:tcPr>
          <w:p w14:paraId="7FE38BC1" w14:textId="77777777" w:rsidR="008B5673" w:rsidRPr="0073352B" w:rsidRDefault="00094B91" w:rsidP="00277AD0">
            <w:pPr>
              <w:spacing w:before="80" w:after="80" w:line="240" w:lineRule="auto"/>
              <w:rPr>
                <w:rFonts w:ascii="Arial" w:hAnsi="Arial" w:cs="Arial"/>
                <w:sz w:val="20"/>
                <w:szCs w:val="20"/>
              </w:rPr>
            </w:pPr>
            <w:sdt>
              <w:sdtPr>
                <w:rPr>
                  <w:rFonts w:ascii="Arial" w:eastAsia="MS Gothic" w:hAnsi="Arial" w:cs="Arial"/>
                  <w:spacing w:val="-2"/>
                  <w:sz w:val="18"/>
                  <w:szCs w:val="18"/>
                </w:rPr>
                <w:id w:val="1499689189"/>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hAnsi="Arial" w:cs="Arial"/>
                <w:sz w:val="20"/>
                <w:szCs w:val="20"/>
              </w:rPr>
              <w:t xml:space="preserve"> Production/fabrication directe</w:t>
            </w:r>
          </w:p>
          <w:p w14:paraId="5775586F" w14:textId="77777777" w:rsidR="008B5673" w:rsidRPr="0073352B" w:rsidRDefault="00094B91" w:rsidP="00277AD0">
            <w:pPr>
              <w:spacing w:before="80" w:after="80" w:line="240" w:lineRule="auto"/>
              <w:rPr>
                <w:rFonts w:ascii="Arial" w:eastAsia="MS Gothic" w:hAnsi="Arial" w:cs="Arial"/>
                <w:spacing w:val="-2"/>
                <w:sz w:val="18"/>
                <w:szCs w:val="18"/>
              </w:rPr>
            </w:pPr>
            <w:sdt>
              <w:sdtPr>
                <w:rPr>
                  <w:rFonts w:ascii="Arial" w:eastAsia="MS Gothic" w:hAnsi="Arial" w:cs="Arial"/>
                  <w:spacing w:val="-2"/>
                  <w:sz w:val="18"/>
                  <w:szCs w:val="18"/>
                </w:rPr>
                <w:id w:val="216562794"/>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eastAsia="MS Gothic" w:hAnsi="Arial" w:cs="Arial"/>
                <w:spacing w:val="-2"/>
                <w:sz w:val="18"/>
                <w:szCs w:val="18"/>
              </w:rPr>
              <w:t xml:space="preserve"> </w:t>
            </w:r>
            <w:r w:rsidR="008B5673" w:rsidRPr="0073352B">
              <w:rPr>
                <w:rFonts w:ascii="Arial" w:hAnsi="Arial" w:cs="Arial"/>
                <w:sz w:val="20"/>
                <w:szCs w:val="20"/>
              </w:rPr>
              <w:t>Revente/distribution/fourniture de services</w:t>
            </w:r>
          </w:p>
        </w:tc>
      </w:tr>
      <w:tr w:rsidR="008B5673" w:rsidRPr="0073352B" w14:paraId="6CF6D20A" w14:textId="77777777" w:rsidTr="008B5673">
        <w:tc>
          <w:tcPr>
            <w:tcW w:w="3544" w:type="dxa"/>
            <w:shd w:val="clear" w:color="auto" w:fill="D9D9D9" w:themeFill="background1" w:themeFillShade="D9"/>
          </w:tcPr>
          <w:p w14:paraId="4A623FE5" w14:textId="77777777" w:rsidR="008B5673" w:rsidRPr="0073352B" w:rsidRDefault="008B5673" w:rsidP="00277AD0">
            <w:pPr>
              <w:spacing w:before="80" w:after="80" w:line="240" w:lineRule="auto"/>
              <w:rPr>
                <w:rFonts w:ascii="Arial" w:hAnsi="Arial" w:cs="Arial"/>
                <w:bCs/>
                <w:sz w:val="18"/>
                <w:szCs w:val="18"/>
              </w:rPr>
            </w:pPr>
            <w:r w:rsidRPr="0073352B">
              <w:rPr>
                <w:rFonts w:ascii="Arial" w:hAnsi="Arial" w:cs="Arial"/>
                <w:sz w:val="20"/>
                <w:szCs w:val="20"/>
              </w:rPr>
              <w:t>Êtes-vous enregistré sur le Portail mondial pour les fournisseurs des organismes des Nations Unies ?</w:t>
            </w:r>
          </w:p>
        </w:tc>
        <w:tc>
          <w:tcPr>
            <w:tcW w:w="6946" w:type="dxa"/>
            <w:shd w:val="clear" w:color="auto" w:fill="auto"/>
          </w:tcPr>
          <w:p w14:paraId="363A12FA" w14:textId="77777777" w:rsidR="008B5673" w:rsidRPr="0073352B" w:rsidRDefault="00094B91" w:rsidP="00277AD0">
            <w:pPr>
              <w:tabs>
                <w:tab w:val="left" w:pos="1910"/>
              </w:tabs>
              <w:spacing w:before="80" w:after="80" w:line="240" w:lineRule="auto"/>
              <w:rPr>
                <w:rFonts w:ascii="Arial" w:hAnsi="Arial" w:cs="Arial"/>
                <w:sz w:val="18"/>
                <w:szCs w:val="18"/>
              </w:rPr>
            </w:pPr>
            <w:sdt>
              <w:sdtPr>
                <w:rPr>
                  <w:rFonts w:ascii="Arial" w:eastAsia="MS Gothic" w:hAnsi="Arial" w:cs="Arial"/>
                  <w:spacing w:val="-2"/>
                  <w:sz w:val="18"/>
                  <w:szCs w:val="18"/>
                </w:rPr>
                <w:id w:val="975801062"/>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hAnsi="Arial" w:cs="Arial"/>
                <w:sz w:val="20"/>
                <w:szCs w:val="20"/>
              </w:rPr>
              <w:t xml:space="preserve"> Oui   </w:t>
            </w:r>
            <w:sdt>
              <w:sdtPr>
                <w:rPr>
                  <w:rFonts w:ascii="Arial" w:hAnsi="Arial" w:cs="Arial"/>
                  <w:spacing w:val="-2"/>
                  <w:sz w:val="18"/>
                  <w:szCs w:val="18"/>
                </w:rPr>
                <w:id w:val="-17323484"/>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hAnsi="Arial" w:cs="Arial"/>
                <w:sz w:val="20"/>
                <w:szCs w:val="20"/>
              </w:rPr>
              <w:t xml:space="preserve"> Non </w:t>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t xml:space="preserve">Si oui, </w:t>
            </w:r>
            <w:sdt>
              <w:sdtPr>
                <w:rPr>
                  <w:rFonts w:ascii="Arial" w:hAnsi="Arial" w:cs="Arial"/>
                  <w:color w:val="808080"/>
                  <w:sz w:val="20"/>
                  <w:szCs w:val="20"/>
                </w:rPr>
                <w:id w:val="920907074"/>
                <w:placeholder>
                  <w:docPart w:val="F01245E7C8704519959FEDCA38723B43"/>
                </w:placeholder>
                <w:text/>
              </w:sdtPr>
              <w:sdtEndPr/>
              <w:sdtContent>
                <w:r w:rsidR="008B5673" w:rsidRPr="0073352B">
                  <w:rPr>
                    <w:rFonts w:ascii="Arial" w:hAnsi="Arial" w:cs="Arial"/>
                    <w:color w:val="808080"/>
                    <w:sz w:val="20"/>
                    <w:szCs w:val="20"/>
                  </w:rPr>
                  <w:t>indiquez le numéro UNGM.</w:t>
                </w:r>
              </w:sdtContent>
            </w:sdt>
          </w:p>
        </w:tc>
      </w:tr>
      <w:tr w:rsidR="008B5673" w:rsidRPr="0073352B" w14:paraId="5D7C7C20" w14:textId="77777777" w:rsidTr="008B5673">
        <w:tc>
          <w:tcPr>
            <w:tcW w:w="3544" w:type="dxa"/>
            <w:shd w:val="clear" w:color="auto" w:fill="D9D9D9" w:themeFill="background1" w:themeFillShade="D9"/>
          </w:tcPr>
          <w:p w14:paraId="53E4C5F0" w14:textId="77777777" w:rsidR="008B5673" w:rsidRPr="0073352B" w:rsidRDefault="008B5673" w:rsidP="00277AD0">
            <w:pPr>
              <w:spacing w:before="80" w:after="80" w:line="240" w:lineRule="auto"/>
              <w:rPr>
                <w:rFonts w:ascii="Arial" w:hAnsi="Arial" w:cs="Arial"/>
                <w:bCs/>
                <w:spacing w:val="-2"/>
                <w:sz w:val="18"/>
                <w:szCs w:val="18"/>
              </w:rPr>
            </w:pPr>
            <w:r w:rsidRPr="0073352B">
              <w:rPr>
                <w:rFonts w:ascii="Arial" w:hAnsi="Arial" w:cs="Arial"/>
                <w:sz w:val="20"/>
                <w:szCs w:val="20"/>
              </w:rPr>
              <w:t xml:space="preserve">Des services/biens sont-ils fournis à l’international ? </w:t>
            </w:r>
          </w:p>
        </w:tc>
        <w:tc>
          <w:tcPr>
            <w:tcW w:w="6946" w:type="dxa"/>
            <w:shd w:val="clear" w:color="auto" w:fill="auto"/>
          </w:tcPr>
          <w:p w14:paraId="0A8A6F38" w14:textId="77777777" w:rsidR="008B5673" w:rsidRPr="0073352B" w:rsidRDefault="00094B91" w:rsidP="00277AD0">
            <w:pPr>
              <w:tabs>
                <w:tab w:val="left" w:pos="1910"/>
              </w:tabs>
              <w:spacing w:before="80" w:after="80" w:line="240" w:lineRule="auto"/>
              <w:rPr>
                <w:rFonts w:ascii="Arial" w:hAnsi="Arial" w:cs="Arial"/>
                <w:sz w:val="20"/>
                <w:szCs w:val="20"/>
              </w:rPr>
            </w:pPr>
            <w:sdt>
              <w:sdtPr>
                <w:rPr>
                  <w:rFonts w:ascii="Arial" w:eastAsia="MS Gothic" w:hAnsi="Arial" w:cs="Arial"/>
                  <w:spacing w:val="-2"/>
                  <w:sz w:val="18"/>
                  <w:szCs w:val="18"/>
                </w:rPr>
                <w:id w:val="1700595270"/>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hAnsi="Arial" w:cs="Arial"/>
                <w:sz w:val="20"/>
                <w:szCs w:val="20"/>
              </w:rPr>
              <w:t xml:space="preserve"> Oui   </w:t>
            </w:r>
            <w:sdt>
              <w:sdtPr>
                <w:rPr>
                  <w:rFonts w:ascii="Arial" w:hAnsi="Arial" w:cs="Arial"/>
                  <w:spacing w:val="-2"/>
                  <w:sz w:val="18"/>
                  <w:szCs w:val="18"/>
                </w:rPr>
                <w:id w:val="72935395"/>
                <w14:checkbox>
                  <w14:checked w14:val="0"/>
                  <w14:checkedState w14:val="2612" w14:font="MS Gothic"/>
                  <w14:uncheckedState w14:val="2610" w14:font="MS Gothic"/>
                </w14:checkbox>
              </w:sdtPr>
              <w:sdtEndPr/>
              <w:sdtContent>
                <w:r w:rsidR="008B5673" w:rsidRPr="0073352B">
                  <w:rPr>
                    <w:rFonts w:ascii="Segoe UI Symbol" w:eastAsia="MS Gothic" w:hAnsi="Segoe UI Symbol" w:cs="Segoe UI Symbol"/>
                    <w:spacing w:val="-2"/>
                    <w:sz w:val="18"/>
                    <w:szCs w:val="18"/>
                  </w:rPr>
                  <w:t>☐</w:t>
                </w:r>
              </w:sdtContent>
            </w:sdt>
            <w:r w:rsidR="008B5673" w:rsidRPr="0073352B">
              <w:rPr>
                <w:rFonts w:ascii="Arial" w:hAnsi="Arial" w:cs="Arial"/>
                <w:sz w:val="20"/>
                <w:szCs w:val="20"/>
              </w:rPr>
              <w:t xml:space="preserve"> Non                    </w:t>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r w:rsidR="008B5673" w:rsidRPr="0073352B">
              <w:rPr>
                <w:rFonts w:ascii="Arial" w:hAnsi="Arial" w:cs="Arial"/>
                <w:sz w:val="20"/>
                <w:szCs w:val="20"/>
              </w:rPr>
              <w:tab/>
            </w:r>
          </w:p>
          <w:p w14:paraId="7BD96173" w14:textId="77777777" w:rsidR="008B5673" w:rsidRPr="0073352B" w:rsidRDefault="008B5673" w:rsidP="00277AD0">
            <w:pPr>
              <w:tabs>
                <w:tab w:val="left" w:pos="1910"/>
              </w:tabs>
              <w:spacing w:before="80" w:after="80" w:line="240" w:lineRule="auto"/>
              <w:rPr>
                <w:rFonts w:ascii="Arial" w:eastAsia="MS Gothic" w:hAnsi="Arial" w:cs="Arial"/>
                <w:spacing w:val="-2"/>
                <w:sz w:val="18"/>
                <w:szCs w:val="18"/>
              </w:rPr>
            </w:pPr>
            <w:r w:rsidRPr="0073352B">
              <w:rPr>
                <w:rFonts w:ascii="Arial" w:hAnsi="Arial" w:cs="Arial"/>
                <w:sz w:val="20"/>
                <w:szCs w:val="20"/>
              </w:rPr>
              <w:t>Si non, dans quel pays :</w:t>
            </w:r>
            <w:sdt>
              <w:sdtPr>
                <w:rPr>
                  <w:rStyle w:val="Textedelespacerserv"/>
                  <w:rFonts w:ascii="Arial" w:hAnsi="Arial" w:cs="Arial"/>
                  <w:sz w:val="18"/>
                  <w:szCs w:val="20"/>
                </w:rPr>
                <w:id w:val="-1207871027"/>
                <w:placeholder>
                  <w:docPart w:val="E6D19C6566E9457C9EB057420F7B5AFB"/>
                </w:placeholder>
                <w:text/>
              </w:sdtPr>
              <w:sdtEndPr>
                <w:rPr>
                  <w:rStyle w:val="Textedelespacerserv"/>
                </w:rPr>
              </w:sdtEndPr>
              <w:sdtContent>
                <w:r w:rsidRPr="0073352B">
                  <w:rPr>
                    <w:rStyle w:val="Textedelespacerserv"/>
                    <w:rFonts w:ascii="Arial" w:hAnsi="Arial" w:cs="Arial"/>
                    <w:sz w:val="18"/>
                    <w:szCs w:val="20"/>
                  </w:rPr>
                  <w:t xml:space="preserve"> Cliquez ou appuyez ici pour saisir le texte.</w:t>
                </w:r>
              </w:sdtContent>
            </w:sdt>
          </w:p>
        </w:tc>
      </w:tr>
      <w:tr w:rsidR="008B5673" w:rsidRPr="0073352B" w14:paraId="6AA2ADEB" w14:textId="77777777" w:rsidTr="008B5673">
        <w:tc>
          <w:tcPr>
            <w:tcW w:w="3544" w:type="dxa"/>
            <w:shd w:val="clear" w:color="auto" w:fill="D9D9D9" w:themeFill="background1" w:themeFillShade="D9"/>
          </w:tcPr>
          <w:p w14:paraId="0BB2C181" w14:textId="77777777" w:rsidR="008B5673" w:rsidRPr="0073352B" w:rsidRDefault="008B5673" w:rsidP="00277AD0">
            <w:pPr>
              <w:spacing w:before="80" w:after="80" w:line="240" w:lineRule="auto"/>
              <w:rPr>
                <w:rFonts w:ascii="Arial" w:hAnsi="Arial" w:cs="Arial"/>
                <w:bCs/>
                <w:spacing w:val="-2"/>
                <w:sz w:val="18"/>
                <w:szCs w:val="18"/>
              </w:rPr>
            </w:pPr>
            <w:r w:rsidRPr="0073352B">
              <w:rPr>
                <w:rFonts w:ascii="Arial" w:hAnsi="Arial" w:cs="Arial"/>
                <w:sz w:val="20"/>
                <w:szCs w:val="20"/>
              </w:rPr>
              <w:t xml:space="preserve">Coordonnées* </w:t>
            </w:r>
          </w:p>
        </w:tc>
        <w:tc>
          <w:tcPr>
            <w:tcW w:w="6946" w:type="dxa"/>
            <w:shd w:val="clear" w:color="auto" w:fill="auto"/>
          </w:tcPr>
          <w:p w14:paraId="63B6183A" w14:textId="77777777" w:rsidR="008B5673" w:rsidRPr="0073352B" w:rsidRDefault="008B5673" w:rsidP="00277AD0">
            <w:pPr>
              <w:pStyle w:val="Outline1"/>
              <w:keepNext w:val="0"/>
              <w:tabs>
                <w:tab w:val="clear" w:pos="360"/>
                <w:tab w:val="left" w:pos="6015"/>
              </w:tabs>
              <w:suppressAutoHyphens/>
              <w:spacing w:before="120" w:after="60"/>
              <w:ind w:left="0" w:firstLine="0"/>
              <w:rPr>
                <w:rFonts w:ascii="Arial" w:eastAsiaTheme="minorHAnsi" w:hAnsi="Arial" w:cs="Arial"/>
                <w:bCs/>
                <w:kern w:val="0"/>
                <w:sz w:val="18"/>
                <w:szCs w:val="18"/>
                <w:lang w:val="fr-FR"/>
              </w:rPr>
            </w:pPr>
            <w:r w:rsidRPr="0073352B">
              <w:rPr>
                <w:rFonts w:ascii="Arial" w:eastAsia="Calibri" w:hAnsi="Arial" w:cs="Arial"/>
                <w:kern w:val="0"/>
                <w:sz w:val="20"/>
                <w:lang w:val="fr-FR"/>
              </w:rPr>
              <w:t>Tél./tél. mobile de l’entreprise :</w:t>
            </w:r>
            <w:r w:rsidRPr="0073352B">
              <w:rPr>
                <w:rFonts w:ascii="Arial" w:hAnsi="Arial" w:cs="Arial"/>
                <w:sz w:val="22"/>
                <w:szCs w:val="18"/>
                <w:lang w:val="fr-FR"/>
              </w:rPr>
              <w:t xml:space="preserve"> </w:t>
            </w:r>
            <w:sdt>
              <w:sdtPr>
                <w:rPr>
                  <w:rStyle w:val="Textedelespacerserv"/>
                  <w:rFonts w:ascii="Arial" w:eastAsia="Calibri" w:hAnsi="Arial" w:cs="Arial"/>
                  <w:sz w:val="18"/>
                  <w:szCs w:val="18"/>
                  <w:lang w:val="fr-FR"/>
                </w:rPr>
                <w:id w:val="697829694"/>
                <w:placeholder>
                  <w:docPart w:val="FCB5295C64FF46049CC09E78A7817614"/>
                </w:placeholder>
                <w:text/>
              </w:sdtPr>
              <w:sdtEndPr>
                <w:rPr>
                  <w:rStyle w:val="Textedelespacerserv"/>
                </w:rPr>
              </w:sdtEndPr>
              <w:sdtContent>
                <w:r w:rsidRPr="0073352B">
                  <w:rPr>
                    <w:rStyle w:val="Textedelespacerserv"/>
                    <w:rFonts w:ascii="Arial" w:eastAsia="Calibri" w:hAnsi="Arial" w:cs="Arial"/>
                    <w:sz w:val="18"/>
                    <w:szCs w:val="18"/>
                    <w:lang w:val="fr-FR"/>
                  </w:rPr>
                  <w:t>Cliquez ou appuyez ici pour saisir le texte.</w:t>
                </w:r>
              </w:sdtContent>
            </w:sdt>
          </w:p>
          <w:p w14:paraId="5BCC42E8"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Adresse électronique de l’entreprise : </w:t>
            </w:r>
            <w:sdt>
              <w:sdtPr>
                <w:rPr>
                  <w:rStyle w:val="Textedelespacerserv"/>
                  <w:rFonts w:ascii="Arial" w:hAnsi="Arial" w:cs="Arial"/>
                  <w:kern w:val="28"/>
                  <w:sz w:val="18"/>
                  <w:szCs w:val="18"/>
                </w:rPr>
                <w:id w:val="-169403710"/>
                <w:placeholder>
                  <w:docPart w:val="FCB5295C64FF46049CC09E78A7817614"/>
                </w:placeholder>
                <w:text w:multiLine="1"/>
              </w:sdtPr>
              <w:sdtEndPr>
                <w:rPr>
                  <w:rStyle w:val="Textedelespacerserv"/>
                </w:rPr>
              </w:sdtEndPr>
              <w:sdtContent>
                <w:r w:rsidRPr="0073352B">
                  <w:rPr>
                    <w:rStyle w:val="Textedelespacerserv"/>
                    <w:rFonts w:ascii="Arial" w:hAnsi="Arial" w:cs="Arial"/>
                    <w:kern w:val="28"/>
                    <w:sz w:val="18"/>
                    <w:szCs w:val="18"/>
                  </w:rPr>
                  <w:t>Cliquez ou appuyez ici pour saisir le texte.</w:t>
                </w:r>
              </w:sdtContent>
            </w:sdt>
          </w:p>
          <w:p w14:paraId="462FB651"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Site Web de l’entreprise : </w:t>
            </w:r>
            <w:sdt>
              <w:sdtPr>
                <w:rPr>
                  <w:rStyle w:val="Textedelespacerserv"/>
                  <w:rFonts w:ascii="Arial" w:hAnsi="Arial" w:cs="Arial"/>
                  <w:kern w:val="28"/>
                  <w:sz w:val="18"/>
                  <w:szCs w:val="18"/>
                </w:rPr>
                <w:id w:val="-1122767930"/>
                <w:placeholder>
                  <w:docPart w:val="FCB5295C64FF46049CC09E78A7817614"/>
                </w:placeholder>
                <w:text/>
              </w:sdtPr>
              <w:sdtEndPr>
                <w:rPr>
                  <w:rStyle w:val="Textedelespacerserv"/>
                </w:rPr>
              </w:sdtEndPr>
              <w:sdtContent>
                <w:r w:rsidRPr="0073352B">
                  <w:rPr>
                    <w:rStyle w:val="Textedelespacerserv"/>
                    <w:rFonts w:ascii="Arial" w:hAnsi="Arial" w:cs="Arial"/>
                    <w:kern w:val="28"/>
                    <w:sz w:val="18"/>
                    <w:szCs w:val="18"/>
                  </w:rPr>
                  <w:t>Cliquez ou appuyez ici pour saisir le texte.</w:t>
                </w:r>
              </w:sdtContent>
            </w:sdt>
          </w:p>
          <w:p w14:paraId="2F721AD1"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Personne de contact 1 :</w:t>
            </w:r>
            <w:sdt>
              <w:sdtPr>
                <w:rPr>
                  <w:rStyle w:val="Textedelespacerserv"/>
                  <w:rFonts w:ascii="Arial" w:hAnsi="Arial" w:cs="Arial"/>
                  <w:kern w:val="28"/>
                  <w:sz w:val="18"/>
                  <w:szCs w:val="18"/>
                </w:rPr>
                <w:id w:val="-1041049828"/>
                <w:placeholder>
                  <w:docPart w:val="FCB5295C64FF46049CC09E78A7817614"/>
                </w:placeholder>
                <w:text/>
              </w:sdtPr>
              <w:sdtEndPr>
                <w:rPr>
                  <w:rStyle w:val="Textedelespacerserv"/>
                </w:rPr>
              </w:sdtEndPr>
              <w:sdtContent>
                <w:r w:rsidRPr="0073352B">
                  <w:rPr>
                    <w:rStyle w:val="Textedelespacerserv"/>
                    <w:rFonts w:ascii="Arial" w:hAnsi="Arial" w:cs="Arial"/>
                    <w:kern w:val="28"/>
                    <w:sz w:val="18"/>
                    <w:szCs w:val="18"/>
                  </w:rPr>
                  <w:t xml:space="preserve"> Cliquez ou appuyez ici pour saisir le texte.</w:t>
                </w:r>
              </w:sdtContent>
            </w:sdt>
          </w:p>
          <w:p w14:paraId="477B9227"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Personne de contact 2 : </w:t>
            </w:r>
            <w:sdt>
              <w:sdtPr>
                <w:rPr>
                  <w:rStyle w:val="Textedelespacerserv"/>
                  <w:rFonts w:ascii="Arial" w:hAnsi="Arial" w:cs="Arial"/>
                  <w:kern w:val="28"/>
                  <w:sz w:val="18"/>
                  <w:szCs w:val="18"/>
                </w:rPr>
                <w:id w:val="77420399"/>
                <w:placeholder>
                  <w:docPart w:val="FCB5295C64FF46049CC09E78A7817614"/>
                </w:placeholder>
                <w:text/>
              </w:sdtPr>
              <w:sdtEndPr>
                <w:rPr>
                  <w:rStyle w:val="Textedelespacerserv"/>
                </w:rPr>
              </w:sdtEndPr>
              <w:sdtContent>
                <w:r w:rsidRPr="0073352B">
                  <w:rPr>
                    <w:rStyle w:val="Textedelespacerserv"/>
                    <w:rFonts w:ascii="Arial" w:hAnsi="Arial" w:cs="Arial"/>
                    <w:kern w:val="28"/>
                    <w:sz w:val="18"/>
                    <w:szCs w:val="18"/>
                  </w:rPr>
                  <w:t>Cliquez ou appuyez ici pour saisir le texte.</w:t>
                </w:r>
              </w:sdtContent>
            </w:sdt>
          </w:p>
        </w:tc>
      </w:tr>
      <w:tr w:rsidR="008B5673" w:rsidRPr="0073352B" w14:paraId="2FD79198" w14:textId="77777777" w:rsidTr="008B5673">
        <w:tc>
          <w:tcPr>
            <w:tcW w:w="3544" w:type="dxa"/>
            <w:shd w:val="clear" w:color="auto" w:fill="D9D9D9" w:themeFill="background1" w:themeFillShade="D9"/>
          </w:tcPr>
          <w:p w14:paraId="7DF702B5" w14:textId="77777777" w:rsidR="008B5673" w:rsidRPr="0073352B" w:rsidRDefault="008B5673" w:rsidP="00277AD0">
            <w:pPr>
              <w:spacing w:before="80" w:after="80" w:line="240" w:lineRule="auto"/>
              <w:rPr>
                <w:rFonts w:ascii="Arial" w:hAnsi="Arial" w:cs="Arial"/>
                <w:bCs/>
                <w:sz w:val="18"/>
                <w:szCs w:val="18"/>
              </w:rPr>
            </w:pPr>
            <w:r w:rsidRPr="0073352B">
              <w:rPr>
                <w:rFonts w:ascii="Arial" w:hAnsi="Arial" w:cs="Arial"/>
                <w:sz w:val="20"/>
                <w:szCs w:val="20"/>
              </w:rPr>
              <w:t>Prise en compte du handicap*</w:t>
            </w:r>
          </w:p>
        </w:tc>
        <w:tc>
          <w:tcPr>
            <w:tcW w:w="6946" w:type="dxa"/>
            <w:shd w:val="clear" w:color="auto" w:fill="auto"/>
          </w:tcPr>
          <w:p w14:paraId="082FE101" w14:textId="77777777" w:rsidR="008B5673" w:rsidRPr="0073352B" w:rsidRDefault="00094B91" w:rsidP="00277AD0">
            <w:pPr>
              <w:pStyle w:val="Outline1"/>
              <w:keepNext w:val="0"/>
              <w:tabs>
                <w:tab w:val="clear" w:pos="360"/>
                <w:tab w:val="left" w:pos="6015"/>
              </w:tabs>
              <w:suppressAutoHyphens/>
              <w:spacing w:before="120" w:after="60"/>
              <w:ind w:left="0" w:firstLine="0"/>
              <w:rPr>
                <w:rFonts w:ascii="Arial" w:eastAsiaTheme="minorHAnsi" w:hAnsi="Arial" w:cs="Arial"/>
                <w:bCs/>
                <w:kern w:val="0"/>
                <w:sz w:val="18"/>
                <w:szCs w:val="18"/>
                <w:lang w:val="fr-FR"/>
              </w:rPr>
            </w:pPr>
            <w:sdt>
              <w:sdtPr>
                <w:rPr>
                  <w:rFonts w:ascii="Arial" w:eastAsiaTheme="minorHAnsi" w:hAnsi="Arial" w:cs="Arial"/>
                  <w:spacing w:val="-2"/>
                  <w:kern w:val="0"/>
                  <w:sz w:val="18"/>
                  <w:szCs w:val="18"/>
                  <w:lang w:val="fr-FR"/>
                </w:rPr>
                <w:id w:val="-1400900891"/>
                <w14:checkbox>
                  <w14:checked w14:val="0"/>
                  <w14:checkedState w14:val="2612" w14:font="MS Gothic"/>
                  <w14:uncheckedState w14:val="2610" w14:font="MS Gothic"/>
                </w14:checkbox>
              </w:sdtPr>
              <w:sdtEndPr/>
              <w:sdtContent>
                <w:r w:rsidR="008B5673" w:rsidRPr="0073352B">
                  <w:rPr>
                    <w:rFonts w:ascii="Segoe UI Symbol" w:eastAsiaTheme="minorHAnsi" w:hAnsi="Segoe UI Symbol" w:cs="Segoe UI Symbol"/>
                    <w:spacing w:val="-2"/>
                    <w:kern w:val="0"/>
                    <w:sz w:val="18"/>
                    <w:szCs w:val="18"/>
                    <w:lang w:val="fr-FR"/>
                  </w:rPr>
                  <w:t>☐</w:t>
                </w:r>
              </w:sdtContent>
            </w:sdt>
            <w:r w:rsidR="008B5673" w:rsidRPr="0073352B">
              <w:rPr>
                <w:rFonts w:ascii="Arial" w:hAnsi="Arial" w:cs="Arial"/>
                <w:sz w:val="22"/>
                <w:szCs w:val="18"/>
                <w:lang w:val="fr-FR"/>
              </w:rPr>
              <w:t xml:space="preserve"> </w:t>
            </w:r>
            <w:r w:rsidR="008B5673" w:rsidRPr="0073352B">
              <w:rPr>
                <w:rFonts w:ascii="Arial" w:eastAsia="Calibri" w:hAnsi="Arial" w:cs="Arial"/>
                <w:kern w:val="0"/>
                <w:sz w:val="20"/>
                <w:lang w:val="fr-FR"/>
              </w:rPr>
              <w:t xml:space="preserve">Oui   </w:t>
            </w:r>
            <w:sdt>
              <w:sdtPr>
                <w:rPr>
                  <w:rFonts w:ascii="Arial" w:eastAsiaTheme="minorHAnsi" w:hAnsi="Arial" w:cs="Arial"/>
                  <w:spacing w:val="-2"/>
                  <w:kern w:val="0"/>
                  <w:sz w:val="18"/>
                  <w:szCs w:val="18"/>
                  <w:lang w:val="fr-FR"/>
                </w:rPr>
                <w:id w:val="-1177727278"/>
                <w14:checkbox>
                  <w14:checked w14:val="0"/>
                  <w14:checkedState w14:val="2612" w14:font="MS Gothic"/>
                  <w14:uncheckedState w14:val="2610" w14:font="MS Gothic"/>
                </w14:checkbox>
              </w:sdtPr>
              <w:sdtEndPr/>
              <w:sdtContent>
                <w:r w:rsidR="008B5673" w:rsidRPr="0073352B">
                  <w:rPr>
                    <w:rFonts w:ascii="Segoe UI Symbol" w:eastAsiaTheme="minorHAnsi" w:hAnsi="Segoe UI Symbol" w:cs="Segoe UI Symbol"/>
                    <w:spacing w:val="-2"/>
                    <w:kern w:val="0"/>
                    <w:sz w:val="18"/>
                    <w:szCs w:val="18"/>
                    <w:lang w:val="fr-FR"/>
                  </w:rPr>
                  <w:t>☐</w:t>
                </w:r>
              </w:sdtContent>
            </w:sdt>
            <w:r w:rsidR="008B5673" w:rsidRPr="0073352B">
              <w:rPr>
                <w:rFonts w:ascii="Arial" w:eastAsia="Calibri" w:hAnsi="Arial" w:cs="Arial"/>
                <w:kern w:val="0"/>
                <w:sz w:val="20"/>
                <w:lang w:val="fr-FR"/>
              </w:rPr>
              <w:t xml:space="preserve"> Non</w:t>
            </w:r>
            <w:r w:rsidR="008B5673" w:rsidRPr="0073352B">
              <w:rPr>
                <w:rFonts w:ascii="Arial" w:hAnsi="Arial" w:cs="Arial"/>
                <w:sz w:val="22"/>
                <w:szCs w:val="18"/>
                <w:lang w:val="fr-FR"/>
              </w:rPr>
              <w:t xml:space="preserve">                    </w:t>
            </w:r>
          </w:p>
        </w:tc>
      </w:tr>
      <w:tr w:rsidR="008B5673" w:rsidRPr="0073352B" w14:paraId="339237AF" w14:textId="77777777" w:rsidTr="008B5673">
        <w:tc>
          <w:tcPr>
            <w:tcW w:w="3544" w:type="dxa"/>
            <w:shd w:val="clear" w:color="auto" w:fill="D9D9D9" w:themeFill="background1" w:themeFillShade="D9"/>
          </w:tcPr>
          <w:p w14:paraId="7BF950D4" w14:textId="77777777" w:rsidR="008B5673" w:rsidRPr="0073352B" w:rsidRDefault="008B5673" w:rsidP="00277AD0">
            <w:pPr>
              <w:spacing w:before="80" w:after="80" w:line="240" w:lineRule="auto"/>
              <w:rPr>
                <w:rFonts w:ascii="Arial" w:hAnsi="Arial" w:cs="Arial"/>
                <w:spacing w:val="-2"/>
                <w:sz w:val="18"/>
                <w:szCs w:val="18"/>
              </w:rPr>
            </w:pPr>
            <w:r w:rsidRPr="0073352B">
              <w:rPr>
                <w:rFonts w:ascii="Arial" w:hAnsi="Arial" w:cs="Arial"/>
                <w:sz w:val="20"/>
                <w:szCs w:val="20"/>
              </w:rPr>
              <w:t>Société détenue/contrôlée par des femmes*</w:t>
            </w:r>
          </w:p>
        </w:tc>
        <w:tc>
          <w:tcPr>
            <w:tcW w:w="6946" w:type="dxa"/>
            <w:shd w:val="clear" w:color="auto" w:fill="auto"/>
          </w:tcPr>
          <w:p w14:paraId="269EC256" w14:textId="77777777" w:rsidR="008B5673" w:rsidRPr="0073352B" w:rsidRDefault="00094B91" w:rsidP="00277AD0">
            <w:pPr>
              <w:pStyle w:val="Outline1"/>
              <w:keepNext w:val="0"/>
              <w:tabs>
                <w:tab w:val="clear" w:pos="360"/>
                <w:tab w:val="left" w:pos="6015"/>
              </w:tabs>
              <w:suppressAutoHyphens/>
              <w:spacing w:before="120" w:after="60"/>
              <w:ind w:left="0" w:firstLine="0"/>
              <w:rPr>
                <w:rFonts w:ascii="Arial" w:eastAsiaTheme="minorHAnsi" w:hAnsi="Arial" w:cs="Arial"/>
                <w:spacing w:val="-2"/>
                <w:kern w:val="0"/>
                <w:sz w:val="18"/>
                <w:szCs w:val="18"/>
                <w:lang w:val="fr-FR"/>
              </w:rPr>
            </w:pPr>
            <w:sdt>
              <w:sdtPr>
                <w:rPr>
                  <w:rFonts w:ascii="Arial" w:eastAsiaTheme="minorHAnsi" w:hAnsi="Arial" w:cs="Arial"/>
                  <w:spacing w:val="-2"/>
                  <w:kern w:val="0"/>
                  <w:sz w:val="18"/>
                  <w:szCs w:val="18"/>
                  <w:lang w:val="fr-FR"/>
                </w:rPr>
                <w:id w:val="-1292280478"/>
                <w14:checkbox>
                  <w14:checked w14:val="0"/>
                  <w14:checkedState w14:val="2612" w14:font="MS Gothic"/>
                  <w14:uncheckedState w14:val="2610" w14:font="MS Gothic"/>
                </w14:checkbox>
              </w:sdtPr>
              <w:sdtEndPr/>
              <w:sdtContent>
                <w:r w:rsidR="008B5673" w:rsidRPr="0073352B">
                  <w:rPr>
                    <w:rFonts w:ascii="Segoe UI Symbol" w:eastAsiaTheme="minorHAnsi" w:hAnsi="Segoe UI Symbol" w:cs="Segoe UI Symbol"/>
                    <w:spacing w:val="-2"/>
                    <w:kern w:val="0"/>
                    <w:sz w:val="18"/>
                    <w:szCs w:val="18"/>
                    <w:lang w:val="fr-FR"/>
                  </w:rPr>
                  <w:t>☐</w:t>
                </w:r>
              </w:sdtContent>
            </w:sdt>
            <w:r w:rsidR="008B5673" w:rsidRPr="0073352B">
              <w:rPr>
                <w:rFonts w:ascii="Arial" w:hAnsi="Arial" w:cs="Arial"/>
                <w:sz w:val="22"/>
                <w:szCs w:val="18"/>
                <w:lang w:val="fr-FR"/>
              </w:rPr>
              <w:t xml:space="preserve"> </w:t>
            </w:r>
            <w:r w:rsidR="008B5673" w:rsidRPr="0073352B">
              <w:rPr>
                <w:rFonts w:ascii="Arial" w:eastAsia="Calibri" w:hAnsi="Arial" w:cs="Arial"/>
                <w:kern w:val="0"/>
                <w:sz w:val="20"/>
                <w:lang w:val="fr-FR"/>
              </w:rPr>
              <w:t xml:space="preserve">Oui   </w:t>
            </w:r>
            <w:sdt>
              <w:sdtPr>
                <w:rPr>
                  <w:rFonts w:ascii="Arial" w:eastAsiaTheme="minorHAnsi" w:hAnsi="Arial" w:cs="Arial"/>
                  <w:spacing w:val="-2"/>
                  <w:kern w:val="0"/>
                  <w:sz w:val="18"/>
                  <w:szCs w:val="18"/>
                  <w:lang w:val="fr-FR"/>
                </w:rPr>
                <w:id w:val="-698164946"/>
                <w14:checkbox>
                  <w14:checked w14:val="0"/>
                  <w14:checkedState w14:val="2612" w14:font="MS Gothic"/>
                  <w14:uncheckedState w14:val="2610" w14:font="MS Gothic"/>
                </w14:checkbox>
              </w:sdtPr>
              <w:sdtEndPr/>
              <w:sdtContent>
                <w:r w:rsidR="008B5673" w:rsidRPr="0073352B">
                  <w:rPr>
                    <w:rFonts w:ascii="Segoe UI Symbol" w:eastAsiaTheme="minorHAnsi" w:hAnsi="Segoe UI Symbol" w:cs="Segoe UI Symbol"/>
                    <w:spacing w:val="-2"/>
                    <w:kern w:val="0"/>
                    <w:sz w:val="18"/>
                    <w:szCs w:val="18"/>
                    <w:lang w:val="fr-FR"/>
                  </w:rPr>
                  <w:t>☐</w:t>
                </w:r>
              </w:sdtContent>
            </w:sdt>
            <w:r w:rsidR="008B5673" w:rsidRPr="0073352B">
              <w:rPr>
                <w:rFonts w:ascii="Arial" w:eastAsiaTheme="minorHAnsi" w:hAnsi="Arial" w:cs="Arial"/>
                <w:spacing w:val="-2"/>
                <w:kern w:val="0"/>
                <w:sz w:val="18"/>
                <w:szCs w:val="18"/>
                <w:lang w:val="fr-FR"/>
              </w:rPr>
              <w:t xml:space="preserve"> </w:t>
            </w:r>
            <w:r w:rsidR="008B5673" w:rsidRPr="0073352B">
              <w:rPr>
                <w:rFonts w:ascii="Arial" w:eastAsia="Calibri" w:hAnsi="Arial" w:cs="Arial"/>
                <w:kern w:val="0"/>
                <w:sz w:val="20"/>
                <w:lang w:val="fr-FR"/>
              </w:rPr>
              <w:t xml:space="preserve">Non </w:t>
            </w:r>
            <w:r w:rsidR="008B5673" w:rsidRPr="0073352B">
              <w:rPr>
                <w:rFonts w:ascii="Arial" w:hAnsi="Arial" w:cs="Arial"/>
                <w:sz w:val="22"/>
                <w:szCs w:val="18"/>
                <w:lang w:val="fr-FR"/>
              </w:rPr>
              <w:t xml:space="preserve">                   </w:t>
            </w:r>
          </w:p>
        </w:tc>
      </w:tr>
      <w:tr w:rsidR="008B5673" w:rsidRPr="0073352B" w14:paraId="26BD15CF" w14:textId="77777777" w:rsidTr="008B5673">
        <w:tc>
          <w:tcPr>
            <w:tcW w:w="3544" w:type="dxa"/>
            <w:shd w:val="clear" w:color="auto" w:fill="D9D9D9" w:themeFill="background1" w:themeFillShade="D9"/>
          </w:tcPr>
          <w:p w14:paraId="0B6EF145" w14:textId="77777777" w:rsidR="008B5673" w:rsidRPr="0073352B" w:rsidRDefault="008B5673" w:rsidP="00277AD0">
            <w:pPr>
              <w:spacing w:before="80" w:after="80" w:line="240" w:lineRule="auto"/>
              <w:rPr>
                <w:rFonts w:ascii="Arial" w:hAnsi="Arial" w:cs="Arial"/>
                <w:bCs/>
                <w:spacing w:val="-2"/>
                <w:sz w:val="18"/>
                <w:szCs w:val="18"/>
              </w:rPr>
            </w:pPr>
            <w:r w:rsidRPr="0073352B">
              <w:rPr>
                <w:rFonts w:ascii="Arial" w:hAnsi="Arial" w:cs="Arial"/>
                <w:sz w:val="20"/>
                <w:szCs w:val="20"/>
              </w:rPr>
              <w:t>Coordonnées bancaires</w:t>
            </w:r>
          </w:p>
        </w:tc>
        <w:tc>
          <w:tcPr>
            <w:tcW w:w="6946" w:type="dxa"/>
            <w:shd w:val="clear" w:color="auto" w:fill="auto"/>
          </w:tcPr>
          <w:p w14:paraId="3A2A9C7D" w14:textId="77777777" w:rsidR="008B5673" w:rsidRPr="0073352B" w:rsidRDefault="008B5673" w:rsidP="00277AD0">
            <w:pPr>
              <w:pStyle w:val="Outline1"/>
              <w:keepNext w:val="0"/>
              <w:tabs>
                <w:tab w:val="clear" w:pos="360"/>
                <w:tab w:val="left" w:pos="6015"/>
              </w:tabs>
              <w:suppressAutoHyphens/>
              <w:spacing w:before="120" w:after="60"/>
              <w:ind w:left="0" w:firstLine="0"/>
              <w:rPr>
                <w:rFonts w:ascii="Arial" w:eastAsiaTheme="minorHAnsi" w:hAnsi="Arial" w:cs="Arial"/>
                <w:bCs/>
                <w:kern w:val="0"/>
                <w:sz w:val="18"/>
                <w:szCs w:val="18"/>
                <w:lang w:val="fr-FR"/>
              </w:rPr>
            </w:pPr>
            <w:r w:rsidRPr="0073352B">
              <w:rPr>
                <w:rFonts w:ascii="Arial" w:eastAsia="Calibri" w:hAnsi="Arial" w:cs="Arial"/>
                <w:kern w:val="0"/>
                <w:sz w:val="20"/>
                <w:lang w:val="fr-FR"/>
              </w:rPr>
              <w:t>Nom de la banque</w:t>
            </w:r>
            <w:r w:rsidRPr="0073352B">
              <w:rPr>
                <w:rFonts w:ascii="Arial" w:hAnsi="Arial" w:cs="Arial"/>
                <w:sz w:val="22"/>
                <w:szCs w:val="18"/>
                <w:lang w:val="fr-FR"/>
              </w:rPr>
              <w:t xml:space="preserve"> : </w:t>
            </w:r>
            <w:sdt>
              <w:sdtPr>
                <w:rPr>
                  <w:rStyle w:val="Textedelespacerserv"/>
                  <w:rFonts w:ascii="Arial" w:eastAsia="Calibri" w:hAnsi="Arial" w:cs="Arial"/>
                  <w:kern w:val="0"/>
                  <w:sz w:val="18"/>
                  <w:lang w:val="fr-FR"/>
                </w:rPr>
                <w:id w:val="-1673873389"/>
                <w:placeholder>
                  <w:docPart w:val="C740843FBE044085A8B5CFF2FDF4ECFD"/>
                </w:placeholder>
                <w:text/>
              </w:sdtPr>
              <w:sdtEndPr>
                <w:rPr>
                  <w:rStyle w:val="Textedelespacerserv"/>
                </w:rPr>
              </w:sdtEndPr>
              <w:sdtContent>
                <w:r w:rsidRPr="0073352B">
                  <w:rPr>
                    <w:rStyle w:val="Textedelespacerserv"/>
                    <w:rFonts w:ascii="Arial" w:eastAsia="Calibri" w:hAnsi="Arial" w:cs="Arial"/>
                    <w:kern w:val="0"/>
                    <w:sz w:val="18"/>
                    <w:lang w:val="fr-FR"/>
                  </w:rPr>
                  <w:t>Cliquez ou appuyez ici pour saisir le texte.</w:t>
                </w:r>
              </w:sdtContent>
            </w:sdt>
          </w:p>
          <w:p w14:paraId="0FC238A3"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Adresse de la banque : </w:t>
            </w:r>
            <w:sdt>
              <w:sdtPr>
                <w:rPr>
                  <w:rStyle w:val="Textedelespacerserv"/>
                  <w:rFonts w:ascii="Arial" w:hAnsi="Arial" w:cs="Arial"/>
                  <w:sz w:val="18"/>
                  <w:szCs w:val="20"/>
                </w:rPr>
                <w:id w:val="133304119"/>
                <w:placeholder>
                  <w:docPart w:val="C740843FBE044085A8B5CFF2FDF4ECFD"/>
                </w:placeholder>
                <w:text w:multiLine="1"/>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p w14:paraId="290374CC"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IBAN : </w:t>
            </w:r>
            <w:sdt>
              <w:sdtPr>
                <w:rPr>
                  <w:rStyle w:val="Textedelespacerserv"/>
                  <w:rFonts w:ascii="Arial" w:hAnsi="Arial" w:cs="Arial"/>
                  <w:sz w:val="18"/>
                  <w:szCs w:val="20"/>
                </w:rPr>
                <w:id w:val="31390737"/>
                <w:placeholder>
                  <w:docPart w:val="C740843FBE044085A8B5CFF2FDF4ECFD"/>
                </w:placeholder>
                <w:text/>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p w14:paraId="04A476B4"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Code SWIFT/BIC : </w:t>
            </w:r>
            <w:sdt>
              <w:sdtPr>
                <w:rPr>
                  <w:rStyle w:val="Textedelespacerserv"/>
                  <w:rFonts w:ascii="Arial" w:hAnsi="Arial" w:cs="Arial"/>
                  <w:sz w:val="18"/>
                  <w:szCs w:val="20"/>
                </w:rPr>
                <w:id w:val="2080322146"/>
                <w:placeholder>
                  <w:docPart w:val="C740843FBE044085A8B5CFF2FDF4ECFD"/>
                </w:placeholder>
                <w:text/>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p w14:paraId="346A7A88" w14:textId="77777777" w:rsidR="008B5673" w:rsidRPr="0073352B" w:rsidRDefault="008B5673" w:rsidP="00277AD0">
            <w:pPr>
              <w:spacing w:before="60" w:after="60"/>
              <w:rPr>
                <w:rFonts w:ascii="Arial" w:hAnsi="Arial" w:cs="Arial"/>
                <w:bCs/>
                <w:sz w:val="18"/>
                <w:szCs w:val="18"/>
              </w:rPr>
            </w:pPr>
            <w:r w:rsidRPr="0073352B">
              <w:rPr>
                <w:rFonts w:ascii="Arial" w:hAnsi="Arial" w:cs="Arial"/>
                <w:sz w:val="20"/>
                <w:szCs w:val="20"/>
              </w:rPr>
              <w:t xml:space="preserve">Monnaie du compte : </w:t>
            </w:r>
            <w:sdt>
              <w:sdtPr>
                <w:rPr>
                  <w:rStyle w:val="Textedelespacerserv"/>
                  <w:rFonts w:ascii="Arial" w:hAnsi="Arial" w:cs="Arial"/>
                  <w:sz w:val="18"/>
                  <w:szCs w:val="20"/>
                </w:rPr>
                <w:id w:val="583886380"/>
                <w:placeholder>
                  <w:docPart w:val="C740843FBE044085A8B5CFF2FDF4ECFD"/>
                </w:placeholder>
                <w:text/>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p w14:paraId="73EB9483" w14:textId="77777777" w:rsidR="008B5673" w:rsidRPr="0073352B" w:rsidRDefault="008B5673" w:rsidP="00277AD0">
            <w:pPr>
              <w:tabs>
                <w:tab w:val="left" w:pos="2902"/>
                <w:tab w:val="left" w:pos="5261"/>
              </w:tabs>
              <w:spacing w:before="80" w:after="80" w:line="240" w:lineRule="auto"/>
              <w:rPr>
                <w:rFonts w:ascii="Arial" w:hAnsi="Arial" w:cs="Arial"/>
                <w:bCs/>
                <w:sz w:val="18"/>
                <w:szCs w:val="18"/>
              </w:rPr>
            </w:pPr>
            <w:r w:rsidRPr="0073352B">
              <w:rPr>
                <w:rFonts w:ascii="Arial" w:hAnsi="Arial" w:cs="Arial"/>
                <w:sz w:val="20"/>
                <w:szCs w:val="20"/>
              </w:rPr>
              <w:t xml:space="preserve">Numéro du compte : </w:t>
            </w:r>
            <w:sdt>
              <w:sdtPr>
                <w:rPr>
                  <w:rStyle w:val="Textedelespacerserv"/>
                  <w:rFonts w:ascii="Arial" w:hAnsi="Arial" w:cs="Arial"/>
                  <w:sz w:val="18"/>
                  <w:szCs w:val="20"/>
                </w:rPr>
                <w:id w:val="-1218039150"/>
                <w:placeholder>
                  <w:docPart w:val="C740843FBE044085A8B5CFF2FDF4ECFD"/>
                </w:placeholder>
                <w:text/>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p w14:paraId="2FAD4F04" w14:textId="77777777" w:rsidR="008B5673" w:rsidRPr="0073352B" w:rsidRDefault="008B5673" w:rsidP="00277AD0">
            <w:pPr>
              <w:tabs>
                <w:tab w:val="left" w:pos="2902"/>
                <w:tab w:val="left" w:pos="5261"/>
              </w:tabs>
              <w:spacing w:before="80" w:after="80" w:line="240" w:lineRule="auto"/>
              <w:rPr>
                <w:rFonts w:ascii="Arial" w:eastAsia="MS Gothic" w:hAnsi="Arial" w:cs="Arial"/>
                <w:spacing w:val="-2"/>
                <w:sz w:val="18"/>
                <w:szCs w:val="18"/>
              </w:rPr>
            </w:pPr>
            <w:r w:rsidRPr="0073352B">
              <w:rPr>
                <w:rFonts w:ascii="Arial" w:hAnsi="Arial" w:cs="Arial"/>
                <w:sz w:val="20"/>
                <w:szCs w:val="20"/>
              </w:rPr>
              <w:t xml:space="preserve">Autres informations pertinentes : </w:t>
            </w:r>
            <w:sdt>
              <w:sdtPr>
                <w:rPr>
                  <w:rStyle w:val="Textedelespacerserv"/>
                  <w:rFonts w:ascii="Arial" w:hAnsi="Arial" w:cs="Arial"/>
                  <w:sz w:val="18"/>
                  <w:szCs w:val="20"/>
                </w:rPr>
                <w:id w:val="-864903970"/>
                <w:placeholder>
                  <w:docPart w:val="DDD652B6A7C844F38BB8EA3906F375BD"/>
                </w:placeholder>
                <w:text/>
              </w:sdtPr>
              <w:sdtEndPr>
                <w:rPr>
                  <w:rStyle w:val="Textedelespacerserv"/>
                </w:rPr>
              </w:sdtEndPr>
              <w:sdtContent>
                <w:r w:rsidRPr="0073352B">
                  <w:rPr>
                    <w:rStyle w:val="Textedelespacerserv"/>
                    <w:rFonts w:ascii="Arial" w:hAnsi="Arial" w:cs="Arial"/>
                    <w:sz w:val="18"/>
                    <w:szCs w:val="20"/>
                  </w:rPr>
                  <w:t>Cliquez ou appuyez ici pour saisir le texte.</w:t>
                </w:r>
              </w:sdtContent>
            </w:sdt>
          </w:p>
        </w:tc>
      </w:tr>
    </w:tbl>
    <w:p w14:paraId="66E34FEB" w14:textId="77777777" w:rsidR="008B5673" w:rsidRPr="008B5673" w:rsidRDefault="008B5673" w:rsidP="008B5673"/>
    <w:p w14:paraId="7EC39891" w14:textId="77777777" w:rsidR="008E06F1" w:rsidRDefault="008E06F1" w:rsidP="008E06F1">
      <w:pPr>
        <w:jc w:val="both"/>
      </w:pPr>
    </w:p>
    <w:p w14:paraId="5FE5EAB4" w14:textId="77777777" w:rsidR="008B5673" w:rsidRDefault="008B5673" w:rsidP="008E06F1">
      <w:pPr>
        <w:jc w:val="both"/>
      </w:pPr>
    </w:p>
    <w:p w14:paraId="01BB8362" w14:textId="77777777" w:rsidR="008B5673" w:rsidRDefault="008B5673" w:rsidP="008E06F1">
      <w:pPr>
        <w:jc w:val="both"/>
      </w:pPr>
    </w:p>
    <w:p w14:paraId="0FF5C84D" w14:textId="77777777" w:rsidR="008B5673" w:rsidRPr="00670351" w:rsidRDefault="008B5673" w:rsidP="008E06F1">
      <w:pPr>
        <w:jc w:val="both"/>
      </w:pPr>
    </w:p>
    <w:p w14:paraId="30C0F919" w14:textId="33F76BC3" w:rsidR="008E06F1" w:rsidRPr="00670351" w:rsidRDefault="008E06F1" w:rsidP="008E06F1">
      <w:pPr>
        <w:pStyle w:val="Titre2"/>
        <w:jc w:val="both"/>
      </w:pPr>
      <w:bookmarkStart w:id="83" w:name="_heading=h.xvir7l" w:colFirst="0" w:colLast="0"/>
      <w:bookmarkEnd w:id="83"/>
      <w:r w:rsidRPr="00670351">
        <w:rPr>
          <w:bCs/>
        </w:rPr>
        <w:lastRenderedPageBreak/>
        <w:t>FORMULAIRE E</w:t>
      </w:r>
      <w:r w:rsidR="00C24901" w:rsidRPr="00670351">
        <w:rPr>
          <w:bCs/>
        </w:rPr>
        <w:t> </w:t>
      </w:r>
      <w:r w:rsidRPr="00670351">
        <w:rPr>
          <w:bCs/>
        </w:rPr>
        <w:t>: INFORMATIONS SUR LA COENTREPRISE</w:t>
      </w:r>
      <w:r w:rsidR="007F0F18" w:rsidRPr="00670351">
        <w:rPr>
          <w:bCs/>
        </w:rPr>
        <w:t xml:space="preserve">, </w:t>
      </w:r>
      <w:r w:rsidRPr="00670351">
        <w:rPr>
          <w:bCs/>
        </w:rPr>
        <w:t>LE CONSORTIUM</w:t>
      </w:r>
      <w:r w:rsidR="007F0F18" w:rsidRPr="00670351">
        <w:rPr>
          <w:bCs/>
        </w:rPr>
        <w:t xml:space="preserve"> OU </w:t>
      </w:r>
      <w:r w:rsidRPr="00670351">
        <w:rPr>
          <w:bCs/>
        </w:rPr>
        <w:t>L</w:t>
      </w:r>
      <w:r w:rsidR="006B7957" w:rsidRPr="00670351">
        <w:rPr>
          <w:bCs/>
        </w:rPr>
        <w:t>’</w:t>
      </w:r>
      <w:r w:rsidRPr="00670351">
        <w:rPr>
          <w:bCs/>
        </w:rPr>
        <w:t>ASSOCIATION</w:t>
      </w:r>
    </w:p>
    <w:p w14:paraId="762108D3" w14:textId="77777777" w:rsidR="008E06F1" w:rsidRPr="00670351" w:rsidRDefault="008E06F1" w:rsidP="008E06F1">
      <w:pPr>
        <w:jc w:val="both"/>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2"/>
        <w:gridCol w:w="709"/>
        <w:gridCol w:w="3542"/>
      </w:tblGrid>
      <w:tr w:rsidR="008E06F1" w:rsidRPr="00670351" w14:paraId="1C4C6D26" w14:textId="77777777" w:rsidTr="008B5673">
        <w:tc>
          <w:tcPr>
            <w:tcW w:w="1979" w:type="dxa"/>
            <w:shd w:val="clear" w:color="auto" w:fill="auto"/>
          </w:tcPr>
          <w:p w14:paraId="6C5C7133" w14:textId="00699F69" w:rsidR="008E06F1" w:rsidRPr="00670351" w:rsidRDefault="008E06F1" w:rsidP="00E2325C">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402" w:type="dxa"/>
            <w:shd w:val="clear" w:color="auto" w:fill="auto"/>
          </w:tcPr>
          <w:p w14:paraId="316F96C2" w14:textId="6182B16F" w:rsidR="008E06F1" w:rsidRPr="00670351" w:rsidRDefault="00094B91" w:rsidP="00277AD0">
            <w:pPr>
              <w:spacing w:before="120" w:after="120"/>
              <w:jc w:val="both"/>
              <w:rPr>
                <w:sz w:val="20"/>
                <w:szCs w:val="20"/>
              </w:rPr>
            </w:pPr>
            <w:sdt>
              <w:sdtPr>
                <w:rPr>
                  <w:color w:val="000000"/>
                  <w:sz w:val="20"/>
                  <w:szCs w:val="20"/>
                </w:rPr>
                <w:id w:val="-2025471684"/>
                <w:placeholder>
                  <w:docPart w:val="DFA08AD584FA4DDCB756C96674869488"/>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709" w:type="dxa"/>
            <w:shd w:val="clear" w:color="auto" w:fill="auto"/>
          </w:tcPr>
          <w:p w14:paraId="20F7533D" w14:textId="1A1E9CA1" w:rsidR="008E06F1" w:rsidRPr="00670351" w:rsidRDefault="008E06F1" w:rsidP="00E2325C">
            <w:pPr>
              <w:spacing w:before="120" w:after="120"/>
              <w:ind w:right="-113"/>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3542" w:type="dxa"/>
            <w:shd w:val="clear" w:color="auto" w:fill="auto"/>
          </w:tcPr>
          <w:sdt>
            <w:sdtPr>
              <w:rPr>
                <w:color w:val="808080"/>
                <w:sz w:val="20"/>
                <w:szCs w:val="20"/>
              </w:rPr>
              <w:id w:val="1734356826"/>
              <w:placeholder>
                <w:docPart w:val="046E3F70FF284D38B3E03DC6852EECCF"/>
              </w:placeholder>
              <w:date>
                <w:dateFormat w:val="dd-MMM-yy"/>
                <w:lid w:val="en-US"/>
                <w:storeMappedDataAs w:val="dateTime"/>
                <w:calendar w:val="gregorian"/>
              </w:date>
            </w:sdtPr>
            <w:sdtEndPr/>
            <w:sdtContent>
              <w:p w14:paraId="4B411EEE" w14:textId="75326B9C" w:rsidR="008E06F1" w:rsidRPr="00670351" w:rsidRDefault="00A375C9" w:rsidP="00277AD0">
                <w:pPr>
                  <w:spacing w:before="120" w:after="120"/>
                  <w:jc w:val="both"/>
                  <w:rPr>
                    <w:sz w:val="20"/>
                    <w:szCs w:val="20"/>
                  </w:rPr>
                </w:pPr>
                <w:r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p>
            </w:sdtContent>
          </w:sdt>
        </w:tc>
      </w:tr>
      <w:tr w:rsidR="008E06F1" w:rsidRPr="00670351" w14:paraId="4D825ECF" w14:textId="77777777" w:rsidTr="008B5673">
        <w:trPr>
          <w:trHeight w:val="341"/>
        </w:trPr>
        <w:tc>
          <w:tcPr>
            <w:tcW w:w="1979" w:type="dxa"/>
            <w:shd w:val="clear" w:color="auto" w:fill="auto"/>
          </w:tcPr>
          <w:p w14:paraId="3B0418BB" w14:textId="6FF06331" w:rsidR="008E06F1" w:rsidRPr="00670351" w:rsidRDefault="007F0F18" w:rsidP="00E2325C">
            <w:pPr>
              <w:spacing w:before="120" w:after="120"/>
              <w:rPr>
                <w:sz w:val="20"/>
                <w:szCs w:val="20"/>
              </w:rPr>
            </w:pPr>
            <w:r w:rsidRPr="00670351">
              <w:rPr>
                <w:sz w:val="20"/>
                <w:szCs w:val="20"/>
              </w:rPr>
              <w:t>Numéro de r</w:t>
            </w:r>
            <w:r w:rsidR="008E06F1" w:rsidRPr="00670351">
              <w:rPr>
                <w:sz w:val="20"/>
                <w:szCs w:val="20"/>
              </w:rPr>
              <w:t>éférence de la demande d</w:t>
            </w:r>
            <w:r w:rsidR="006B7957"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8653" w:type="dxa"/>
            <w:gridSpan w:val="3"/>
            <w:shd w:val="clear" w:color="auto" w:fill="auto"/>
          </w:tcPr>
          <w:p w14:paraId="2735942E" w14:textId="2D23EC69" w:rsidR="008E06F1" w:rsidRPr="00670351" w:rsidRDefault="00094B91" w:rsidP="00277AD0">
            <w:pPr>
              <w:spacing w:before="120" w:after="120"/>
              <w:jc w:val="both"/>
              <w:rPr>
                <w:sz w:val="20"/>
                <w:szCs w:val="20"/>
              </w:rPr>
            </w:pPr>
            <w:sdt>
              <w:sdtPr>
                <w:rPr>
                  <w:color w:val="000000"/>
                  <w:sz w:val="20"/>
                  <w:szCs w:val="20"/>
                </w:rPr>
                <w:id w:val="-898670002"/>
                <w:placeholder>
                  <w:docPart w:val="C62892DEA1E94B488D15ECBFCD2E839B"/>
                </w:placeholder>
              </w:sdtPr>
              <w:sdtEndPr>
                <w:rPr>
                  <w:color w:val="808080"/>
                </w:rPr>
              </w:sdtEndPr>
              <w:sdtContent>
                <w:sdt>
                  <w:sdtPr>
                    <w:rPr>
                      <w:rFonts w:ascii="Arial" w:hAnsi="Arial" w:cs="Arial"/>
                      <w:b/>
                      <w:bCs/>
                      <w:sz w:val="24"/>
                      <w:szCs w:val="24"/>
                      <w:highlight w:val="yellow"/>
                    </w:rPr>
                    <w:id w:val="-609513993"/>
                    <w:placeholder>
                      <w:docPart w:val="5133D49CF1424356AA422068CC740CEB"/>
                    </w:placeholder>
                    <w:showingPlcHdr/>
                    <w:text/>
                  </w:sdtPr>
                  <w:sdtEndPr>
                    <w:rPr>
                      <w:rFonts w:ascii="Calibri" w:hAnsi="Calibri" w:cs="Calibri"/>
                      <w:b w:val="0"/>
                      <w:bCs w:val="0"/>
                      <w:color w:val="808080"/>
                      <w:sz w:val="20"/>
                      <w:szCs w:val="20"/>
                      <w:highlight w:val="none"/>
                    </w:rPr>
                  </w:sdtEndPr>
                  <w:sdtContent>
                    <w:r w:rsidR="00DB5373" w:rsidRPr="00DB5373">
                      <w:rPr>
                        <w:rStyle w:val="Textedelespacerserv"/>
                        <w:lang w:val="en-US"/>
                      </w:rPr>
                      <w:t>Click or tap here to enter text.</w:t>
                    </w:r>
                  </w:sdtContent>
                </w:sd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1D7C0A96" w14:textId="77777777" w:rsidR="008E06F1" w:rsidRPr="00670351" w:rsidRDefault="008E06F1" w:rsidP="008E06F1">
      <w:pPr>
        <w:jc w:val="both"/>
        <w:rPr>
          <w:sz w:val="20"/>
          <w:szCs w:val="20"/>
        </w:rPr>
      </w:pPr>
    </w:p>
    <w:p w14:paraId="3AAED8BC" w14:textId="27A3D8E0" w:rsidR="008E06F1" w:rsidRPr="00670351" w:rsidRDefault="008E06F1" w:rsidP="008E06F1">
      <w:pPr>
        <w:pBdr>
          <w:top w:val="nil"/>
          <w:left w:val="nil"/>
          <w:bottom w:val="nil"/>
          <w:right w:val="nil"/>
          <w:between w:val="nil"/>
        </w:pBdr>
        <w:spacing w:after="0" w:line="240" w:lineRule="auto"/>
        <w:jc w:val="both"/>
        <w:rPr>
          <w:color w:val="000000"/>
          <w:sz w:val="20"/>
          <w:szCs w:val="20"/>
        </w:rPr>
      </w:pPr>
      <w:r w:rsidRPr="00670351">
        <w:t>À compléter et renvoyer avec l</w:t>
      </w:r>
      <w:r w:rsidR="006B7957" w:rsidRPr="00670351">
        <w:t>’</w:t>
      </w:r>
      <w:r w:rsidRPr="00670351">
        <w:t>offre de prix si celle-ci est envoyée au nom d</w:t>
      </w:r>
      <w:r w:rsidR="006B7957" w:rsidRPr="00670351">
        <w:t>’</w:t>
      </w:r>
      <w:r w:rsidRPr="00670351">
        <w:t>une coentreprise</w:t>
      </w:r>
      <w:r w:rsidR="00E43647" w:rsidRPr="00670351">
        <w:t xml:space="preserve">, </w:t>
      </w:r>
      <w:r w:rsidRPr="00670351">
        <w:t>d</w:t>
      </w:r>
      <w:r w:rsidR="006B7957" w:rsidRPr="00670351">
        <w:t>’</w:t>
      </w:r>
      <w:r w:rsidRPr="00670351">
        <w:t>un consortium</w:t>
      </w:r>
      <w:r w:rsidR="00E43647" w:rsidRPr="00670351">
        <w:t xml:space="preserve"> ou </w:t>
      </w:r>
      <w:r w:rsidRPr="00670351">
        <w:t>d</w:t>
      </w:r>
      <w:r w:rsidR="006B7957" w:rsidRPr="00670351">
        <w:t>’</w:t>
      </w:r>
      <w:r w:rsidRPr="00670351">
        <w:t>une association.</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5195"/>
      </w:tblGrid>
      <w:tr w:rsidR="008E06F1" w:rsidRPr="00670351" w14:paraId="213B4E57" w14:textId="77777777" w:rsidTr="008B5673">
        <w:tc>
          <w:tcPr>
            <w:tcW w:w="580" w:type="dxa"/>
            <w:shd w:val="clear" w:color="auto" w:fill="E7E6E6"/>
          </w:tcPr>
          <w:p w14:paraId="60BD7FA2" w14:textId="6D47060C" w:rsidR="008E06F1" w:rsidRPr="00670351" w:rsidRDefault="008E06F1" w:rsidP="00277AD0">
            <w:pPr>
              <w:jc w:val="both"/>
              <w:rPr>
                <w:b/>
                <w:sz w:val="20"/>
                <w:szCs w:val="20"/>
              </w:rPr>
            </w:pPr>
            <w:r w:rsidRPr="00670351">
              <w:rPr>
                <w:b/>
                <w:bCs/>
              </w:rPr>
              <w:t>N</w:t>
            </w:r>
            <w:r w:rsidR="00E43647" w:rsidRPr="00670351">
              <w:rPr>
                <w:b/>
                <w:bCs/>
                <w:vertAlign w:val="superscript"/>
              </w:rPr>
              <w:t>o</w:t>
            </w:r>
          </w:p>
        </w:tc>
        <w:tc>
          <w:tcPr>
            <w:tcW w:w="4852" w:type="dxa"/>
            <w:shd w:val="clear" w:color="auto" w:fill="E7E6E6"/>
          </w:tcPr>
          <w:p w14:paraId="60D653CC" w14:textId="5569F5C0" w:rsidR="008E06F1" w:rsidRPr="00670351" w:rsidRDefault="008E06F1" w:rsidP="00277AD0">
            <w:pPr>
              <w:jc w:val="both"/>
              <w:rPr>
                <w:b/>
                <w:i/>
                <w:sz w:val="20"/>
                <w:szCs w:val="20"/>
              </w:rPr>
            </w:pPr>
            <w:r w:rsidRPr="00670351">
              <w:rPr>
                <w:b/>
                <w:bCs/>
              </w:rPr>
              <w:t>Nom du partenaire et coordonnées</w:t>
            </w:r>
            <w:r w:rsidRPr="00670351">
              <w:t xml:space="preserve"> (</w:t>
            </w:r>
            <w:r w:rsidRPr="00670351">
              <w:rPr>
                <w:i/>
                <w:iCs/>
              </w:rPr>
              <w:t xml:space="preserve">adresse, numéros de téléphone et de </w:t>
            </w:r>
            <w:r w:rsidR="00E43647" w:rsidRPr="00670351">
              <w:rPr>
                <w:i/>
                <w:iCs/>
              </w:rPr>
              <w:t>fax</w:t>
            </w:r>
            <w:r w:rsidRPr="00670351">
              <w:rPr>
                <w:i/>
                <w:iCs/>
              </w:rPr>
              <w:t xml:space="preserve">, </w:t>
            </w:r>
            <w:r w:rsidR="00440FF4" w:rsidRPr="00670351">
              <w:rPr>
                <w:i/>
                <w:iCs/>
              </w:rPr>
              <w:t>courriel</w:t>
            </w:r>
            <w:r w:rsidRPr="00670351">
              <w:t xml:space="preserve">)  </w:t>
            </w:r>
          </w:p>
        </w:tc>
        <w:tc>
          <w:tcPr>
            <w:tcW w:w="5195" w:type="dxa"/>
            <w:shd w:val="clear" w:color="auto" w:fill="E7E6E6"/>
          </w:tcPr>
          <w:p w14:paraId="1959B32C" w14:textId="0597C72B" w:rsidR="008E06F1" w:rsidRPr="00670351" w:rsidRDefault="00C51471" w:rsidP="00277AD0">
            <w:pPr>
              <w:jc w:val="both"/>
              <w:rPr>
                <w:b/>
                <w:sz w:val="20"/>
                <w:szCs w:val="20"/>
              </w:rPr>
            </w:pPr>
            <w:r w:rsidRPr="00670351">
              <w:rPr>
                <w:b/>
                <w:bCs/>
              </w:rPr>
              <w:t xml:space="preserve">Répartition proposée des responsabilités (en %) </w:t>
            </w:r>
            <w:r w:rsidR="008E06F1" w:rsidRPr="00670351">
              <w:rPr>
                <w:b/>
                <w:bCs/>
              </w:rPr>
              <w:t xml:space="preserve">et type de services à </w:t>
            </w:r>
            <w:r w:rsidRPr="00670351">
              <w:rPr>
                <w:b/>
                <w:bCs/>
              </w:rPr>
              <w:t>exécuter</w:t>
            </w:r>
            <w:r w:rsidRPr="00670351">
              <w:t xml:space="preserve"> </w:t>
            </w:r>
          </w:p>
        </w:tc>
      </w:tr>
      <w:tr w:rsidR="008E06F1" w:rsidRPr="00670351" w14:paraId="4D27957B" w14:textId="77777777" w:rsidTr="008B5673">
        <w:tc>
          <w:tcPr>
            <w:tcW w:w="580" w:type="dxa"/>
            <w:shd w:val="clear" w:color="auto" w:fill="auto"/>
          </w:tcPr>
          <w:p w14:paraId="7B3931A6" w14:textId="77777777" w:rsidR="008E06F1" w:rsidRPr="00670351" w:rsidRDefault="008E06F1" w:rsidP="00277AD0">
            <w:pPr>
              <w:jc w:val="both"/>
              <w:rPr>
                <w:sz w:val="20"/>
                <w:szCs w:val="20"/>
              </w:rPr>
            </w:pPr>
            <w:r w:rsidRPr="00670351">
              <w:t>1</w:t>
            </w:r>
          </w:p>
        </w:tc>
        <w:tc>
          <w:tcPr>
            <w:tcW w:w="4852" w:type="dxa"/>
            <w:shd w:val="clear" w:color="auto" w:fill="auto"/>
          </w:tcPr>
          <w:p w14:paraId="5C32A989" w14:textId="149AD80B" w:rsidR="008E06F1" w:rsidRPr="00670351" w:rsidRDefault="00094B91" w:rsidP="00277AD0">
            <w:pPr>
              <w:jc w:val="both"/>
              <w:rPr>
                <w:sz w:val="20"/>
                <w:szCs w:val="20"/>
              </w:rPr>
            </w:pPr>
            <w:sdt>
              <w:sdtPr>
                <w:rPr>
                  <w:color w:val="000000"/>
                  <w:sz w:val="20"/>
                  <w:szCs w:val="20"/>
                </w:rPr>
                <w:id w:val="-546844409"/>
                <w:placeholder>
                  <w:docPart w:val="B4A27AA036C44AE994502BA777531CB6"/>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5195" w:type="dxa"/>
            <w:shd w:val="clear" w:color="auto" w:fill="auto"/>
          </w:tcPr>
          <w:p w14:paraId="1E9ECCE8" w14:textId="36EA6864" w:rsidR="008E06F1" w:rsidRPr="00670351" w:rsidRDefault="00094B91" w:rsidP="00277AD0">
            <w:pPr>
              <w:jc w:val="both"/>
              <w:rPr>
                <w:sz w:val="20"/>
                <w:szCs w:val="20"/>
              </w:rPr>
            </w:pPr>
            <w:sdt>
              <w:sdtPr>
                <w:rPr>
                  <w:color w:val="000000"/>
                  <w:sz w:val="20"/>
                  <w:szCs w:val="20"/>
                </w:rPr>
                <w:id w:val="-343006158"/>
                <w:placeholder>
                  <w:docPart w:val="CDD98531E01D4EC3A55AD94841B45A92"/>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r w:rsidR="008E06F1" w:rsidRPr="00670351" w14:paraId="2BCA6E92" w14:textId="77777777" w:rsidTr="008B5673">
        <w:tc>
          <w:tcPr>
            <w:tcW w:w="580" w:type="dxa"/>
            <w:shd w:val="clear" w:color="auto" w:fill="auto"/>
          </w:tcPr>
          <w:p w14:paraId="029E682E" w14:textId="77777777" w:rsidR="008E06F1" w:rsidRPr="00670351" w:rsidRDefault="008E06F1" w:rsidP="00277AD0">
            <w:pPr>
              <w:jc w:val="both"/>
              <w:rPr>
                <w:sz w:val="20"/>
                <w:szCs w:val="20"/>
              </w:rPr>
            </w:pPr>
            <w:r w:rsidRPr="00670351">
              <w:t>2</w:t>
            </w:r>
          </w:p>
        </w:tc>
        <w:tc>
          <w:tcPr>
            <w:tcW w:w="4852" w:type="dxa"/>
            <w:shd w:val="clear" w:color="auto" w:fill="auto"/>
          </w:tcPr>
          <w:p w14:paraId="120F4DAF" w14:textId="57860ECC" w:rsidR="008E06F1" w:rsidRPr="00670351" w:rsidRDefault="00094B91" w:rsidP="00277AD0">
            <w:pPr>
              <w:jc w:val="both"/>
              <w:rPr>
                <w:sz w:val="20"/>
                <w:szCs w:val="20"/>
              </w:rPr>
            </w:pPr>
            <w:sdt>
              <w:sdtPr>
                <w:rPr>
                  <w:color w:val="000000"/>
                  <w:sz w:val="20"/>
                  <w:szCs w:val="20"/>
                </w:rPr>
                <w:id w:val="-365287763"/>
                <w:placeholder>
                  <w:docPart w:val="54D6A2F4D08F4DDDBFF0423631431E14"/>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5195" w:type="dxa"/>
            <w:shd w:val="clear" w:color="auto" w:fill="auto"/>
          </w:tcPr>
          <w:p w14:paraId="7023E30D" w14:textId="0F3F0FA4" w:rsidR="008E06F1" w:rsidRPr="00670351" w:rsidRDefault="00094B91" w:rsidP="00277AD0">
            <w:pPr>
              <w:jc w:val="both"/>
              <w:rPr>
                <w:sz w:val="20"/>
                <w:szCs w:val="20"/>
              </w:rPr>
            </w:pPr>
            <w:sdt>
              <w:sdtPr>
                <w:rPr>
                  <w:color w:val="000000"/>
                  <w:sz w:val="20"/>
                  <w:szCs w:val="20"/>
                </w:rPr>
                <w:id w:val="-820106278"/>
                <w:placeholder>
                  <w:docPart w:val="4B712AA49EF049F98B97EF241C8F1657"/>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r w:rsidR="008E06F1" w:rsidRPr="00670351" w14:paraId="5B939D44" w14:textId="77777777" w:rsidTr="008B5673">
        <w:tc>
          <w:tcPr>
            <w:tcW w:w="580" w:type="dxa"/>
            <w:shd w:val="clear" w:color="auto" w:fill="auto"/>
          </w:tcPr>
          <w:p w14:paraId="1000B2D4" w14:textId="77777777" w:rsidR="008E06F1" w:rsidRPr="00670351" w:rsidRDefault="008E06F1" w:rsidP="00277AD0">
            <w:pPr>
              <w:jc w:val="both"/>
              <w:rPr>
                <w:sz w:val="20"/>
                <w:szCs w:val="20"/>
              </w:rPr>
            </w:pPr>
            <w:r w:rsidRPr="00670351">
              <w:t>3</w:t>
            </w:r>
          </w:p>
        </w:tc>
        <w:tc>
          <w:tcPr>
            <w:tcW w:w="4852" w:type="dxa"/>
            <w:shd w:val="clear" w:color="auto" w:fill="auto"/>
          </w:tcPr>
          <w:p w14:paraId="05D9360D" w14:textId="392F2BF2" w:rsidR="008E06F1" w:rsidRPr="00670351" w:rsidRDefault="00094B91" w:rsidP="00277AD0">
            <w:pPr>
              <w:jc w:val="both"/>
              <w:rPr>
                <w:sz w:val="20"/>
                <w:szCs w:val="20"/>
              </w:rPr>
            </w:pPr>
            <w:sdt>
              <w:sdtPr>
                <w:rPr>
                  <w:color w:val="000000"/>
                  <w:sz w:val="20"/>
                  <w:szCs w:val="20"/>
                </w:rPr>
                <w:id w:val="-1461267951"/>
                <w:placeholder>
                  <w:docPart w:val="FF89E2C002B246C6B74427AFA79C97AA"/>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5195" w:type="dxa"/>
            <w:shd w:val="clear" w:color="auto" w:fill="auto"/>
          </w:tcPr>
          <w:p w14:paraId="78FB4BB0" w14:textId="143993B3" w:rsidR="008E06F1" w:rsidRPr="00670351" w:rsidRDefault="00094B91" w:rsidP="00277AD0">
            <w:pPr>
              <w:jc w:val="both"/>
              <w:rPr>
                <w:sz w:val="20"/>
                <w:szCs w:val="20"/>
              </w:rPr>
            </w:pPr>
            <w:sdt>
              <w:sdtPr>
                <w:rPr>
                  <w:color w:val="000000"/>
                  <w:sz w:val="20"/>
                  <w:szCs w:val="20"/>
                </w:rPr>
                <w:id w:val="274837001"/>
                <w:placeholder>
                  <w:docPart w:val="BEE510ECEE5348BC93D26F4F12439ABD"/>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49051D22" w14:textId="77777777" w:rsidR="008E06F1" w:rsidRPr="00670351" w:rsidRDefault="008E06F1" w:rsidP="008E06F1">
      <w:pPr>
        <w:ind w:left="187"/>
        <w:jc w:val="both"/>
        <w:rPr>
          <w:b/>
          <w:sz w:val="20"/>
          <w:szCs w:val="20"/>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82"/>
        <w:gridCol w:w="5245"/>
      </w:tblGrid>
      <w:tr w:rsidR="008E06F1" w:rsidRPr="00670351" w14:paraId="57A1DF69" w14:textId="77777777" w:rsidTr="008B5673">
        <w:trPr>
          <w:trHeight w:val="1259"/>
        </w:trPr>
        <w:tc>
          <w:tcPr>
            <w:tcW w:w="5382" w:type="dxa"/>
            <w:shd w:val="clear" w:color="auto" w:fill="auto"/>
            <w:vAlign w:val="center"/>
          </w:tcPr>
          <w:p w14:paraId="643B7C9D" w14:textId="77777777" w:rsidR="008E06F1" w:rsidRPr="00670351" w:rsidRDefault="008E06F1" w:rsidP="00277AD0">
            <w:pPr>
              <w:jc w:val="both"/>
              <w:rPr>
                <w:sz w:val="20"/>
                <w:szCs w:val="20"/>
              </w:rPr>
            </w:pPr>
            <w:r w:rsidRPr="00670351">
              <w:rPr>
                <w:b/>
                <w:bCs/>
              </w:rPr>
              <w:t>Nom du partenaire principal</w:t>
            </w:r>
            <w:r w:rsidRPr="00670351">
              <w:t xml:space="preserve"> </w:t>
            </w:r>
          </w:p>
          <w:p w14:paraId="59287604" w14:textId="009A582A" w:rsidR="008E06F1" w:rsidRPr="00670351" w:rsidRDefault="008E06F1" w:rsidP="00277AD0">
            <w:pPr>
              <w:jc w:val="both"/>
              <w:rPr>
                <w:b/>
                <w:sz w:val="20"/>
                <w:szCs w:val="20"/>
              </w:rPr>
            </w:pPr>
            <w:r w:rsidRPr="00670351">
              <w:t>(</w:t>
            </w:r>
            <w:proofErr w:type="gramStart"/>
            <w:r w:rsidRPr="00670351">
              <w:t>ayant</w:t>
            </w:r>
            <w:proofErr w:type="gramEnd"/>
            <w:r w:rsidRPr="00670351">
              <w:t xml:space="preserve"> le pouvoir d</w:t>
            </w:r>
            <w:r w:rsidR="006B7957" w:rsidRPr="00670351">
              <w:t>’</w:t>
            </w:r>
            <w:r w:rsidRPr="00670351">
              <w:t>engager la coentreprise, le consortium ou l</w:t>
            </w:r>
            <w:r w:rsidR="006B7957" w:rsidRPr="00670351">
              <w:t>’</w:t>
            </w:r>
            <w:r w:rsidRPr="00670351">
              <w:t>association pendant la procédure de demande d</w:t>
            </w:r>
            <w:r w:rsidR="006B7957" w:rsidRPr="00670351">
              <w:t>’</w:t>
            </w:r>
            <w:r w:rsidRPr="00670351">
              <w:t xml:space="preserve">offres de prix et, </w:t>
            </w:r>
            <w:r w:rsidR="00C51471" w:rsidRPr="00670351">
              <w:t>dans le c</w:t>
            </w:r>
            <w:r w:rsidRPr="00670351">
              <w:t xml:space="preserve">as </w:t>
            </w:r>
            <w:r w:rsidR="00C51471" w:rsidRPr="00670351">
              <w:t>où le marché lui serait attribué</w:t>
            </w:r>
            <w:r w:rsidRPr="00670351">
              <w:t>, pendant l</w:t>
            </w:r>
            <w:r w:rsidR="006B7957" w:rsidRPr="00670351">
              <w:t>’</w:t>
            </w:r>
            <w:r w:rsidRPr="00670351">
              <w:t>exécution du contrat)</w:t>
            </w:r>
          </w:p>
        </w:tc>
        <w:tc>
          <w:tcPr>
            <w:tcW w:w="5245" w:type="dxa"/>
            <w:shd w:val="clear" w:color="auto" w:fill="auto"/>
            <w:vAlign w:val="center"/>
          </w:tcPr>
          <w:p w14:paraId="00444F46" w14:textId="68ECBF12" w:rsidR="008E06F1" w:rsidRPr="00670351" w:rsidRDefault="00094B91" w:rsidP="00277AD0">
            <w:pPr>
              <w:jc w:val="both"/>
              <w:rPr>
                <w:sz w:val="20"/>
                <w:szCs w:val="20"/>
              </w:rPr>
            </w:pPr>
            <w:sdt>
              <w:sdtPr>
                <w:rPr>
                  <w:color w:val="000000"/>
                  <w:sz w:val="20"/>
                  <w:szCs w:val="20"/>
                </w:rPr>
                <w:id w:val="-1058557440"/>
                <w:placeholder>
                  <w:docPart w:val="4BCCFDA1EB594A65B8B808C96B1EEFFE"/>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780494B6" w14:textId="77777777" w:rsidR="008E06F1" w:rsidRPr="00670351" w:rsidRDefault="008E06F1" w:rsidP="008E06F1">
      <w:pPr>
        <w:spacing w:line="240" w:lineRule="auto"/>
        <w:jc w:val="both"/>
        <w:rPr>
          <w:sz w:val="20"/>
          <w:szCs w:val="20"/>
        </w:rPr>
      </w:pPr>
    </w:p>
    <w:p w14:paraId="62CA02FA" w14:textId="48C5A278" w:rsidR="008E06F1" w:rsidRPr="00670351" w:rsidRDefault="0066557E" w:rsidP="008E06F1">
      <w:pPr>
        <w:jc w:val="both"/>
        <w:rPr>
          <w:sz w:val="20"/>
          <w:szCs w:val="20"/>
        </w:rPr>
      </w:pPr>
      <w:r w:rsidRPr="00670351">
        <w:t>Une copie du document indiqué ci-dessous est jointe, signée par chaque partenaire. La structure juridique probable et la confirmation de la responsabilité conjointe et solidaire des membres de ladite coentreprise y sont indiquées </w:t>
      </w:r>
      <w:r w:rsidR="008E06F1" w:rsidRPr="00670351">
        <w:t>:</w:t>
      </w:r>
    </w:p>
    <w:p w14:paraId="7AE10A35" w14:textId="77777777" w:rsidR="008E06F1" w:rsidRPr="00670351" w:rsidRDefault="008E06F1" w:rsidP="008E06F1">
      <w:pPr>
        <w:spacing w:before="20" w:after="20"/>
        <w:jc w:val="both"/>
        <w:rPr>
          <w:sz w:val="20"/>
          <w:szCs w:val="20"/>
        </w:rPr>
      </w:pPr>
    </w:p>
    <w:p w14:paraId="265187D8" w14:textId="4EA2950B" w:rsidR="008E06F1" w:rsidRPr="00670351" w:rsidRDefault="00094B91" w:rsidP="008E06F1">
      <w:pPr>
        <w:spacing w:before="20" w:after="20"/>
        <w:jc w:val="both"/>
        <w:rPr>
          <w:sz w:val="20"/>
          <w:szCs w:val="20"/>
        </w:rPr>
      </w:pPr>
      <w:sdt>
        <w:sdtPr>
          <w:tag w:val="goog_rdk_33"/>
          <w:id w:val="1134453676"/>
        </w:sdtPr>
        <w:sdtEndPr/>
        <w:sdtContent>
          <w:r w:rsidR="008E06F1" w:rsidRPr="00670351">
            <w:rPr>
              <w:rFonts w:ascii="Arial Unicode MS" w:eastAsia="Arial Unicode MS" w:hAnsi="Arial Unicode MS" w:cs="Arial Unicode MS"/>
              <w:sz w:val="20"/>
              <w:szCs w:val="20"/>
            </w:rPr>
            <w:t>☐</w:t>
          </w:r>
        </w:sdtContent>
      </w:sdt>
      <w:r w:rsidR="008E06F1" w:rsidRPr="00670351">
        <w:t xml:space="preserve"> Lettre d</w:t>
      </w:r>
      <w:r w:rsidR="006B7957" w:rsidRPr="00670351">
        <w:t>’</w:t>
      </w:r>
      <w:r w:rsidR="008E06F1" w:rsidRPr="00670351">
        <w:t>intention de former une coentreprise</w:t>
      </w:r>
      <w:r w:rsidR="008E06F1" w:rsidRPr="00670351">
        <w:tab/>
        <w:t xml:space="preserve">    </w:t>
      </w:r>
      <w:r w:rsidR="008E06F1" w:rsidRPr="00670351">
        <w:rPr>
          <w:b/>
          <w:bCs/>
          <w:i/>
          <w:iCs/>
        </w:rPr>
        <w:t>OU</w:t>
      </w:r>
      <w:r w:rsidR="008E06F1" w:rsidRPr="00670351">
        <w:t xml:space="preserve"> </w:t>
      </w:r>
      <w:r w:rsidR="008E06F1" w:rsidRPr="00670351">
        <w:tab/>
        <w:t xml:space="preserve"> </w:t>
      </w:r>
      <w:sdt>
        <w:sdtPr>
          <w:tag w:val="goog_rdk_34"/>
          <w:id w:val="286776193"/>
        </w:sdtPr>
        <w:sdtEndPr/>
        <w:sdtContent>
          <w:r w:rsidR="008E06F1" w:rsidRPr="00670351">
            <w:rPr>
              <w:rFonts w:ascii="Arial Unicode MS" w:eastAsia="Arial Unicode MS" w:hAnsi="Arial Unicode MS" w:cs="Arial Unicode MS"/>
              <w:sz w:val="20"/>
              <w:szCs w:val="20"/>
            </w:rPr>
            <w:t>☐</w:t>
          </w:r>
        </w:sdtContent>
      </w:sdt>
      <w:r w:rsidR="008E06F1" w:rsidRPr="00670351">
        <w:t xml:space="preserve"> Accord de coentreprise</w:t>
      </w:r>
      <w:r w:rsidR="00245E5B" w:rsidRPr="00670351">
        <w:t xml:space="preserve">, </w:t>
      </w:r>
      <w:r w:rsidR="008E06F1" w:rsidRPr="00670351">
        <w:t>de consortium</w:t>
      </w:r>
      <w:r w:rsidR="00245E5B" w:rsidRPr="00670351">
        <w:t xml:space="preserve"> ou </w:t>
      </w:r>
      <w:r w:rsidR="008E06F1" w:rsidRPr="00670351">
        <w:t>d</w:t>
      </w:r>
      <w:r w:rsidR="006B7957" w:rsidRPr="00670351">
        <w:t>’</w:t>
      </w:r>
      <w:r w:rsidR="008E06F1" w:rsidRPr="00670351">
        <w:t>association</w:t>
      </w:r>
    </w:p>
    <w:p w14:paraId="20D53539" w14:textId="77777777" w:rsidR="008E06F1" w:rsidRPr="00670351" w:rsidRDefault="008E06F1" w:rsidP="008E06F1">
      <w:pPr>
        <w:spacing w:line="240" w:lineRule="auto"/>
        <w:jc w:val="both"/>
        <w:rPr>
          <w:sz w:val="20"/>
          <w:szCs w:val="20"/>
        </w:rPr>
      </w:pPr>
    </w:p>
    <w:p w14:paraId="2E6797B0" w14:textId="60F6C130" w:rsidR="008E06F1" w:rsidRPr="00670351" w:rsidRDefault="00536C19" w:rsidP="008E06F1">
      <w:pPr>
        <w:spacing w:line="240" w:lineRule="auto"/>
        <w:jc w:val="both"/>
        <w:rPr>
          <w:sz w:val="20"/>
          <w:szCs w:val="20"/>
        </w:rPr>
      </w:pPr>
      <w:r w:rsidRPr="00670351">
        <w:t xml:space="preserve">Nous confirmons par la présente que si le contrat nous est attribué, toutes les parties de la coentreprise, du consortium ou de l’association seront conjointement et solidairement responsables à l’égard </w:t>
      </w:r>
      <w:r w:rsidR="008E06F1" w:rsidRPr="00670351">
        <w:t xml:space="preserve">de </w:t>
      </w:r>
      <w:sdt>
        <w:sdtPr>
          <w:rPr>
            <w:color w:val="000000"/>
            <w:sz w:val="20"/>
            <w:szCs w:val="20"/>
          </w:rPr>
          <w:id w:val="-456252595"/>
          <w:placeholder>
            <w:docPart w:val="94E8AAB0BEDD4E8BB5A7F8B19818170B"/>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008E06F1" w:rsidRPr="00670351">
        <w:t xml:space="preserve"> pour l</w:t>
      </w:r>
      <w:r w:rsidR="006B7957" w:rsidRPr="00670351">
        <w:t>’</w:t>
      </w:r>
      <w:r w:rsidR="008E06F1" w:rsidRPr="00670351">
        <w:t>exécution des dispositions du contrat.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8E06F1" w:rsidRPr="00670351" w14:paraId="03D226BC" w14:textId="77777777" w:rsidTr="00277AD0">
        <w:trPr>
          <w:trHeight w:val="494"/>
        </w:trPr>
        <w:tc>
          <w:tcPr>
            <w:tcW w:w="4765" w:type="dxa"/>
            <w:vAlign w:val="bottom"/>
          </w:tcPr>
          <w:p w14:paraId="5732F575" w14:textId="77777777" w:rsidR="008E06F1" w:rsidRPr="00670351" w:rsidRDefault="008E06F1" w:rsidP="00277AD0">
            <w:pPr>
              <w:jc w:val="both"/>
              <w:rPr>
                <w:sz w:val="20"/>
                <w:szCs w:val="20"/>
              </w:rPr>
            </w:pPr>
          </w:p>
          <w:p w14:paraId="58FF5E06" w14:textId="363927DF" w:rsidR="008E06F1" w:rsidRPr="00670351" w:rsidRDefault="008E06F1" w:rsidP="00BA02D5">
            <w:pPr>
              <w:rPr>
                <w:sz w:val="20"/>
                <w:szCs w:val="20"/>
              </w:rPr>
            </w:pPr>
            <w:r w:rsidRPr="00670351">
              <w:t>Nom du partenaire</w:t>
            </w:r>
            <w:r w:rsidR="00BA02D5" w:rsidRPr="00670351">
              <w:t> </w:t>
            </w:r>
            <w:r w:rsidRPr="00670351">
              <w:t xml:space="preserve">: ___________________________________ </w:t>
            </w:r>
          </w:p>
        </w:tc>
        <w:tc>
          <w:tcPr>
            <w:tcW w:w="4747" w:type="dxa"/>
            <w:vAlign w:val="bottom"/>
          </w:tcPr>
          <w:p w14:paraId="57C6E1D2" w14:textId="370F4C3F" w:rsidR="008E06F1" w:rsidRPr="00670351" w:rsidRDefault="008E06F1" w:rsidP="00BA02D5">
            <w:pPr>
              <w:rPr>
                <w:sz w:val="20"/>
                <w:szCs w:val="20"/>
              </w:rPr>
            </w:pPr>
            <w:r w:rsidRPr="00670351">
              <w:t>Nom du partenaire</w:t>
            </w:r>
            <w:r w:rsidR="00BA02D5" w:rsidRPr="00670351">
              <w:t> </w:t>
            </w:r>
            <w:r w:rsidRPr="00670351">
              <w:t>: ___________________________________</w:t>
            </w:r>
          </w:p>
        </w:tc>
      </w:tr>
      <w:tr w:rsidR="008E06F1" w:rsidRPr="00670351" w14:paraId="1832FF1E" w14:textId="77777777" w:rsidTr="00277AD0">
        <w:trPr>
          <w:trHeight w:val="494"/>
        </w:trPr>
        <w:tc>
          <w:tcPr>
            <w:tcW w:w="4765" w:type="dxa"/>
            <w:vAlign w:val="bottom"/>
          </w:tcPr>
          <w:p w14:paraId="3024ADEC" w14:textId="2CB814C1" w:rsidR="008E06F1" w:rsidRPr="00670351" w:rsidRDefault="008E06F1" w:rsidP="00277AD0">
            <w:pPr>
              <w:jc w:val="both"/>
              <w:rPr>
                <w:sz w:val="20"/>
                <w:szCs w:val="20"/>
              </w:rPr>
            </w:pPr>
            <w:r w:rsidRPr="00670351">
              <w:lastRenderedPageBreak/>
              <w:t>Signature</w:t>
            </w:r>
            <w:r w:rsidR="00C24901" w:rsidRPr="00670351">
              <w:t> </w:t>
            </w:r>
            <w:r w:rsidRPr="00670351">
              <w:t>: ___________________________</w:t>
            </w:r>
          </w:p>
        </w:tc>
        <w:tc>
          <w:tcPr>
            <w:tcW w:w="4747" w:type="dxa"/>
            <w:vAlign w:val="bottom"/>
          </w:tcPr>
          <w:p w14:paraId="0A311659" w14:textId="1A88F718" w:rsidR="008E06F1" w:rsidRPr="00670351" w:rsidRDefault="008E06F1" w:rsidP="00277AD0">
            <w:pPr>
              <w:jc w:val="both"/>
              <w:rPr>
                <w:sz w:val="20"/>
                <w:szCs w:val="20"/>
              </w:rPr>
            </w:pPr>
            <w:r w:rsidRPr="00670351">
              <w:t>Signature</w:t>
            </w:r>
            <w:r w:rsidR="00C24901" w:rsidRPr="00670351">
              <w:t> </w:t>
            </w:r>
            <w:r w:rsidRPr="00670351">
              <w:t>: ___________________________</w:t>
            </w:r>
          </w:p>
        </w:tc>
      </w:tr>
      <w:tr w:rsidR="008E06F1" w:rsidRPr="00670351" w14:paraId="524EC332" w14:textId="77777777" w:rsidTr="00277AD0">
        <w:trPr>
          <w:trHeight w:val="494"/>
        </w:trPr>
        <w:tc>
          <w:tcPr>
            <w:tcW w:w="4765" w:type="dxa"/>
            <w:vAlign w:val="bottom"/>
          </w:tcPr>
          <w:p w14:paraId="7771F0DF" w14:textId="18B6D4A2" w:rsidR="008E06F1" w:rsidRPr="00670351" w:rsidRDefault="008E06F1" w:rsidP="00277AD0">
            <w:pPr>
              <w:jc w:val="both"/>
              <w:rPr>
                <w:sz w:val="20"/>
                <w:szCs w:val="20"/>
              </w:rPr>
            </w:pPr>
            <w:r w:rsidRPr="00670351">
              <w:t>Date</w:t>
            </w:r>
            <w:r w:rsidR="00C24901" w:rsidRPr="00670351">
              <w:t> </w:t>
            </w:r>
            <w:r w:rsidRPr="00670351">
              <w:t>: ___________________________________</w:t>
            </w:r>
          </w:p>
        </w:tc>
        <w:tc>
          <w:tcPr>
            <w:tcW w:w="4747" w:type="dxa"/>
            <w:vAlign w:val="bottom"/>
          </w:tcPr>
          <w:p w14:paraId="69328615" w14:textId="01BD7950" w:rsidR="008E06F1" w:rsidRPr="00670351" w:rsidRDefault="008E06F1" w:rsidP="00277AD0">
            <w:pPr>
              <w:jc w:val="both"/>
              <w:rPr>
                <w:sz w:val="20"/>
                <w:szCs w:val="20"/>
              </w:rPr>
            </w:pPr>
            <w:r w:rsidRPr="00670351">
              <w:t>Date</w:t>
            </w:r>
            <w:r w:rsidR="00C24901" w:rsidRPr="00670351">
              <w:t> </w:t>
            </w:r>
            <w:r w:rsidRPr="00670351">
              <w:t>: ___________________________________</w:t>
            </w:r>
          </w:p>
        </w:tc>
      </w:tr>
      <w:tr w:rsidR="008E06F1" w:rsidRPr="00670351" w14:paraId="3F9739BF" w14:textId="77777777" w:rsidTr="00277AD0">
        <w:trPr>
          <w:trHeight w:val="494"/>
        </w:trPr>
        <w:tc>
          <w:tcPr>
            <w:tcW w:w="4765" w:type="dxa"/>
            <w:vAlign w:val="bottom"/>
          </w:tcPr>
          <w:p w14:paraId="32A340C3" w14:textId="77777777" w:rsidR="008E06F1" w:rsidRPr="00670351" w:rsidRDefault="008E06F1" w:rsidP="00277AD0">
            <w:pPr>
              <w:jc w:val="both"/>
              <w:rPr>
                <w:sz w:val="20"/>
                <w:szCs w:val="20"/>
              </w:rPr>
            </w:pPr>
          </w:p>
        </w:tc>
        <w:tc>
          <w:tcPr>
            <w:tcW w:w="4747" w:type="dxa"/>
            <w:vAlign w:val="bottom"/>
          </w:tcPr>
          <w:p w14:paraId="3BF84C63" w14:textId="77777777" w:rsidR="008E06F1" w:rsidRPr="00670351" w:rsidRDefault="008E06F1" w:rsidP="00277AD0">
            <w:pPr>
              <w:jc w:val="both"/>
              <w:rPr>
                <w:sz w:val="20"/>
                <w:szCs w:val="20"/>
              </w:rPr>
            </w:pPr>
          </w:p>
        </w:tc>
      </w:tr>
      <w:tr w:rsidR="008E06F1" w:rsidRPr="00670351" w14:paraId="4F4D25C2" w14:textId="77777777" w:rsidTr="00277AD0">
        <w:trPr>
          <w:trHeight w:val="494"/>
        </w:trPr>
        <w:tc>
          <w:tcPr>
            <w:tcW w:w="4765" w:type="dxa"/>
            <w:vAlign w:val="bottom"/>
          </w:tcPr>
          <w:p w14:paraId="278F2EAD" w14:textId="38D1F407" w:rsidR="008E06F1" w:rsidRPr="00670351" w:rsidRDefault="008E06F1" w:rsidP="00BA02D5">
            <w:pPr>
              <w:rPr>
                <w:sz w:val="20"/>
                <w:szCs w:val="20"/>
              </w:rPr>
            </w:pPr>
            <w:r w:rsidRPr="00670351">
              <w:t>Nom du partenaire</w:t>
            </w:r>
            <w:r w:rsidR="00BA02D5" w:rsidRPr="00670351">
              <w:t> </w:t>
            </w:r>
            <w:r w:rsidRPr="00670351">
              <w:t>: ___________________________________</w:t>
            </w:r>
          </w:p>
        </w:tc>
        <w:tc>
          <w:tcPr>
            <w:tcW w:w="4747" w:type="dxa"/>
            <w:vAlign w:val="bottom"/>
          </w:tcPr>
          <w:p w14:paraId="3AFE77F8" w14:textId="279976AD" w:rsidR="008E06F1" w:rsidRPr="00670351" w:rsidRDefault="008E06F1" w:rsidP="00BA02D5">
            <w:pPr>
              <w:rPr>
                <w:sz w:val="20"/>
                <w:szCs w:val="20"/>
              </w:rPr>
            </w:pPr>
            <w:r w:rsidRPr="00670351">
              <w:t>Nom du partenaire</w:t>
            </w:r>
            <w:r w:rsidR="00BA02D5" w:rsidRPr="00670351">
              <w:t> </w:t>
            </w:r>
            <w:r w:rsidRPr="00670351">
              <w:t>: ___________________________________</w:t>
            </w:r>
          </w:p>
        </w:tc>
      </w:tr>
      <w:tr w:rsidR="008E06F1" w:rsidRPr="00670351" w14:paraId="7AADEA23" w14:textId="77777777" w:rsidTr="00277AD0">
        <w:trPr>
          <w:trHeight w:val="494"/>
        </w:trPr>
        <w:tc>
          <w:tcPr>
            <w:tcW w:w="4765" w:type="dxa"/>
            <w:vAlign w:val="bottom"/>
          </w:tcPr>
          <w:p w14:paraId="5DAE53F3" w14:textId="259FE1CF" w:rsidR="008E06F1" w:rsidRPr="00670351" w:rsidRDefault="008E06F1" w:rsidP="00277AD0">
            <w:pPr>
              <w:jc w:val="both"/>
              <w:rPr>
                <w:sz w:val="20"/>
                <w:szCs w:val="20"/>
              </w:rPr>
            </w:pPr>
            <w:r w:rsidRPr="00670351">
              <w:t>Signature</w:t>
            </w:r>
            <w:r w:rsidR="00C24901" w:rsidRPr="00670351">
              <w:t> </w:t>
            </w:r>
            <w:r w:rsidRPr="00670351">
              <w:t>: ___________________________</w:t>
            </w:r>
          </w:p>
        </w:tc>
        <w:tc>
          <w:tcPr>
            <w:tcW w:w="4747" w:type="dxa"/>
            <w:vAlign w:val="bottom"/>
          </w:tcPr>
          <w:p w14:paraId="03D76E44" w14:textId="6AB8171C" w:rsidR="008E06F1" w:rsidRPr="00670351" w:rsidRDefault="008E06F1" w:rsidP="00277AD0">
            <w:pPr>
              <w:jc w:val="both"/>
              <w:rPr>
                <w:sz w:val="20"/>
                <w:szCs w:val="20"/>
              </w:rPr>
            </w:pPr>
            <w:r w:rsidRPr="00670351">
              <w:t>Signature</w:t>
            </w:r>
            <w:r w:rsidR="00C24901" w:rsidRPr="00670351">
              <w:t> </w:t>
            </w:r>
            <w:r w:rsidRPr="00670351">
              <w:t>: ___________________________</w:t>
            </w:r>
          </w:p>
        </w:tc>
      </w:tr>
      <w:tr w:rsidR="008E06F1" w:rsidRPr="00670351" w14:paraId="487209A2" w14:textId="77777777" w:rsidTr="00277AD0">
        <w:trPr>
          <w:trHeight w:val="494"/>
        </w:trPr>
        <w:tc>
          <w:tcPr>
            <w:tcW w:w="4765" w:type="dxa"/>
            <w:vAlign w:val="bottom"/>
          </w:tcPr>
          <w:p w14:paraId="7CFC2CD5" w14:textId="5A54189F" w:rsidR="008E06F1" w:rsidRPr="00670351" w:rsidRDefault="008E06F1" w:rsidP="00277AD0">
            <w:pPr>
              <w:jc w:val="both"/>
              <w:rPr>
                <w:b/>
                <w:smallCaps/>
                <w:color w:val="000000"/>
                <w:sz w:val="20"/>
                <w:szCs w:val="20"/>
              </w:rPr>
            </w:pPr>
            <w:r w:rsidRPr="00670351">
              <w:t>Date</w:t>
            </w:r>
            <w:r w:rsidR="00C24901" w:rsidRPr="00670351">
              <w:t> </w:t>
            </w:r>
            <w:r w:rsidRPr="00670351">
              <w:t>: ___________________________________</w:t>
            </w:r>
          </w:p>
        </w:tc>
        <w:tc>
          <w:tcPr>
            <w:tcW w:w="4747" w:type="dxa"/>
            <w:vAlign w:val="bottom"/>
          </w:tcPr>
          <w:p w14:paraId="7150EBC6" w14:textId="5584385B" w:rsidR="008E06F1" w:rsidRPr="00670351" w:rsidRDefault="008E06F1" w:rsidP="00277AD0">
            <w:pPr>
              <w:jc w:val="both"/>
              <w:rPr>
                <w:b/>
                <w:smallCaps/>
                <w:color w:val="000000"/>
                <w:sz w:val="20"/>
                <w:szCs w:val="20"/>
              </w:rPr>
            </w:pPr>
            <w:r w:rsidRPr="00670351">
              <w:t>Date</w:t>
            </w:r>
            <w:r w:rsidR="00C24901" w:rsidRPr="00670351">
              <w:t> </w:t>
            </w:r>
            <w:r w:rsidRPr="00670351">
              <w:t>: ___________________________________</w:t>
            </w:r>
          </w:p>
        </w:tc>
      </w:tr>
    </w:tbl>
    <w:p w14:paraId="59055234" w14:textId="77777777" w:rsidR="00C60E36" w:rsidRDefault="00C60E36" w:rsidP="008E06F1">
      <w:pPr>
        <w:pStyle w:val="Titre2"/>
        <w:jc w:val="both"/>
        <w:rPr>
          <w:bCs/>
        </w:rPr>
      </w:pPr>
      <w:bookmarkStart w:id="84" w:name="_heading=h.3hv69ve" w:colFirst="0" w:colLast="0"/>
      <w:bookmarkEnd w:id="84"/>
    </w:p>
    <w:p w14:paraId="04E57485" w14:textId="77777777" w:rsidR="00C60E36" w:rsidRDefault="00C60E36" w:rsidP="008E06F1">
      <w:pPr>
        <w:pStyle w:val="Titre2"/>
        <w:jc w:val="both"/>
        <w:rPr>
          <w:bCs/>
        </w:rPr>
      </w:pPr>
    </w:p>
    <w:p w14:paraId="19924498" w14:textId="77777777" w:rsidR="00C60E36" w:rsidRDefault="00C60E36" w:rsidP="008E06F1">
      <w:pPr>
        <w:pStyle w:val="Titre2"/>
        <w:jc w:val="both"/>
        <w:rPr>
          <w:bCs/>
        </w:rPr>
      </w:pPr>
    </w:p>
    <w:p w14:paraId="06353FB8" w14:textId="77777777" w:rsidR="00C60E36" w:rsidRDefault="00C60E36">
      <w:pPr>
        <w:rPr>
          <w:rFonts w:asciiTheme="majorHAnsi" w:eastAsiaTheme="majorEastAsia" w:hAnsiTheme="majorHAnsi" w:cstheme="minorHAnsi"/>
          <w:b/>
          <w:bCs/>
          <w:sz w:val="20"/>
          <w:szCs w:val="20"/>
        </w:rPr>
      </w:pPr>
      <w:r>
        <w:rPr>
          <w:bCs/>
        </w:rPr>
        <w:br w:type="page"/>
      </w:r>
    </w:p>
    <w:p w14:paraId="4477FEA0" w14:textId="2673DF11" w:rsidR="008E06F1" w:rsidRPr="00670351" w:rsidRDefault="008E06F1" w:rsidP="008B5673">
      <w:pPr>
        <w:pStyle w:val="Titre2"/>
        <w:jc w:val="both"/>
      </w:pPr>
      <w:r w:rsidRPr="00670351">
        <w:rPr>
          <w:bCs/>
        </w:rPr>
        <w:lastRenderedPageBreak/>
        <w:t>FORMULAIRE F</w:t>
      </w:r>
      <w:r w:rsidR="00C24901" w:rsidRPr="00670351">
        <w:rPr>
          <w:bCs/>
        </w:rPr>
        <w:t> </w:t>
      </w:r>
      <w:r w:rsidRPr="00670351">
        <w:rPr>
          <w:bCs/>
        </w:rPr>
        <w:t xml:space="preserve">: </w:t>
      </w:r>
      <w:r w:rsidR="00536C19" w:rsidRPr="00670351">
        <w:rPr>
          <w:bCs/>
        </w:rPr>
        <w:t>ADMISSIBILIT</w:t>
      </w:r>
      <w:r w:rsidR="00AF55AD" w:rsidRPr="00670351">
        <w:rPr>
          <w:bCs/>
        </w:rPr>
        <w:t>É</w:t>
      </w:r>
      <w:r w:rsidRPr="00670351">
        <w:rPr>
          <w:bCs/>
        </w:rPr>
        <w:t xml:space="preserve"> ET QUALIFICATIONS</w:t>
      </w:r>
      <w:r w:rsidRPr="00670351">
        <w:t xml:space="preserve"> </w:t>
      </w:r>
    </w:p>
    <w:tbl>
      <w:tblPr>
        <w:tblW w:w="103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3258"/>
      </w:tblGrid>
      <w:tr w:rsidR="008E06F1" w:rsidRPr="00670351" w14:paraId="1D95D2E4" w14:textId="77777777" w:rsidTr="008B5673">
        <w:tc>
          <w:tcPr>
            <w:tcW w:w="1979" w:type="dxa"/>
            <w:shd w:val="clear" w:color="auto" w:fill="auto"/>
          </w:tcPr>
          <w:p w14:paraId="4A702919" w14:textId="51A944C2" w:rsidR="008E06F1" w:rsidRPr="00670351" w:rsidRDefault="008E06F1" w:rsidP="00F21F0B">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407" w:type="dxa"/>
            <w:shd w:val="clear" w:color="auto" w:fill="auto"/>
          </w:tcPr>
          <w:p w14:paraId="4BE59047" w14:textId="54077B39" w:rsidR="008E06F1" w:rsidRPr="00670351" w:rsidRDefault="00094B91" w:rsidP="00277AD0">
            <w:pPr>
              <w:spacing w:before="120" w:after="120"/>
              <w:jc w:val="both"/>
              <w:rPr>
                <w:sz w:val="20"/>
                <w:szCs w:val="20"/>
              </w:rPr>
            </w:pPr>
            <w:sdt>
              <w:sdtPr>
                <w:rPr>
                  <w:color w:val="000000"/>
                  <w:sz w:val="20"/>
                  <w:szCs w:val="20"/>
                </w:rPr>
                <w:id w:val="-967966195"/>
                <w:placeholder>
                  <w:docPart w:val="B24ED1DF9D35417B990AED15AE27618F"/>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709" w:type="dxa"/>
            <w:shd w:val="clear" w:color="auto" w:fill="auto"/>
          </w:tcPr>
          <w:p w14:paraId="40DCD8B9" w14:textId="024282F1" w:rsidR="008E06F1" w:rsidRPr="00670351" w:rsidRDefault="008E06F1" w:rsidP="00A411C6">
            <w:pPr>
              <w:spacing w:before="120" w:after="120"/>
              <w:ind w:right="-106"/>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3258" w:type="dxa"/>
            <w:shd w:val="clear" w:color="auto" w:fill="auto"/>
          </w:tcPr>
          <w:sdt>
            <w:sdtPr>
              <w:rPr>
                <w:color w:val="808080"/>
                <w:sz w:val="20"/>
                <w:szCs w:val="20"/>
              </w:rPr>
              <w:id w:val="-1250192968"/>
              <w:placeholder>
                <w:docPart w:val="046E3F70FF284D38B3E03DC6852EECCF"/>
              </w:placeholder>
              <w:date>
                <w:dateFormat w:val="dd-MMM-yy"/>
                <w:lid w:val="en-US"/>
                <w:storeMappedDataAs w:val="dateTime"/>
                <w:calendar w:val="gregorian"/>
              </w:date>
            </w:sdtPr>
            <w:sdtEndPr/>
            <w:sdtContent>
              <w:p w14:paraId="7372FE61" w14:textId="6678B07B" w:rsidR="008E06F1" w:rsidRPr="00670351" w:rsidRDefault="00A375C9" w:rsidP="00277AD0">
                <w:pPr>
                  <w:spacing w:before="120" w:after="120"/>
                  <w:jc w:val="both"/>
                  <w:rPr>
                    <w:sz w:val="20"/>
                    <w:szCs w:val="20"/>
                  </w:rPr>
                </w:pPr>
                <w:r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p>
            </w:sdtContent>
          </w:sdt>
        </w:tc>
      </w:tr>
      <w:tr w:rsidR="008E06F1" w:rsidRPr="00670351" w14:paraId="404A6407" w14:textId="77777777" w:rsidTr="008B5673">
        <w:trPr>
          <w:trHeight w:val="341"/>
        </w:trPr>
        <w:tc>
          <w:tcPr>
            <w:tcW w:w="1979" w:type="dxa"/>
            <w:shd w:val="clear" w:color="auto" w:fill="auto"/>
          </w:tcPr>
          <w:p w14:paraId="17C82DDA" w14:textId="16081F7E" w:rsidR="008E06F1" w:rsidRPr="00670351" w:rsidRDefault="00AF55AD" w:rsidP="00F21F0B">
            <w:pPr>
              <w:spacing w:before="120" w:after="120"/>
              <w:rPr>
                <w:sz w:val="20"/>
                <w:szCs w:val="20"/>
              </w:rPr>
            </w:pPr>
            <w:r w:rsidRPr="00670351">
              <w:rPr>
                <w:sz w:val="20"/>
                <w:szCs w:val="20"/>
              </w:rPr>
              <w:t>Numéro de r</w:t>
            </w:r>
            <w:r w:rsidR="008E06F1" w:rsidRPr="00670351">
              <w:rPr>
                <w:sz w:val="20"/>
                <w:szCs w:val="20"/>
              </w:rPr>
              <w:t>éférence de la demande d</w:t>
            </w:r>
            <w:r w:rsidR="006B7957"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8374" w:type="dxa"/>
            <w:gridSpan w:val="3"/>
            <w:shd w:val="clear" w:color="auto" w:fill="auto"/>
          </w:tcPr>
          <w:p w14:paraId="7593C06F" w14:textId="7DEAE448" w:rsidR="008E06F1" w:rsidRPr="00670351" w:rsidRDefault="00094B91" w:rsidP="00277AD0">
            <w:pPr>
              <w:spacing w:before="120" w:after="120"/>
              <w:jc w:val="both"/>
              <w:rPr>
                <w:sz w:val="20"/>
                <w:szCs w:val="20"/>
              </w:rPr>
            </w:pPr>
            <w:sdt>
              <w:sdtPr>
                <w:rPr>
                  <w:color w:val="000000"/>
                  <w:sz w:val="20"/>
                  <w:szCs w:val="20"/>
                </w:rPr>
                <w:id w:val="-452636799"/>
                <w:placeholder>
                  <w:docPart w:val="E61581FD51854379BB7AAC538625B717"/>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00EC2435" w14:textId="53BDEDFA" w:rsidR="008E06F1" w:rsidRPr="00670351" w:rsidRDefault="00D5501F" w:rsidP="008E06F1">
      <w:pPr>
        <w:shd w:val="clear" w:color="auto" w:fill="FFFFFF"/>
        <w:jc w:val="both"/>
        <w:rPr>
          <w:b/>
          <w:i/>
          <w:color w:val="000000"/>
          <w:sz w:val="20"/>
          <w:szCs w:val="20"/>
        </w:rPr>
      </w:pPr>
      <w:r w:rsidRPr="00670351">
        <w:rPr>
          <w:b/>
          <w:bCs/>
          <w:i/>
          <w:iCs/>
        </w:rPr>
        <w:t>À compléter par chaque partenaire dans le cas de coentreprises, de consortiums ou d’associations</w:t>
      </w:r>
      <w:r w:rsidR="008E06F1" w:rsidRPr="00670351">
        <w:rPr>
          <w:b/>
          <w:bCs/>
          <w:i/>
          <w:iCs/>
        </w:rPr>
        <w:t>.</w:t>
      </w:r>
    </w:p>
    <w:p w14:paraId="7E35B98D" w14:textId="77777777" w:rsidR="008E06F1" w:rsidRPr="00670351" w:rsidRDefault="008E06F1" w:rsidP="008E06F1">
      <w:pPr>
        <w:shd w:val="clear" w:color="auto" w:fill="FFFFFF"/>
        <w:spacing w:before="120" w:after="120"/>
        <w:jc w:val="both"/>
        <w:rPr>
          <w:b/>
          <w:sz w:val="20"/>
          <w:szCs w:val="20"/>
        </w:rPr>
      </w:pPr>
      <w:r w:rsidRPr="00670351">
        <w:rPr>
          <w:b/>
          <w:bCs/>
        </w:rPr>
        <w:t>Historique des contrats non exécutés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3416"/>
      </w:tblGrid>
      <w:tr w:rsidR="008E06F1" w:rsidRPr="00670351" w14:paraId="4EF03F1C" w14:textId="77777777" w:rsidTr="008B5673">
        <w:trPr>
          <w:trHeight w:val="325"/>
        </w:trPr>
        <w:tc>
          <w:tcPr>
            <w:tcW w:w="10348" w:type="dxa"/>
            <w:gridSpan w:val="4"/>
            <w:shd w:val="clear" w:color="auto" w:fill="auto"/>
          </w:tcPr>
          <w:p w14:paraId="6E1C4E2E" w14:textId="785EF6F6" w:rsidR="008E06F1" w:rsidRPr="00670351" w:rsidRDefault="00094B91" w:rsidP="00277AD0">
            <w:pPr>
              <w:spacing w:before="60" w:after="60"/>
              <w:jc w:val="both"/>
              <w:rPr>
                <w:color w:val="000000"/>
                <w:sz w:val="20"/>
                <w:szCs w:val="20"/>
              </w:rPr>
            </w:pPr>
            <w:sdt>
              <w:sdtPr>
                <w:tag w:val="goog_rdk_35"/>
                <w:id w:val="1030996806"/>
              </w:sdtPr>
              <w:sdtEndPr/>
              <w:sdtContent>
                <w:r w:rsidR="008E06F1" w:rsidRPr="00670351">
                  <w:rPr>
                    <w:rFonts w:ascii="Arial Unicode MS" w:eastAsia="Arial Unicode MS" w:hAnsi="Arial Unicode MS" w:cs="Arial Unicode MS"/>
                    <w:sz w:val="20"/>
                    <w:szCs w:val="20"/>
                  </w:rPr>
                  <w:t>☐</w:t>
                </w:r>
              </w:sdtContent>
            </w:sdt>
            <w:r w:rsidR="008E06F1" w:rsidRPr="00670351">
              <w:t xml:space="preserve"> Aucun contrat non exécuté au cours des </w:t>
            </w:r>
            <w:r w:rsidR="00D5501F" w:rsidRPr="00670351">
              <w:t xml:space="preserve">trois </w:t>
            </w:r>
            <w:r w:rsidR="008E06F1" w:rsidRPr="00670351">
              <w:t xml:space="preserve">dernières années </w:t>
            </w:r>
          </w:p>
        </w:tc>
      </w:tr>
      <w:tr w:rsidR="008E06F1" w:rsidRPr="00670351" w14:paraId="51F19A59" w14:textId="77777777" w:rsidTr="008B5673">
        <w:trPr>
          <w:trHeight w:val="310"/>
        </w:trPr>
        <w:tc>
          <w:tcPr>
            <w:tcW w:w="10348" w:type="dxa"/>
            <w:gridSpan w:val="4"/>
            <w:shd w:val="clear" w:color="auto" w:fill="auto"/>
          </w:tcPr>
          <w:p w14:paraId="71B1ED82" w14:textId="22CDEFE2" w:rsidR="008E06F1" w:rsidRPr="00670351" w:rsidRDefault="00094B91" w:rsidP="00277AD0">
            <w:pPr>
              <w:spacing w:before="60" w:after="60"/>
              <w:jc w:val="both"/>
              <w:rPr>
                <w:sz w:val="20"/>
                <w:szCs w:val="20"/>
              </w:rPr>
            </w:pPr>
            <w:sdt>
              <w:sdtPr>
                <w:tag w:val="goog_rdk_36"/>
                <w:id w:val="1557969251"/>
              </w:sdtPr>
              <w:sdtEndPr/>
              <w:sdtContent>
                <w:r w:rsidR="008E06F1" w:rsidRPr="00670351">
                  <w:rPr>
                    <w:rFonts w:ascii="Arial Unicode MS" w:eastAsia="Arial Unicode MS" w:hAnsi="Arial Unicode MS" w:cs="Arial Unicode MS"/>
                    <w:sz w:val="20"/>
                    <w:szCs w:val="20"/>
                  </w:rPr>
                  <w:t>☐</w:t>
                </w:r>
              </w:sdtContent>
            </w:sdt>
            <w:r w:rsidR="008E06F1" w:rsidRPr="00670351">
              <w:t xml:space="preserve"> Contrat(s) non exécuté(s) au cours des </w:t>
            </w:r>
            <w:r w:rsidR="00D5501F" w:rsidRPr="00670351">
              <w:t xml:space="preserve">trois </w:t>
            </w:r>
            <w:r w:rsidR="008E06F1" w:rsidRPr="00670351">
              <w:t>dernières années</w:t>
            </w:r>
          </w:p>
        </w:tc>
      </w:tr>
      <w:tr w:rsidR="008E06F1" w:rsidRPr="00670351" w14:paraId="589A5B0F" w14:textId="77777777" w:rsidTr="008B5673">
        <w:tc>
          <w:tcPr>
            <w:tcW w:w="1082" w:type="dxa"/>
            <w:shd w:val="clear" w:color="auto" w:fill="E7E6E6"/>
          </w:tcPr>
          <w:p w14:paraId="3CBB2791" w14:textId="77777777" w:rsidR="008E06F1" w:rsidRPr="00670351" w:rsidRDefault="008E06F1" w:rsidP="00277AD0">
            <w:pPr>
              <w:jc w:val="both"/>
              <w:rPr>
                <w:b/>
                <w:sz w:val="20"/>
                <w:szCs w:val="20"/>
              </w:rPr>
            </w:pPr>
            <w:r w:rsidRPr="00670351">
              <w:rPr>
                <w:b/>
                <w:bCs/>
              </w:rPr>
              <w:t>Année</w:t>
            </w:r>
          </w:p>
        </w:tc>
        <w:tc>
          <w:tcPr>
            <w:tcW w:w="1799" w:type="dxa"/>
            <w:shd w:val="clear" w:color="auto" w:fill="E7E6E6"/>
          </w:tcPr>
          <w:p w14:paraId="72E9BA58" w14:textId="77777777" w:rsidR="008E06F1" w:rsidRPr="00670351" w:rsidRDefault="008E06F1" w:rsidP="00E2325C">
            <w:pPr>
              <w:rPr>
                <w:b/>
                <w:sz w:val="20"/>
                <w:szCs w:val="20"/>
              </w:rPr>
            </w:pPr>
            <w:r w:rsidRPr="00670351">
              <w:rPr>
                <w:b/>
                <w:bCs/>
              </w:rPr>
              <w:t>Partie non exécutée du contrat</w:t>
            </w:r>
          </w:p>
        </w:tc>
        <w:tc>
          <w:tcPr>
            <w:tcW w:w="4051" w:type="dxa"/>
            <w:shd w:val="clear" w:color="auto" w:fill="E7E6E6"/>
          </w:tcPr>
          <w:p w14:paraId="0B9EA58D" w14:textId="77777777" w:rsidR="008E06F1" w:rsidRPr="00670351" w:rsidRDefault="008E06F1" w:rsidP="00277AD0">
            <w:pPr>
              <w:jc w:val="both"/>
              <w:rPr>
                <w:b/>
                <w:sz w:val="20"/>
                <w:szCs w:val="20"/>
              </w:rPr>
            </w:pPr>
            <w:r w:rsidRPr="00670351">
              <w:rPr>
                <w:b/>
                <w:bCs/>
              </w:rPr>
              <w:t>Identification du contrat</w:t>
            </w:r>
          </w:p>
        </w:tc>
        <w:tc>
          <w:tcPr>
            <w:tcW w:w="3416" w:type="dxa"/>
            <w:shd w:val="clear" w:color="auto" w:fill="E7E6E6"/>
          </w:tcPr>
          <w:p w14:paraId="6041D522" w14:textId="51F9DA30" w:rsidR="008E06F1" w:rsidRPr="00670351" w:rsidRDefault="00C55F46" w:rsidP="00E2325C">
            <w:pPr>
              <w:rPr>
                <w:b/>
                <w:sz w:val="20"/>
                <w:szCs w:val="20"/>
              </w:rPr>
            </w:pPr>
            <w:r w:rsidRPr="00670351">
              <w:rPr>
                <w:b/>
                <w:bCs/>
              </w:rPr>
              <w:t xml:space="preserve">Montant </w:t>
            </w:r>
            <w:r w:rsidR="008E06F1" w:rsidRPr="00670351">
              <w:rPr>
                <w:b/>
                <w:bCs/>
              </w:rPr>
              <w:t>total du contrat</w:t>
            </w:r>
            <w:r w:rsidR="008E06F1" w:rsidRPr="00670351">
              <w:t xml:space="preserve"> (valeur actuelle </w:t>
            </w:r>
            <w:r w:rsidR="00E2325C">
              <w:br/>
            </w:r>
            <w:r w:rsidR="008E06F1" w:rsidRPr="00670351">
              <w:t>en dollars É.-U.)</w:t>
            </w:r>
          </w:p>
        </w:tc>
      </w:tr>
      <w:tr w:rsidR="008E06F1" w:rsidRPr="00670351" w14:paraId="28E2C978" w14:textId="77777777" w:rsidTr="008B5673">
        <w:trPr>
          <w:trHeight w:val="701"/>
        </w:trPr>
        <w:tc>
          <w:tcPr>
            <w:tcW w:w="1082" w:type="dxa"/>
            <w:shd w:val="clear" w:color="auto" w:fill="auto"/>
          </w:tcPr>
          <w:p w14:paraId="34A422E5" w14:textId="77777777" w:rsidR="008E06F1" w:rsidRPr="00670351" w:rsidRDefault="008E06F1" w:rsidP="00277AD0">
            <w:pPr>
              <w:jc w:val="both"/>
              <w:rPr>
                <w:color w:val="000000"/>
                <w:sz w:val="20"/>
                <w:szCs w:val="20"/>
              </w:rPr>
            </w:pPr>
            <w:r w:rsidRPr="00670351">
              <w:rPr>
                <w:color w:val="000000"/>
                <w:sz w:val="20"/>
                <w:szCs w:val="20"/>
              </w:rPr>
              <w:t xml:space="preserve"> </w:t>
            </w:r>
          </w:p>
        </w:tc>
        <w:tc>
          <w:tcPr>
            <w:tcW w:w="1799" w:type="dxa"/>
            <w:shd w:val="clear" w:color="auto" w:fill="auto"/>
          </w:tcPr>
          <w:p w14:paraId="17DB79DE" w14:textId="77777777" w:rsidR="008E06F1" w:rsidRPr="00670351" w:rsidRDefault="008E06F1" w:rsidP="00277AD0">
            <w:pPr>
              <w:jc w:val="both"/>
              <w:rPr>
                <w:color w:val="000000"/>
                <w:sz w:val="20"/>
                <w:szCs w:val="20"/>
              </w:rPr>
            </w:pPr>
          </w:p>
          <w:p w14:paraId="59DF08D9" w14:textId="77777777" w:rsidR="008E06F1" w:rsidRPr="00670351" w:rsidRDefault="008E06F1" w:rsidP="00277AD0">
            <w:pPr>
              <w:jc w:val="both"/>
              <w:rPr>
                <w:color w:val="000000"/>
                <w:sz w:val="20"/>
                <w:szCs w:val="20"/>
              </w:rPr>
            </w:pPr>
          </w:p>
        </w:tc>
        <w:tc>
          <w:tcPr>
            <w:tcW w:w="4051" w:type="dxa"/>
            <w:shd w:val="clear" w:color="auto" w:fill="auto"/>
          </w:tcPr>
          <w:p w14:paraId="5C634672" w14:textId="77777777" w:rsidR="008E06F1" w:rsidRPr="00670351" w:rsidRDefault="008E06F1" w:rsidP="00277AD0">
            <w:pPr>
              <w:spacing w:after="0" w:line="240" w:lineRule="auto"/>
              <w:jc w:val="both"/>
              <w:rPr>
                <w:color w:val="000000"/>
                <w:sz w:val="20"/>
                <w:szCs w:val="20"/>
              </w:rPr>
            </w:pPr>
            <w:r w:rsidRPr="00670351">
              <w:t xml:space="preserve">Nom du client : </w:t>
            </w:r>
          </w:p>
          <w:p w14:paraId="6792668B" w14:textId="77777777" w:rsidR="008E06F1" w:rsidRPr="00670351" w:rsidRDefault="008E06F1" w:rsidP="00277AD0">
            <w:pPr>
              <w:spacing w:after="0" w:line="240" w:lineRule="auto"/>
              <w:jc w:val="both"/>
              <w:rPr>
                <w:color w:val="000000"/>
                <w:sz w:val="20"/>
                <w:szCs w:val="20"/>
              </w:rPr>
            </w:pPr>
            <w:r w:rsidRPr="00670351">
              <w:t xml:space="preserve">Adresse du client : </w:t>
            </w:r>
          </w:p>
          <w:p w14:paraId="7674C83F" w14:textId="77777777" w:rsidR="008E06F1" w:rsidRPr="00670351" w:rsidRDefault="008E06F1" w:rsidP="00277AD0">
            <w:pPr>
              <w:spacing w:after="0" w:line="240" w:lineRule="auto"/>
              <w:jc w:val="both"/>
              <w:rPr>
                <w:color w:val="000000"/>
                <w:sz w:val="20"/>
                <w:szCs w:val="20"/>
              </w:rPr>
            </w:pPr>
            <w:r w:rsidRPr="00670351">
              <w:t>Raison(s) de la non-exécution :</w:t>
            </w:r>
          </w:p>
        </w:tc>
        <w:tc>
          <w:tcPr>
            <w:tcW w:w="3416" w:type="dxa"/>
            <w:shd w:val="clear" w:color="auto" w:fill="auto"/>
          </w:tcPr>
          <w:p w14:paraId="79330C59" w14:textId="77777777" w:rsidR="008E06F1" w:rsidRPr="00670351" w:rsidRDefault="008E06F1" w:rsidP="00277AD0">
            <w:pPr>
              <w:jc w:val="both"/>
              <w:rPr>
                <w:color w:val="000000"/>
                <w:sz w:val="20"/>
                <w:szCs w:val="20"/>
              </w:rPr>
            </w:pPr>
          </w:p>
          <w:p w14:paraId="366DAF17" w14:textId="77777777" w:rsidR="008E06F1" w:rsidRPr="00670351" w:rsidRDefault="008E06F1" w:rsidP="00277AD0">
            <w:pPr>
              <w:jc w:val="both"/>
              <w:rPr>
                <w:color w:val="000000"/>
                <w:sz w:val="20"/>
                <w:szCs w:val="20"/>
              </w:rPr>
            </w:pPr>
          </w:p>
        </w:tc>
      </w:tr>
    </w:tbl>
    <w:p w14:paraId="1F57B858" w14:textId="77777777" w:rsidR="008E06F1" w:rsidRPr="00670351" w:rsidRDefault="008E06F1" w:rsidP="008E06F1">
      <w:pPr>
        <w:shd w:val="clear" w:color="auto" w:fill="FFFFFF"/>
        <w:jc w:val="both"/>
        <w:rPr>
          <w:b/>
          <w:color w:val="000000"/>
          <w:sz w:val="20"/>
          <w:szCs w:val="20"/>
        </w:rPr>
      </w:pPr>
    </w:p>
    <w:p w14:paraId="0347C0D8" w14:textId="77777777" w:rsidR="008E06F1" w:rsidRPr="00670351" w:rsidRDefault="008E06F1" w:rsidP="008E06F1">
      <w:pPr>
        <w:shd w:val="clear" w:color="auto" w:fill="FFFFFF"/>
        <w:spacing w:before="120" w:after="120"/>
        <w:jc w:val="both"/>
        <w:rPr>
          <w:b/>
          <w:sz w:val="20"/>
          <w:szCs w:val="20"/>
        </w:rPr>
      </w:pPr>
      <w:r w:rsidRPr="00670351">
        <w:rPr>
          <w:b/>
          <w:bCs/>
        </w:rPr>
        <w:t>Historique des litiges</w:t>
      </w:r>
      <w:r w:rsidRPr="00670351">
        <w:t xml:space="preserve"> (y compris les litiges en cours)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3416"/>
      </w:tblGrid>
      <w:tr w:rsidR="008E06F1" w:rsidRPr="00670351" w14:paraId="7665AB82" w14:textId="77777777" w:rsidTr="008B5673">
        <w:trPr>
          <w:trHeight w:val="256"/>
        </w:trPr>
        <w:tc>
          <w:tcPr>
            <w:tcW w:w="10348" w:type="dxa"/>
            <w:gridSpan w:val="4"/>
            <w:shd w:val="clear" w:color="auto" w:fill="auto"/>
          </w:tcPr>
          <w:p w14:paraId="72BDCCC6" w14:textId="77777777" w:rsidR="008E06F1" w:rsidRPr="00670351" w:rsidRDefault="00094B91" w:rsidP="00277AD0">
            <w:pPr>
              <w:spacing w:before="60" w:after="60"/>
              <w:jc w:val="both"/>
              <w:rPr>
                <w:color w:val="000000"/>
                <w:sz w:val="20"/>
                <w:szCs w:val="20"/>
              </w:rPr>
            </w:pPr>
            <w:sdt>
              <w:sdtPr>
                <w:tag w:val="goog_rdk_37"/>
                <w:id w:val="-482928310"/>
              </w:sdtPr>
              <w:sdtEndPr/>
              <w:sdtContent>
                <w:r w:rsidR="008E06F1" w:rsidRPr="00670351">
                  <w:rPr>
                    <w:rFonts w:ascii="Arial Unicode MS" w:eastAsia="Arial Unicode MS" w:hAnsi="Arial Unicode MS" w:cs="Arial Unicode MS"/>
                    <w:sz w:val="20"/>
                    <w:szCs w:val="20"/>
                  </w:rPr>
                  <w:t>☐</w:t>
                </w:r>
              </w:sdtContent>
            </w:sdt>
            <w:r w:rsidR="008E06F1" w:rsidRPr="00670351">
              <w:t xml:space="preserve"> Aucun litige au cours des trois dernières années</w:t>
            </w:r>
          </w:p>
        </w:tc>
      </w:tr>
      <w:tr w:rsidR="008E06F1" w:rsidRPr="00670351" w14:paraId="623E3FB5" w14:textId="77777777" w:rsidTr="008B5673">
        <w:trPr>
          <w:trHeight w:val="255"/>
        </w:trPr>
        <w:tc>
          <w:tcPr>
            <w:tcW w:w="10348" w:type="dxa"/>
            <w:gridSpan w:val="4"/>
            <w:shd w:val="clear" w:color="auto" w:fill="auto"/>
          </w:tcPr>
          <w:p w14:paraId="35719A6E" w14:textId="77777777" w:rsidR="008E06F1" w:rsidRPr="00670351" w:rsidRDefault="00094B91" w:rsidP="00277AD0">
            <w:pPr>
              <w:spacing w:before="60" w:after="60"/>
              <w:jc w:val="both"/>
              <w:rPr>
                <w:color w:val="000000"/>
                <w:sz w:val="20"/>
                <w:szCs w:val="20"/>
              </w:rPr>
            </w:pPr>
            <w:sdt>
              <w:sdtPr>
                <w:tag w:val="goog_rdk_38"/>
                <w:id w:val="-1200395308"/>
              </w:sdtPr>
              <w:sdtEndPr/>
              <w:sdtContent>
                <w:r w:rsidR="008E06F1" w:rsidRPr="00670351">
                  <w:rPr>
                    <w:rFonts w:ascii="Arial Unicode MS" w:eastAsia="Arial Unicode MS" w:hAnsi="Arial Unicode MS" w:cs="Arial Unicode MS"/>
                    <w:sz w:val="20"/>
                    <w:szCs w:val="20"/>
                  </w:rPr>
                  <w:t>☐</w:t>
                </w:r>
              </w:sdtContent>
            </w:sdt>
            <w:r w:rsidR="008E06F1" w:rsidRPr="00670351">
              <w:t xml:space="preserve"> Historique des litiges indiqué ci-dessous</w:t>
            </w:r>
          </w:p>
        </w:tc>
      </w:tr>
      <w:tr w:rsidR="008E06F1" w:rsidRPr="00670351" w14:paraId="5CF0CB5B" w14:textId="77777777" w:rsidTr="008B5673">
        <w:tc>
          <w:tcPr>
            <w:tcW w:w="1081" w:type="dxa"/>
            <w:shd w:val="clear" w:color="auto" w:fill="E7E6E6"/>
          </w:tcPr>
          <w:p w14:paraId="091EE31E" w14:textId="77777777" w:rsidR="008E06F1" w:rsidRPr="00670351" w:rsidRDefault="008E06F1" w:rsidP="00277AD0">
            <w:pPr>
              <w:jc w:val="both"/>
              <w:rPr>
                <w:b/>
                <w:sz w:val="20"/>
                <w:szCs w:val="20"/>
              </w:rPr>
            </w:pPr>
            <w:r w:rsidRPr="00670351">
              <w:rPr>
                <w:b/>
                <w:bCs/>
              </w:rPr>
              <w:t>Année du litige</w:t>
            </w:r>
            <w:r w:rsidRPr="00670351">
              <w:t xml:space="preserve"> </w:t>
            </w:r>
          </w:p>
        </w:tc>
        <w:tc>
          <w:tcPr>
            <w:tcW w:w="1800" w:type="dxa"/>
            <w:shd w:val="clear" w:color="auto" w:fill="E7E6E6"/>
          </w:tcPr>
          <w:p w14:paraId="00FB99A5" w14:textId="466A83AC" w:rsidR="008E06F1" w:rsidRPr="00670351" w:rsidRDefault="008E06F1" w:rsidP="00E2325C">
            <w:pPr>
              <w:rPr>
                <w:b/>
                <w:sz w:val="20"/>
                <w:szCs w:val="20"/>
              </w:rPr>
            </w:pPr>
            <w:r w:rsidRPr="00670351">
              <w:rPr>
                <w:b/>
                <w:bCs/>
              </w:rPr>
              <w:t>Montant du litige</w:t>
            </w:r>
            <w:r w:rsidRPr="00670351">
              <w:t xml:space="preserve"> (</w:t>
            </w:r>
            <w:r w:rsidR="00DF47F1" w:rsidRPr="00670351">
              <w:t xml:space="preserve">monnaie </w:t>
            </w:r>
            <w:r w:rsidRPr="00670351">
              <w:t>du pays)</w:t>
            </w:r>
          </w:p>
        </w:tc>
        <w:tc>
          <w:tcPr>
            <w:tcW w:w="4051" w:type="dxa"/>
            <w:shd w:val="clear" w:color="auto" w:fill="E7E6E6"/>
          </w:tcPr>
          <w:p w14:paraId="4F41F4B4" w14:textId="77777777" w:rsidR="008E06F1" w:rsidRPr="00670351" w:rsidRDefault="008E06F1" w:rsidP="00277AD0">
            <w:pPr>
              <w:jc w:val="both"/>
              <w:rPr>
                <w:b/>
                <w:sz w:val="20"/>
                <w:szCs w:val="20"/>
              </w:rPr>
            </w:pPr>
            <w:r w:rsidRPr="00670351">
              <w:rPr>
                <w:b/>
                <w:bCs/>
              </w:rPr>
              <w:t>Identification du contrat</w:t>
            </w:r>
          </w:p>
        </w:tc>
        <w:tc>
          <w:tcPr>
            <w:tcW w:w="3416" w:type="dxa"/>
            <w:shd w:val="clear" w:color="auto" w:fill="E7E6E6"/>
          </w:tcPr>
          <w:p w14:paraId="30558C36" w14:textId="7F4A3885" w:rsidR="008E06F1" w:rsidRPr="00670351" w:rsidRDefault="008E06F1" w:rsidP="00277AD0">
            <w:pPr>
              <w:jc w:val="both"/>
              <w:rPr>
                <w:b/>
                <w:sz w:val="20"/>
                <w:szCs w:val="20"/>
              </w:rPr>
            </w:pPr>
            <w:r w:rsidRPr="00670351">
              <w:rPr>
                <w:b/>
                <w:bCs/>
              </w:rPr>
              <w:t>Montant total du contrat</w:t>
            </w:r>
            <w:r w:rsidRPr="00670351">
              <w:t xml:space="preserve"> (</w:t>
            </w:r>
            <w:r w:rsidR="00DF47F1" w:rsidRPr="00670351">
              <w:t xml:space="preserve">monnaie </w:t>
            </w:r>
            <w:r w:rsidRPr="00670351">
              <w:t>du pays)</w:t>
            </w:r>
          </w:p>
        </w:tc>
      </w:tr>
      <w:tr w:rsidR="008E06F1" w:rsidRPr="00670351" w14:paraId="6547E2CD" w14:textId="77777777" w:rsidTr="008B5673">
        <w:trPr>
          <w:trHeight w:val="883"/>
        </w:trPr>
        <w:tc>
          <w:tcPr>
            <w:tcW w:w="1081" w:type="dxa"/>
            <w:shd w:val="clear" w:color="auto" w:fill="auto"/>
          </w:tcPr>
          <w:p w14:paraId="1CB656CD" w14:textId="77777777" w:rsidR="008E06F1" w:rsidRPr="00670351" w:rsidRDefault="008E06F1" w:rsidP="00277AD0">
            <w:pPr>
              <w:jc w:val="both"/>
              <w:rPr>
                <w:color w:val="000000"/>
                <w:sz w:val="20"/>
                <w:szCs w:val="20"/>
              </w:rPr>
            </w:pPr>
            <w:r w:rsidRPr="00670351">
              <w:rPr>
                <w:color w:val="000000"/>
                <w:sz w:val="20"/>
                <w:szCs w:val="20"/>
              </w:rPr>
              <w:t xml:space="preserve"> </w:t>
            </w:r>
          </w:p>
        </w:tc>
        <w:tc>
          <w:tcPr>
            <w:tcW w:w="1800" w:type="dxa"/>
            <w:shd w:val="clear" w:color="auto" w:fill="auto"/>
          </w:tcPr>
          <w:p w14:paraId="1A2CA9CD" w14:textId="77777777" w:rsidR="008E06F1" w:rsidRPr="00670351" w:rsidRDefault="008E06F1" w:rsidP="00277AD0">
            <w:pPr>
              <w:jc w:val="both"/>
              <w:rPr>
                <w:color w:val="000000"/>
                <w:sz w:val="20"/>
                <w:szCs w:val="20"/>
              </w:rPr>
            </w:pPr>
          </w:p>
        </w:tc>
        <w:tc>
          <w:tcPr>
            <w:tcW w:w="4051" w:type="dxa"/>
            <w:shd w:val="clear" w:color="auto" w:fill="auto"/>
          </w:tcPr>
          <w:p w14:paraId="3E7AE135" w14:textId="77777777" w:rsidR="008E06F1" w:rsidRPr="00670351" w:rsidRDefault="008E06F1" w:rsidP="00277AD0">
            <w:pPr>
              <w:spacing w:after="0" w:line="240" w:lineRule="auto"/>
              <w:jc w:val="both"/>
              <w:rPr>
                <w:color w:val="000000"/>
                <w:sz w:val="20"/>
                <w:szCs w:val="20"/>
              </w:rPr>
            </w:pPr>
            <w:r w:rsidRPr="00670351">
              <w:t xml:space="preserve">Nom du client : </w:t>
            </w:r>
          </w:p>
          <w:p w14:paraId="0B1E8FE4" w14:textId="77777777" w:rsidR="008E06F1" w:rsidRPr="00670351" w:rsidRDefault="008E06F1" w:rsidP="00277AD0">
            <w:pPr>
              <w:spacing w:after="0" w:line="240" w:lineRule="auto"/>
              <w:jc w:val="both"/>
              <w:rPr>
                <w:color w:val="000000"/>
                <w:sz w:val="20"/>
                <w:szCs w:val="20"/>
              </w:rPr>
            </w:pPr>
            <w:r w:rsidRPr="00670351">
              <w:t xml:space="preserve">Adresse du client : </w:t>
            </w:r>
          </w:p>
          <w:p w14:paraId="2E82C4F1" w14:textId="77777777" w:rsidR="008E06F1" w:rsidRPr="00670351" w:rsidRDefault="008E06F1" w:rsidP="00277AD0">
            <w:pPr>
              <w:spacing w:after="0" w:line="240" w:lineRule="auto"/>
              <w:jc w:val="both"/>
              <w:rPr>
                <w:color w:val="000000"/>
                <w:sz w:val="20"/>
                <w:szCs w:val="20"/>
              </w:rPr>
            </w:pPr>
            <w:r w:rsidRPr="00670351">
              <w:t xml:space="preserve">Objet du litige : </w:t>
            </w:r>
          </w:p>
          <w:p w14:paraId="69CA2458" w14:textId="61E30E8C" w:rsidR="008E06F1" w:rsidRPr="00670351" w:rsidRDefault="008E06F1" w:rsidP="00277AD0">
            <w:pPr>
              <w:spacing w:after="0" w:line="240" w:lineRule="auto"/>
              <w:jc w:val="both"/>
              <w:rPr>
                <w:color w:val="000000"/>
                <w:sz w:val="20"/>
                <w:szCs w:val="20"/>
              </w:rPr>
            </w:pPr>
            <w:r w:rsidRPr="00670351">
              <w:t>Partie à l</w:t>
            </w:r>
            <w:r w:rsidR="006B7957" w:rsidRPr="00670351">
              <w:t>’</w:t>
            </w:r>
            <w:r w:rsidRPr="00670351">
              <w:t xml:space="preserve">origine du litige : </w:t>
            </w:r>
          </w:p>
          <w:p w14:paraId="0AE13929" w14:textId="77777777" w:rsidR="008E06F1" w:rsidRPr="00670351" w:rsidRDefault="008E06F1" w:rsidP="00277AD0">
            <w:pPr>
              <w:spacing w:after="0" w:line="240" w:lineRule="auto"/>
              <w:jc w:val="both"/>
              <w:rPr>
                <w:color w:val="000000"/>
                <w:sz w:val="20"/>
                <w:szCs w:val="20"/>
              </w:rPr>
            </w:pPr>
            <w:r w:rsidRPr="00670351">
              <w:t>État du litige :</w:t>
            </w:r>
          </w:p>
          <w:p w14:paraId="7D5A90AA" w14:textId="5D673AC1" w:rsidR="008E06F1" w:rsidRPr="00670351" w:rsidRDefault="008E06F1" w:rsidP="00277AD0">
            <w:pPr>
              <w:spacing w:after="0" w:line="240" w:lineRule="auto"/>
              <w:jc w:val="both"/>
              <w:rPr>
                <w:color w:val="000000"/>
                <w:sz w:val="20"/>
                <w:szCs w:val="20"/>
              </w:rPr>
            </w:pPr>
            <w:r w:rsidRPr="00670351">
              <w:t xml:space="preserve">Parti ayant obtenu gain de cause si le </w:t>
            </w:r>
            <w:r w:rsidR="00E16ECA" w:rsidRPr="00670351">
              <w:t xml:space="preserve">litige </w:t>
            </w:r>
            <w:r w:rsidRPr="00670351">
              <w:t>est résolu :</w:t>
            </w:r>
          </w:p>
        </w:tc>
        <w:tc>
          <w:tcPr>
            <w:tcW w:w="3416" w:type="dxa"/>
            <w:shd w:val="clear" w:color="auto" w:fill="auto"/>
          </w:tcPr>
          <w:p w14:paraId="166CC17F" w14:textId="77777777" w:rsidR="008E06F1" w:rsidRPr="00670351" w:rsidRDefault="008E06F1" w:rsidP="00277AD0">
            <w:pPr>
              <w:jc w:val="both"/>
              <w:rPr>
                <w:color w:val="000000"/>
                <w:sz w:val="20"/>
                <w:szCs w:val="20"/>
              </w:rPr>
            </w:pPr>
          </w:p>
        </w:tc>
      </w:tr>
    </w:tbl>
    <w:p w14:paraId="11D4BF1F" w14:textId="77777777" w:rsidR="008E06F1" w:rsidRPr="00670351" w:rsidRDefault="008E06F1" w:rsidP="008E06F1">
      <w:pPr>
        <w:shd w:val="clear" w:color="auto" w:fill="FFFFFF"/>
        <w:jc w:val="both"/>
        <w:rPr>
          <w:b/>
          <w:color w:val="000000"/>
          <w:sz w:val="20"/>
          <w:szCs w:val="20"/>
        </w:rPr>
      </w:pPr>
    </w:p>
    <w:p w14:paraId="29B4CA46" w14:textId="77777777" w:rsidR="008E06F1" w:rsidRPr="00670351" w:rsidRDefault="008E06F1" w:rsidP="008E06F1">
      <w:pPr>
        <w:shd w:val="clear" w:color="auto" w:fill="FFFFFF"/>
        <w:spacing w:before="120" w:after="120"/>
        <w:jc w:val="both"/>
        <w:rPr>
          <w:b/>
          <w:sz w:val="20"/>
          <w:szCs w:val="20"/>
        </w:rPr>
      </w:pPr>
      <w:r w:rsidRPr="00670351">
        <w:rPr>
          <w:b/>
          <w:bCs/>
        </w:rPr>
        <w:t>Expériences préalables pertinentes</w:t>
      </w:r>
      <w:r w:rsidRPr="00670351">
        <w:t xml:space="preserve"> </w:t>
      </w:r>
    </w:p>
    <w:p w14:paraId="17C0BA3F" w14:textId="5C45E271" w:rsidR="008E06F1" w:rsidRPr="00670351" w:rsidRDefault="008E06F1" w:rsidP="008E06F1">
      <w:pPr>
        <w:jc w:val="both"/>
        <w:rPr>
          <w:color w:val="000000"/>
          <w:sz w:val="20"/>
          <w:szCs w:val="20"/>
        </w:rPr>
      </w:pPr>
      <w:r w:rsidRPr="00670351">
        <w:t xml:space="preserve">Veuillez énumérer uniquement les missions similaires menées à bien au cours des trois dernières années. </w:t>
      </w:r>
    </w:p>
    <w:p w14:paraId="57B5BC0E" w14:textId="7AE9B059" w:rsidR="008E06F1" w:rsidRPr="00670351" w:rsidRDefault="00EC0D1B" w:rsidP="008E06F1">
      <w:pPr>
        <w:jc w:val="both"/>
        <w:rPr>
          <w:color w:val="000000"/>
          <w:sz w:val="20"/>
          <w:szCs w:val="20"/>
        </w:rPr>
      </w:pPr>
      <w:r w:rsidRPr="00670351">
        <w:t xml:space="preserve">Il convient d’indiquer uniquement les missions pour lesquelles le soumissionnaire a été </w:t>
      </w:r>
      <w:bookmarkStart w:id="85" w:name="_Hlk139373844"/>
      <w:r w:rsidRPr="00670351">
        <w:t>engagé légalement, a été employé par le client comme entreprise sous-traitante</w:t>
      </w:r>
      <w:bookmarkEnd w:id="85"/>
      <w:r w:rsidRPr="00670351">
        <w:t xml:space="preserve"> ou a été l’un des partenaires du consortium ou de la coentreprise</w:t>
      </w:r>
      <w:r w:rsidR="008E06F1" w:rsidRPr="00670351">
        <w:t>. Les missions réalisées par les experts individuels du soumissionnaire travaillant à titre privé ou par l</w:t>
      </w:r>
      <w:r w:rsidR="006B7957" w:rsidRPr="00670351">
        <w:t>’</w:t>
      </w:r>
      <w:r w:rsidR="008E06F1" w:rsidRPr="00670351">
        <w:t>intermédiaire d</w:t>
      </w:r>
      <w:r w:rsidR="006B7957" w:rsidRPr="00670351">
        <w:t>’</w:t>
      </w:r>
      <w:r w:rsidR="008E06F1" w:rsidRPr="00670351">
        <w:t xml:space="preserve">autres </w:t>
      </w:r>
      <w:r w:rsidRPr="00670351">
        <w:t xml:space="preserve">entreprises </w:t>
      </w:r>
      <w:r w:rsidR="008E06F1" w:rsidRPr="00670351">
        <w:t xml:space="preserve">ne peuvent pas être considérées comme </w:t>
      </w:r>
      <w:r w:rsidRPr="00670351">
        <w:t xml:space="preserve">une </w:t>
      </w:r>
      <w:r w:rsidR="008E06F1" w:rsidRPr="00670351">
        <w:t>expérience pertinente du soumissionnaire, ni de ses partenaires ou sous-consultants, mais peuvent être revendiquées par les experts eux-mêmes dans leur CV. Le soumissionnaire doit être prêt à justifier l</w:t>
      </w:r>
      <w:r w:rsidR="006B7957" w:rsidRPr="00670351">
        <w:t>’</w:t>
      </w:r>
      <w:r w:rsidR="008E06F1" w:rsidRPr="00670351">
        <w:t xml:space="preserve">expérience revendiquée en présentant des copies des références </w:t>
      </w:r>
      <w:r w:rsidR="00757C9D" w:rsidRPr="00670351">
        <w:t xml:space="preserve">et </w:t>
      </w:r>
      <w:r w:rsidR="009B46C1" w:rsidRPr="00670351">
        <w:t xml:space="preserve">des </w:t>
      </w:r>
      <w:r w:rsidR="00757C9D" w:rsidRPr="00670351">
        <w:t xml:space="preserve">documents </w:t>
      </w:r>
      <w:r w:rsidR="008E06F1" w:rsidRPr="00670351">
        <w:t xml:space="preserve">pertinents si la demande lui en est faite.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4251"/>
      </w:tblGrid>
      <w:tr w:rsidR="008E06F1" w:rsidRPr="00670351" w14:paraId="36CA2D2A" w14:textId="77777777" w:rsidTr="008B5673">
        <w:tc>
          <w:tcPr>
            <w:tcW w:w="1907" w:type="dxa"/>
            <w:shd w:val="clear" w:color="auto" w:fill="E7E6E6"/>
          </w:tcPr>
          <w:p w14:paraId="71FC55A0" w14:textId="77777777" w:rsidR="008E06F1" w:rsidRPr="00670351" w:rsidRDefault="008E06F1" w:rsidP="0034373A">
            <w:pPr>
              <w:rPr>
                <w:b/>
                <w:sz w:val="20"/>
                <w:szCs w:val="20"/>
              </w:rPr>
            </w:pPr>
            <w:r w:rsidRPr="00670351">
              <w:rPr>
                <w:b/>
                <w:bCs/>
              </w:rPr>
              <w:lastRenderedPageBreak/>
              <w:t>Nom du projet et pays où la mission a été menée à bien</w:t>
            </w:r>
          </w:p>
        </w:tc>
        <w:tc>
          <w:tcPr>
            <w:tcW w:w="1634" w:type="dxa"/>
            <w:shd w:val="clear" w:color="auto" w:fill="E7E6E6"/>
          </w:tcPr>
          <w:p w14:paraId="786DD495" w14:textId="77777777" w:rsidR="008E06F1" w:rsidRPr="00670351" w:rsidRDefault="008E06F1" w:rsidP="0034373A">
            <w:pPr>
              <w:rPr>
                <w:b/>
                <w:sz w:val="20"/>
                <w:szCs w:val="20"/>
              </w:rPr>
            </w:pPr>
            <w:r w:rsidRPr="00670351">
              <w:rPr>
                <w:b/>
                <w:bCs/>
              </w:rPr>
              <w:t>Coordonnées du client et de la personne de référence</w:t>
            </w:r>
          </w:p>
        </w:tc>
        <w:tc>
          <w:tcPr>
            <w:tcW w:w="1418" w:type="dxa"/>
            <w:shd w:val="clear" w:color="auto" w:fill="E7E6E6"/>
          </w:tcPr>
          <w:p w14:paraId="288142E7" w14:textId="77777777" w:rsidR="008E06F1" w:rsidRPr="00670351" w:rsidRDefault="008E06F1" w:rsidP="0034373A">
            <w:pPr>
              <w:rPr>
                <w:b/>
                <w:sz w:val="20"/>
                <w:szCs w:val="20"/>
              </w:rPr>
            </w:pPr>
            <w:r w:rsidRPr="00670351">
              <w:rPr>
                <w:b/>
                <w:bCs/>
              </w:rPr>
              <w:t>Valeur du contrat</w:t>
            </w:r>
          </w:p>
        </w:tc>
        <w:tc>
          <w:tcPr>
            <w:tcW w:w="1275" w:type="dxa"/>
            <w:shd w:val="clear" w:color="auto" w:fill="E7E6E6"/>
          </w:tcPr>
          <w:p w14:paraId="01F06B9E" w14:textId="31B72BFD" w:rsidR="008E06F1" w:rsidRPr="00670351" w:rsidRDefault="008E06F1" w:rsidP="0034373A">
            <w:pPr>
              <w:rPr>
                <w:b/>
                <w:sz w:val="20"/>
                <w:szCs w:val="20"/>
              </w:rPr>
            </w:pPr>
            <w:r w:rsidRPr="00670351">
              <w:rPr>
                <w:b/>
                <w:bCs/>
              </w:rPr>
              <w:t>Période d</w:t>
            </w:r>
            <w:r w:rsidR="006B7957" w:rsidRPr="00670351">
              <w:rPr>
                <w:b/>
                <w:bCs/>
              </w:rPr>
              <w:t>’</w:t>
            </w:r>
            <w:r w:rsidRPr="00670351">
              <w:rPr>
                <w:b/>
                <w:bCs/>
              </w:rPr>
              <w:t xml:space="preserve">activité et </w:t>
            </w:r>
            <w:r w:rsidR="004F122E" w:rsidRPr="00670351">
              <w:rPr>
                <w:b/>
                <w:bCs/>
              </w:rPr>
              <w:t>état d’avancement</w:t>
            </w:r>
          </w:p>
        </w:tc>
        <w:tc>
          <w:tcPr>
            <w:tcW w:w="4251" w:type="dxa"/>
            <w:shd w:val="clear" w:color="auto" w:fill="E7E6E6"/>
          </w:tcPr>
          <w:p w14:paraId="7F5D3BC0" w14:textId="5B0894DB" w:rsidR="008E06F1" w:rsidRPr="00670351" w:rsidRDefault="008E06F1" w:rsidP="0034373A">
            <w:pPr>
              <w:rPr>
                <w:b/>
                <w:sz w:val="20"/>
                <w:szCs w:val="20"/>
              </w:rPr>
            </w:pPr>
            <w:r w:rsidRPr="00670351">
              <w:rPr>
                <w:b/>
                <w:bCs/>
              </w:rPr>
              <w:t>Types d</w:t>
            </w:r>
            <w:r w:rsidR="006B7957" w:rsidRPr="00670351">
              <w:rPr>
                <w:b/>
                <w:bCs/>
              </w:rPr>
              <w:t>’</w:t>
            </w:r>
            <w:r w:rsidRPr="00670351">
              <w:rPr>
                <w:b/>
                <w:bCs/>
              </w:rPr>
              <w:t>activités entreprises et rôle (</w:t>
            </w:r>
            <w:r w:rsidR="004F122E" w:rsidRPr="00670351">
              <w:rPr>
                <w:b/>
                <w:bCs/>
              </w:rPr>
              <w:t>prestataire</w:t>
            </w:r>
            <w:r w:rsidRPr="00670351">
              <w:rPr>
                <w:b/>
                <w:bCs/>
              </w:rPr>
              <w:t>, sous-traitant ou membre du consortium)</w:t>
            </w:r>
          </w:p>
        </w:tc>
      </w:tr>
      <w:tr w:rsidR="008E06F1" w:rsidRPr="00670351" w14:paraId="1590A05E" w14:textId="77777777" w:rsidTr="008B5673">
        <w:tc>
          <w:tcPr>
            <w:tcW w:w="1907" w:type="dxa"/>
            <w:shd w:val="clear" w:color="auto" w:fill="auto"/>
          </w:tcPr>
          <w:p w14:paraId="05336AC5" w14:textId="77777777" w:rsidR="008E06F1" w:rsidRPr="00670351" w:rsidRDefault="008E06F1" w:rsidP="00277AD0">
            <w:pPr>
              <w:jc w:val="both"/>
              <w:rPr>
                <w:sz w:val="20"/>
                <w:szCs w:val="20"/>
              </w:rPr>
            </w:pPr>
          </w:p>
        </w:tc>
        <w:tc>
          <w:tcPr>
            <w:tcW w:w="1634" w:type="dxa"/>
            <w:shd w:val="clear" w:color="auto" w:fill="auto"/>
          </w:tcPr>
          <w:p w14:paraId="2093B81F" w14:textId="77777777" w:rsidR="008E06F1" w:rsidRPr="00670351" w:rsidRDefault="008E06F1" w:rsidP="00277AD0">
            <w:pPr>
              <w:jc w:val="both"/>
              <w:rPr>
                <w:sz w:val="20"/>
                <w:szCs w:val="20"/>
              </w:rPr>
            </w:pPr>
          </w:p>
        </w:tc>
        <w:tc>
          <w:tcPr>
            <w:tcW w:w="1418" w:type="dxa"/>
            <w:shd w:val="clear" w:color="auto" w:fill="auto"/>
          </w:tcPr>
          <w:p w14:paraId="5E0B4BB6" w14:textId="77777777" w:rsidR="008E06F1" w:rsidRPr="00670351" w:rsidRDefault="008E06F1" w:rsidP="00277AD0">
            <w:pPr>
              <w:jc w:val="both"/>
              <w:rPr>
                <w:sz w:val="20"/>
                <w:szCs w:val="20"/>
              </w:rPr>
            </w:pPr>
          </w:p>
        </w:tc>
        <w:tc>
          <w:tcPr>
            <w:tcW w:w="1275" w:type="dxa"/>
            <w:shd w:val="clear" w:color="auto" w:fill="auto"/>
          </w:tcPr>
          <w:p w14:paraId="726465C6" w14:textId="77777777" w:rsidR="008E06F1" w:rsidRPr="00670351" w:rsidRDefault="008E06F1" w:rsidP="00277AD0">
            <w:pPr>
              <w:jc w:val="both"/>
              <w:rPr>
                <w:sz w:val="20"/>
                <w:szCs w:val="20"/>
              </w:rPr>
            </w:pPr>
          </w:p>
        </w:tc>
        <w:tc>
          <w:tcPr>
            <w:tcW w:w="4251" w:type="dxa"/>
            <w:shd w:val="clear" w:color="auto" w:fill="auto"/>
          </w:tcPr>
          <w:p w14:paraId="10A142E9" w14:textId="77777777" w:rsidR="008E06F1" w:rsidRPr="00670351" w:rsidRDefault="008E06F1" w:rsidP="00277AD0">
            <w:pPr>
              <w:jc w:val="both"/>
              <w:rPr>
                <w:sz w:val="20"/>
                <w:szCs w:val="20"/>
              </w:rPr>
            </w:pPr>
          </w:p>
        </w:tc>
      </w:tr>
      <w:tr w:rsidR="008E06F1" w:rsidRPr="00670351" w14:paraId="634E3037" w14:textId="77777777" w:rsidTr="008B5673">
        <w:tc>
          <w:tcPr>
            <w:tcW w:w="1907" w:type="dxa"/>
            <w:shd w:val="clear" w:color="auto" w:fill="auto"/>
          </w:tcPr>
          <w:p w14:paraId="6864E0B5" w14:textId="77777777" w:rsidR="008E06F1" w:rsidRPr="00670351" w:rsidRDefault="008E06F1" w:rsidP="00277AD0">
            <w:pPr>
              <w:jc w:val="both"/>
              <w:rPr>
                <w:sz w:val="20"/>
                <w:szCs w:val="20"/>
              </w:rPr>
            </w:pPr>
          </w:p>
        </w:tc>
        <w:tc>
          <w:tcPr>
            <w:tcW w:w="1634" w:type="dxa"/>
            <w:shd w:val="clear" w:color="auto" w:fill="auto"/>
          </w:tcPr>
          <w:p w14:paraId="010D6031" w14:textId="77777777" w:rsidR="008E06F1" w:rsidRPr="00670351" w:rsidRDefault="008E06F1" w:rsidP="00277AD0">
            <w:pPr>
              <w:jc w:val="both"/>
              <w:rPr>
                <w:sz w:val="20"/>
                <w:szCs w:val="20"/>
              </w:rPr>
            </w:pPr>
          </w:p>
        </w:tc>
        <w:tc>
          <w:tcPr>
            <w:tcW w:w="1418" w:type="dxa"/>
            <w:shd w:val="clear" w:color="auto" w:fill="auto"/>
          </w:tcPr>
          <w:p w14:paraId="792FE282" w14:textId="77777777" w:rsidR="008E06F1" w:rsidRPr="00670351" w:rsidRDefault="008E06F1" w:rsidP="00277AD0">
            <w:pPr>
              <w:jc w:val="both"/>
              <w:rPr>
                <w:sz w:val="20"/>
                <w:szCs w:val="20"/>
              </w:rPr>
            </w:pPr>
          </w:p>
        </w:tc>
        <w:tc>
          <w:tcPr>
            <w:tcW w:w="1275" w:type="dxa"/>
            <w:shd w:val="clear" w:color="auto" w:fill="auto"/>
          </w:tcPr>
          <w:p w14:paraId="3D118399" w14:textId="77777777" w:rsidR="008E06F1" w:rsidRPr="00670351" w:rsidRDefault="008E06F1" w:rsidP="00277AD0">
            <w:pPr>
              <w:jc w:val="both"/>
              <w:rPr>
                <w:sz w:val="20"/>
                <w:szCs w:val="20"/>
              </w:rPr>
            </w:pPr>
          </w:p>
        </w:tc>
        <w:tc>
          <w:tcPr>
            <w:tcW w:w="4251" w:type="dxa"/>
            <w:shd w:val="clear" w:color="auto" w:fill="auto"/>
          </w:tcPr>
          <w:p w14:paraId="63F25906" w14:textId="77777777" w:rsidR="008E06F1" w:rsidRPr="00670351" w:rsidRDefault="008E06F1" w:rsidP="00277AD0">
            <w:pPr>
              <w:jc w:val="both"/>
              <w:rPr>
                <w:sz w:val="20"/>
                <w:szCs w:val="20"/>
              </w:rPr>
            </w:pPr>
          </w:p>
        </w:tc>
      </w:tr>
      <w:tr w:rsidR="008E06F1" w:rsidRPr="00670351" w14:paraId="3D8C9DCD" w14:textId="77777777" w:rsidTr="008B5673">
        <w:tc>
          <w:tcPr>
            <w:tcW w:w="1907" w:type="dxa"/>
            <w:shd w:val="clear" w:color="auto" w:fill="auto"/>
          </w:tcPr>
          <w:p w14:paraId="499CA38B" w14:textId="77777777" w:rsidR="008E06F1" w:rsidRPr="00670351" w:rsidRDefault="008E06F1" w:rsidP="00277AD0">
            <w:pPr>
              <w:jc w:val="both"/>
              <w:rPr>
                <w:sz w:val="20"/>
                <w:szCs w:val="20"/>
              </w:rPr>
            </w:pPr>
          </w:p>
        </w:tc>
        <w:tc>
          <w:tcPr>
            <w:tcW w:w="1634" w:type="dxa"/>
            <w:shd w:val="clear" w:color="auto" w:fill="auto"/>
          </w:tcPr>
          <w:p w14:paraId="193AE51D" w14:textId="77777777" w:rsidR="008E06F1" w:rsidRPr="00670351" w:rsidRDefault="008E06F1" w:rsidP="00277AD0">
            <w:pPr>
              <w:jc w:val="both"/>
              <w:rPr>
                <w:sz w:val="20"/>
                <w:szCs w:val="20"/>
              </w:rPr>
            </w:pPr>
          </w:p>
        </w:tc>
        <w:tc>
          <w:tcPr>
            <w:tcW w:w="1418" w:type="dxa"/>
            <w:shd w:val="clear" w:color="auto" w:fill="auto"/>
          </w:tcPr>
          <w:p w14:paraId="0374464E" w14:textId="77777777" w:rsidR="008E06F1" w:rsidRPr="00670351" w:rsidRDefault="008E06F1" w:rsidP="00277AD0">
            <w:pPr>
              <w:jc w:val="both"/>
              <w:rPr>
                <w:sz w:val="20"/>
                <w:szCs w:val="20"/>
              </w:rPr>
            </w:pPr>
          </w:p>
        </w:tc>
        <w:tc>
          <w:tcPr>
            <w:tcW w:w="1275" w:type="dxa"/>
            <w:shd w:val="clear" w:color="auto" w:fill="auto"/>
          </w:tcPr>
          <w:p w14:paraId="1EB9DDBA" w14:textId="77777777" w:rsidR="008E06F1" w:rsidRPr="00670351" w:rsidRDefault="008E06F1" w:rsidP="00277AD0">
            <w:pPr>
              <w:jc w:val="both"/>
              <w:rPr>
                <w:sz w:val="20"/>
                <w:szCs w:val="20"/>
              </w:rPr>
            </w:pPr>
          </w:p>
        </w:tc>
        <w:tc>
          <w:tcPr>
            <w:tcW w:w="4251" w:type="dxa"/>
            <w:shd w:val="clear" w:color="auto" w:fill="auto"/>
          </w:tcPr>
          <w:p w14:paraId="5B7BF5AC" w14:textId="77777777" w:rsidR="008E06F1" w:rsidRPr="00670351" w:rsidRDefault="008E06F1" w:rsidP="00277AD0">
            <w:pPr>
              <w:jc w:val="both"/>
              <w:rPr>
                <w:sz w:val="20"/>
                <w:szCs w:val="20"/>
              </w:rPr>
            </w:pPr>
          </w:p>
        </w:tc>
      </w:tr>
    </w:tbl>
    <w:p w14:paraId="568EA4E7" w14:textId="49662609" w:rsidR="008E06F1" w:rsidRPr="00670351" w:rsidRDefault="008E06F1" w:rsidP="008E06F1">
      <w:pPr>
        <w:shd w:val="clear" w:color="auto" w:fill="FFFFFF"/>
        <w:spacing w:before="120" w:after="120"/>
        <w:jc w:val="both"/>
        <w:rPr>
          <w:i/>
          <w:color w:val="000000"/>
          <w:sz w:val="20"/>
          <w:szCs w:val="20"/>
        </w:rPr>
      </w:pPr>
      <w:r w:rsidRPr="00670351">
        <w:rPr>
          <w:i/>
          <w:iCs/>
        </w:rPr>
        <w:t>Les soumissionnaires peuvent également joindre leurs propres fiches d</w:t>
      </w:r>
      <w:r w:rsidR="00221C23" w:rsidRPr="00670351">
        <w:rPr>
          <w:i/>
          <w:iCs/>
        </w:rPr>
        <w:t>’information sur le</w:t>
      </w:r>
      <w:r w:rsidRPr="00670351">
        <w:rPr>
          <w:i/>
          <w:iCs/>
        </w:rPr>
        <w:t xml:space="preserve"> projet </w:t>
      </w:r>
      <w:r w:rsidR="00221C23" w:rsidRPr="00670351">
        <w:rPr>
          <w:i/>
          <w:iCs/>
        </w:rPr>
        <w:t>en apportant des précisions supplémentaires sur</w:t>
      </w:r>
      <w:r w:rsidRPr="00670351">
        <w:rPr>
          <w:i/>
          <w:iCs/>
        </w:rPr>
        <w:t xml:space="preserve"> les missions ci-dessus.</w:t>
      </w:r>
    </w:p>
    <w:p w14:paraId="285B80B1" w14:textId="496D8B20" w:rsidR="008E06F1" w:rsidRPr="00670351" w:rsidRDefault="00094B91" w:rsidP="008E06F1">
      <w:pPr>
        <w:shd w:val="clear" w:color="auto" w:fill="FFFFFF"/>
        <w:spacing w:before="120" w:after="120"/>
        <w:jc w:val="both"/>
        <w:rPr>
          <w:color w:val="000000"/>
          <w:sz w:val="20"/>
          <w:szCs w:val="20"/>
        </w:rPr>
      </w:pPr>
      <w:sdt>
        <w:sdtPr>
          <w:tag w:val="goog_rdk_39"/>
          <w:id w:val="-241485791"/>
        </w:sdtPr>
        <w:sdtEndPr/>
        <w:sdtContent>
          <w:r w:rsidR="008E06F1" w:rsidRPr="00670351">
            <w:rPr>
              <w:rFonts w:ascii="Arial Unicode MS" w:eastAsia="Arial Unicode MS" w:hAnsi="Arial Unicode MS" w:cs="Arial Unicode MS"/>
              <w:color w:val="000000"/>
              <w:sz w:val="20"/>
              <w:szCs w:val="20"/>
            </w:rPr>
            <w:t>☐</w:t>
          </w:r>
        </w:sdtContent>
      </w:sdt>
      <w:r w:rsidR="008E06F1" w:rsidRPr="00670351">
        <w:t xml:space="preserve"> </w:t>
      </w:r>
      <w:r w:rsidR="00283F64" w:rsidRPr="00670351">
        <w:t xml:space="preserve">Déclarations de résultats satisfaisants délivrées par trois (3) clients principaux ou plus </w:t>
      </w:r>
      <w:r w:rsidR="00F940E9" w:rsidRPr="00670351">
        <w:t xml:space="preserve">et </w:t>
      </w:r>
      <w:r w:rsidR="00283F64" w:rsidRPr="00670351">
        <w:t>jointes au présent</w:t>
      </w:r>
      <w:r w:rsidR="008E06F1" w:rsidRPr="00670351">
        <w:t xml:space="preserve">. </w:t>
      </w:r>
    </w:p>
    <w:p w14:paraId="5964DE1E" w14:textId="77777777" w:rsidR="008E06F1" w:rsidRPr="00670351" w:rsidRDefault="008E06F1" w:rsidP="008E06F1">
      <w:pPr>
        <w:shd w:val="clear" w:color="auto" w:fill="FFFFFF"/>
        <w:spacing w:before="120" w:after="120"/>
        <w:jc w:val="both"/>
        <w:rPr>
          <w:b/>
          <w:sz w:val="20"/>
          <w:szCs w:val="20"/>
        </w:rPr>
      </w:pPr>
      <w:r w:rsidRPr="00670351">
        <w:rPr>
          <w:b/>
          <w:bCs/>
        </w:rPr>
        <w:t>Situation financière</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3542"/>
      </w:tblGrid>
      <w:tr w:rsidR="008E06F1" w:rsidRPr="00670351" w14:paraId="0E08D7DD" w14:textId="77777777" w:rsidTr="008B5673">
        <w:trPr>
          <w:trHeight w:val="397"/>
        </w:trPr>
        <w:tc>
          <w:tcPr>
            <w:tcW w:w="4050" w:type="dxa"/>
            <w:vMerge w:val="restart"/>
            <w:shd w:val="clear" w:color="auto" w:fill="E7E6E6"/>
          </w:tcPr>
          <w:p w14:paraId="0DA9FA3F" w14:textId="482D8BAD" w:rsidR="008E06F1" w:rsidRPr="00670351" w:rsidRDefault="008E06F1" w:rsidP="0034373A">
            <w:pPr>
              <w:spacing w:before="40" w:after="40"/>
              <w:rPr>
                <w:b/>
                <w:sz w:val="20"/>
                <w:szCs w:val="20"/>
              </w:rPr>
            </w:pPr>
            <w:r w:rsidRPr="00670351">
              <w:rPr>
                <w:b/>
                <w:bCs/>
              </w:rPr>
              <w:t>Chiffre d</w:t>
            </w:r>
            <w:r w:rsidR="006B7957" w:rsidRPr="00670351">
              <w:rPr>
                <w:b/>
                <w:bCs/>
              </w:rPr>
              <w:t>’</w:t>
            </w:r>
            <w:r w:rsidRPr="00670351">
              <w:rPr>
                <w:b/>
                <w:bCs/>
              </w:rPr>
              <w:t xml:space="preserve">affaires annuel </w:t>
            </w:r>
            <w:r w:rsidR="00E013F2" w:rsidRPr="00670351">
              <w:rPr>
                <w:b/>
                <w:bCs/>
              </w:rPr>
              <w:t>des trois</w:t>
            </w:r>
            <w:r w:rsidR="00A059D4">
              <w:rPr>
                <w:b/>
                <w:bCs/>
              </w:rPr>
              <w:t> </w:t>
            </w:r>
            <w:r w:rsidR="00E013F2" w:rsidRPr="00670351">
              <w:rPr>
                <w:b/>
                <w:bCs/>
              </w:rPr>
              <w:t>dernières années</w:t>
            </w:r>
          </w:p>
        </w:tc>
        <w:tc>
          <w:tcPr>
            <w:tcW w:w="1481" w:type="dxa"/>
            <w:shd w:val="clear" w:color="auto" w:fill="auto"/>
          </w:tcPr>
          <w:p w14:paraId="4CF1F217" w14:textId="77777777" w:rsidR="008E06F1" w:rsidRPr="00670351" w:rsidRDefault="008E06F1" w:rsidP="00277AD0">
            <w:pPr>
              <w:spacing w:before="40" w:after="40"/>
              <w:ind w:left="-18" w:right="-86"/>
              <w:jc w:val="both"/>
              <w:rPr>
                <w:sz w:val="20"/>
                <w:szCs w:val="20"/>
              </w:rPr>
            </w:pPr>
            <w:r w:rsidRPr="00670351">
              <w:t xml:space="preserve">Année  </w:t>
            </w:r>
          </w:p>
        </w:tc>
        <w:tc>
          <w:tcPr>
            <w:tcW w:w="1559" w:type="dxa"/>
            <w:shd w:val="clear" w:color="auto" w:fill="auto"/>
          </w:tcPr>
          <w:p w14:paraId="78E146D3" w14:textId="4E3B9DD7" w:rsidR="008E06F1" w:rsidRPr="00670351" w:rsidRDefault="00E013F2" w:rsidP="00277AD0">
            <w:pPr>
              <w:spacing w:before="40" w:after="40"/>
              <w:ind w:left="-18" w:right="-86"/>
              <w:jc w:val="both"/>
              <w:rPr>
                <w:sz w:val="20"/>
                <w:szCs w:val="20"/>
              </w:rPr>
            </w:pPr>
            <w:r w:rsidRPr="00670351">
              <w:t xml:space="preserve">Monnaie </w:t>
            </w:r>
          </w:p>
        </w:tc>
        <w:tc>
          <w:tcPr>
            <w:tcW w:w="3542" w:type="dxa"/>
            <w:shd w:val="clear" w:color="auto" w:fill="auto"/>
          </w:tcPr>
          <w:p w14:paraId="7567111F" w14:textId="77777777" w:rsidR="008E06F1" w:rsidRPr="00670351" w:rsidRDefault="008E06F1" w:rsidP="00277AD0">
            <w:pPr>
              <w:spacing w:before="40" w:after="40"/>
              <w:ind w:left="-18" w:right="-86"/>
              <w:jc w:val="both"/>
              <w:rPr>
                <w:sz w:val="20"/>
                <w:szCs w:val="20"/>
              </w:rPr>
            </w:pPr>
            <w:r w:rsidRPr="00670351">
              <w:t>Montant</w:t>
            </w:r>
          </w:p>
        </w:tc>
      </w:tr>
      <w:tr w:rsidR="008E06F1" w:rsidRPr="00670351" w14:paraId="7D5BD9CD" w14:textId="77777777" w:rsidTr="008B5673">
        <w:trPr>
          <w:trHeight w:val="395"/>
        </w:trPr>
        <w:tc>
          <w:tcPr>
            <w:tcW w:w="4050" w:type="dxa"/>
            <w:vMerge/>
            <w:shd w:val="clear" w:color="auto" w:fill="E7E6E6"/>
          </w:tcPr>
          <w:p w14:paraId="044DE7AB" w14:textId="77777777" w:rsidR="008E06F1" w:rsidRPr="00670351" w:rsidRDefault="008E06F1" w:rsidP="0034373A">
            <w:pPr>
              <w:widowControl w:val="0"/>
              <w:pBdr>
                <w:top w:val="nil"/>
                <w:left w:val="nil"/>
                <w:bottom w:val="nil"/>
                <w:right w:val="nil"/>
                <w:between w:val="nil"/>
              </w:pBdr>
              <w:spacing w:line="276" w:lineRule="auto"/>
              <w:rPr>
                <w:sz w:val="20"/>
                <w:szCs w:val="20"/>
              </w:rPr>
            </w:pPr>
          </w:p>
        </w:tc>
        <w:tc>
          <w:tcPr>
            <w:tcW w:w="1481" w:type="dxa"/>
            <w:shd w:val="clear" w:color="auto" w:fill="auto"/>
          </w:tcPr>
          <w:p w14:paraId="3BBD4F4E" w14:textId="77777777" w:rsidR="008E06F1" w:rsidRPr="00670351" w:rsidRDefault="008E06F1" w:rsidP="00277AD0">
            <w:pPr>
              <w:spacing w:before="40" w:after="40"/>
              <w:ind w:left="-18" w:right="-86"/>
              <w:jc w:val="both"/>
              <w:rPr>
                <w:sz w:val="20"/>
                <w:szCs w:val="20"/>
              </w:rPr>
            </w:pPr>
            <w:r w:rsidRPr="00670351">
              <w:t>Année</w:t>
            </w:r>
          </w:p>
        </w:tc>
        <w:tc>
          <w:tcPr>
            <w:tcW w:w="1559" w:type="dxa"/>
            <w:shd w:val="clear" w:color="auto" w:fill="auto"/>
          </w:tcPr>
          <w:p w14:paraId="68984869" w14:textId="60231D44" w:rsidR="008E06F1" w:rsidRPr="00670351" w:rsidRDefault="00E013F2" w:rsidP="00277AD0">
            <w:pPr>
              <w:spacing w:before="40" w:after="40"/>
              <w:ind w:left="-18" w:right="-86"/>
              <w:jc w:val="both"/>
              <w:rPr>
                <w:sz w:val="20"/>
                <w:szCs w:val="20"/>
              </w:rPr>
            </w:pPr>
            <w:r w:rsidRPr="00670351">
              <w:t>Monnaie</w:t>
            </w:r>
          </w:p>
        </w:tc>
        <w:tc>
          <w:tcPr>
            <w:tcW w:w="3542" w:type="dxa"/>
            <w:shd w:val="clear" w:color="auto" w:fill="auto"/>
          </w:tcPr>
          <w:p w14:paraId="351EE59F" w14:textId="77777777" w:rsidR="008E06F1" w:rsidRPr="00670351" w:rsidRDefault="008E06F1" w:rsidP="00277AD0">
            <w:pPr>
              <w:spacing w:before="40" w:after="40"/>
              <w:ind w:left="-18" w:right="-86"/>
              <w:jc w:val="both"/>
              <w:rPr>
                <w:sz w:val="20"/>
                <w:szCs w:val="20"/>
              </w:rPr>
            </w:pPr>
            <w:r w:rsidRPr="00670351">
              <w:t>Montant</w:t>
            </w:r>
          </w:p>
        </w:tc>
      </w:tr>
      <w:tr w:rsidR="008E06F1" w:rsidRPr="00670351" w14:paraId="3696080B" w14:textId="77777777" w:rsidTr="008B5673">
        <w:trPr>
          <w:trHeight w:val="395"/>
        </w:trPr>
        <w:tc>
          <w:tcPr>
            <w:tcW w:w="4050" w:type="dxa"/>
            <w:vMerge/>
            <w:shd w:val="clear" w:color="auto" w:fill="E7E6E6"/>
          </w:tcPr>
          <w:p w14:paraId="47BF93E5" w14:textId="77777777" w:rsidR="008E06F1" w:rsidRPr="00670351" w:rsidRDefault="008E06F1" w:rsidP="0034373A">
            <w:pPr>
              <w:widowControl w:val="0"/>
              <w:pBdr>
                <w:top w:val="nil"/>
                <w:left w:val="nil"/>
                <w:bottom w:val="nil"/>
                <w:right w:val="nil"/>
                <w:between w:val="nil"/>
              </w:pBdr>
              <w:spacing w:line="276" w:lineRule="auto"/>
              <w:rPr>
                <w:sz w:val="20"/>
                <w:szCs w:val="20"/>
              </w:rPr>
            </w:pPr>
          </w:p>
        </w:tc>
        <w:tc>
          <w:tcPr>
            <w:tcW w:w="1481" w:type="dxa"/>
            <w:shd w:val="clear" w:color="auto" w:fill="auto"/>
          </w:tcPr>
          <w:p w14:paraId="1B998CF0" w14:textId="77777777" w:rsidR="008E06F1" w:rsidRPr="00670351" w:rsidRDefault="008E06F1" w:rsidP="00277AD0">
            <w:pPr>
              <w:spacing w:before="40" w:after="40"/>
              <w:ind w:left="-18" w:right="-86"/>
              <w:jc w:val="both"/>
              <w:rPr>
                <w:sz w:val="20"/>
                <w:szCs w:val="20"/>
              </w:rPr>
            </w:pPr>
            <w:r w:rsidRPr="00670351">
              <w:t>Année</w:t>
            </w:r>
          </w:p>
        </w:tc>
        <w:tc>
          <w:tcPr>
            <w:tcW w:w="1559" w:type="dxa"/>
            <w:shd w:val="clear" w:color="auto" w:fill="auto"/>
          </w:tcPr>
          <w:p w14:paraId="6CC0975F" w14:textId="3E26A394" w:rsidR="008E06F1" w:rsidRPr="00670351" w:rsidRDefault="00E013F2" w:rsidP="00277AD0">
            <w:pPr>
              <w:spacing w:before="40" w:after="40"/>
              <w:ind w:left="-18" w:right="-86"/>
              <w:jc w:val="both"/>
              <w:rPr>
                <w:sz w:val="20"/>
                <w:szCs w:val="20"/>
              </w:rPr>
            </w:pPr>
            <w:r w:rsidRPr="00670351">
              <w:t>Monnaie</w:t>
            </w:r>
          </w:p>
        </w:tc>
        <w:tc>
          <w:tcPr>
            <w:tcW w:w="3542" w:type="dxa"/>
            <w:shd w:val="clear" w:color="auto" w:fill="auto"/>
          </w:tcPr>
          <w:p w14:paraId="337BFC97" w14:textId="77777777" w:rsidR="008E06F1" w:rsidRPr="00670351" w:rsidRDefault="008E06F1" w:rsidP="00277AD0">
            <w:pPr>
              <w:spacing w:before="40" w:after="40"/>
              <w:ind w:left="-18" w:right="-86"/>
              <w:jc w:val="both"/>
              <w:rPr>
                <w:sz w:val="20"/>
                <w:szCs w:val="20"/>
              </w:rPr>
            </w:pPr>
            <w:r w:rsidRPr="00670351">
              <w:t>Montant</w:t>
            </w:r>
          </w:p>
        </w:tc>
      </w:tr>
      <w:tr w:rsidR="008E06F1" w:rsidRPr="00670351" w14:paraId="346A10BA" w14:textId="77777777" w:rsidTr="008B5673">
        <w:tc>
          <w:tcPr>
            <w:tcW w:w="4050" w:type="dxa"/>
            <w:shd w:val="clear" w:color="auto" w:fill="E7E6E6"/>
          </w:tcPr>
          <w:p w14:paraId="34BF6A02" w14:textId="021B5CE7" w:rsidR="008E06F1" w:rsidRPr="00670351" w:rsidRDefault="008E06F1" w:rsidP="0034373A">
            <w:pPr>
              <w:pBdr>
                <w:top w:val="nil"/>
                <w:left w:val="nil"/>
                <w:bottom w:val="nil"/>
                <w:right w:val="nil"/>
                <w:between w:val="nil"/>
              </w:pBdr>
              <w:spacing w:before="120" w:after="120"/>
              <w:rPr>
                <w:b/>
                <w:color w:val="000000"/>
                <w:sz w:val="20"/>
                <w:szCs w:val="20"/>
              </w:rPr>
            </w:pPr>
            <w:r w:rsidRPr="00670351">
              <w:rPr>
                <w:b/>
                <w:bCs/>
              </w:rPr>
              <w:t>Dernière évaluation du degré de solvabilité (le cas échéant), indique</w:t>
            </w:r>
            <w:r w:rsidR="00757C9D" w:rsidRPr="00670351">
              <w:rPr>
                <w:b/>
                <w:bCs/>
              </w:rPr>
              <w:t>z</w:t>
            </w:r>
            <w:r w:rsidRPr="00670351">
              <w:rPr>
                <w:b/>
                <w:bCs/>
              </w:rPr>
              <w:t xml:space="preserve"> la source et la date.</w:t>
            </w:r>
          </w:p>
        </w:tc>
        <w:tc>
          <w:tcPr>
            <w:tcW w:w="6582" w:type="dxa"/>
            <w:gridSpan w:val="3"/>
            <w:shd w:val="clear" w:color="auto" w:fill="auto"/>
          </w:tcPr>
          <w:p w14:paraId="2E52AAAA" w14:textId="77777777" w:rsidR="008E06F1" w:rsidRPr="00670351" w:rsidRDefault="008E06F1" w:rsidP="00277AD0">
            <w:pPr>
              <w:spacing w:before="120" w:after="120"/>
              <w:jc w:val="both"/>
              <w:rPr>
                <w:sz w:val="20"/>
                <w:szCs w:val="20"/>
              </w:rPr>
            </w:pPr>
          </w:p>
        </w:tc>
      </w:tr>
    </w:tbl>
    <w:p w14:paraId="641088A8" w14:textId="77777777" w:rsidR="008E06F1" w:rsidRPr="00670351" w:rsidRDefault="008E06F1" w:rsidP="008E06F1">
      <w:pPr>
        <w:shd w:val="clear" w:color="auto" w:fill="FFFFFF"/>
        <w:jc w:val="both"/>
        <w:rPr>
          <w:color w:val="000000"/>
          <w:sz w:val="20"/>
          <w:szCs w:val="20"/>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3311"/>
      </w:tblGrid>
      <w:tr w:rsidR="008E06F1" w:rsidRPr="00670351" w14:paraId="707552BA" w14:textId="77777777" w:rsidTr="008B5673">
        <w:tc>
          <w:tcPr>
            <w:tcW w:w="2860" w:type="dxa"/>
            <w:shd w:val="clear" w:color="auto" w:fill="E7E6E6"/>
            <w:vAlign w:val="center"/>
          </w:tcPr>
          <w:p w14:paraId="6957941C" w14:textId="77777777" w:rsidR="008E06F1" w:rsidRPr="00670351" w:rsidRDefault="008E06F1" w:rsidP="00277AD0">
            <w:pPr>
              <w:jc w:val="both"/>
              <w:rPr>
                <w:b/>
                <w:color w:val="000000"/>
                <w:sz w:val="20"/>
                <w:szCs w:val="20"/>
              </w:rPr>
            </w:pPr>
            <w:r w:rsidRPr="00670351">
              <w:rPr>
                <w:b/>
                <w:bCs/>
              </w:rPr>
              <w:t>Informations financières</w:t>
            </w:r>
          </w:p>
          <w:p w14:paraId="5FD9D268" w14:textId="6B5E317D" w:rsidR="008E06F1" w:rsidRPr="00670351" w:rsidRDefault="008E06F1" w:rsidP="00277AD0">
            <w:pPr>
              <w:jc w:val="both"/>
              <w:rPr>
                <w:color w:val="000000"/>
                <w:sz w:val="20"/>
                <w:szCs w:val="20"/>
              </w:rPr>
            </w:pPr>
            <w:r w:rsidRPr="00670351">
              <w:t>(</w:t>
            </w:r>
            <w:proofErr w:type="gramStart"/>
            <w:r w:rsidR="00E013F2" w:rsidRPr="00670351">
              <w:t>monnaie</w:t>
            </w:r>
            <w:proofErr w:type="gramEnd"/>
            <w:r w:rsidR="00E013F2" w:rsidRPr="00670351">
              <w:t xml:space="preserve"> </w:t>
            </w:r>
            <w:r w:rsidRPr="00670351">
              <w:t>nationale)</w:t>
            </w:r>
          </w:p>
        </w:tc>
        <w:tc>
          <w:tcPr>
            <w:tcW w:w="7767" w:type="dxa"/>
            <w:gridSpan w:val="3"/>
            <w:shd w:val="clear" w:color="auto" w:fill="E7E6E6"/>
            <w:vAlign w:val="center"/>
          </w:tcPr>
          <w:p w14:paraId="4269D0A0" w14:textId="77777777" w:rsidR="008E06F1" w:rsidRPr="00670351" w:rsidRDefault="008E06F1" w:rsidP="00277AD0">
            <w:pPr>
              <w:jc w:val="both"/>
              <w:rPr>
                <w:color w:val="000000"/>
                <w:sz w:val="20"/>
                <w:szCs w:val="20"/>
              </w:rPr>
            </w:pPr>
            <w:r w:rsidRPr="00670351">
              <w:rPr>
                <w:b/>
                <w:bCs/>
              </w:rPr>
              <w:t>Historique des trois dernières années</w:t>
            </w:r>
            <w:r w:rsidRPr="00670351">
              <w:t xml:space="preserve"> </w:t>
            </w:r>
          </w:p>
        </w:tc>
      </w:tr>
      <w:tr w:rsidR="008E06F1" w:rsidRPr="00670351" w14:paraId="4C74C831" w14:textId="77777777" w:rsidTr="008B5673">
        <w:tc>
          <w:tcPr>
            <w:tcW w:w="2860" w:type="dxa"/>
            <w:vAlign w:val="center"/>
          </w:tcPr>
          <w:p w14:paraId="5FF3AA25" w14:textId="77777777" w:rsidR="008E06F1" w:rsidRPr="00670351" w:rsidRDefault="008E06F1" w:rsidP="00277AD0">
            <w:pPr>
              <w:jc w:val="both"/>
              <w:rPr>
                <w:color w:val="000000"/>
                <w:sz w:val="20"/>
                <w:szCs w:val="20"/>
              </w:rPr>
            </w:pPr>
          </w:p>
        </w:tc>
        <w:tc>
          <w:tcPr>
            <w:tcW w:w="2228" w:type="dxa"/>
            <w:vAlign w:val="center"/>
          </w:tcPr>
          <w:p w14:paraId="21D341F5" w14:textId="4645FF00" w:rsidR="008E06F1" w:rsidRPr="00670351" w:rsidRDefault="008E06F1" w:rsidP="00277AD0">
            <w:pPr>
              <w:jc w:val="both"/>
              <w:rPr>
                <w:color w:val="000000"/>
                <w:sz w:val="20"/>
                <w:szCs w:val="20"/>
              </w:rPr>
            </w:pPr>
            <w:r w:rsidRPr="00670351">
              <w:t>Année</w:t>
            </w:r>
            <w:r w:rsidR="00717017" w:rsidRPr="00670351">
              <w:t> </w:t>
            </w:r>
            <w:r w:rsidRPr="00670351">
              <w:t>1</w:t>
            </w:r>
          </w:p>
        </w:tc>
        <w:tc>
          <w:tcPr>
            <w:tcW w:w="2228" w:type="dxa"/>
            <w:vAlign w:val="center"/>
          </w:tcPr>
          <w:p w14:paraId="409618CA" w14:textId="6FC232BE" w:rsidR="008E06F1" w:rsidRPr="00670351" w:rsidRDefault="008E06F1" w:rsidP="00277AD0">
            <w:pPr>
              <w:jc w:val="both"/>
              <w:rPr>
                <w:color w:val="000000"/>
                <w:sz w:val="20"/>
                <w:szCs w:val="20"/>
              </w:rPr>
            </w:pPr>
            <w:r w:rsidRPr="00670351">
              <w:t>Année</w:t>
            </w:r>
            <w:r w:rsidR="00717017" w:rsidRPr="00670351">
              <w:t> </w:t>
            </w:r>
            <w:r w:rsidRPr="00670351">
              <w:t>2</w:t>
            </w:r>
          </w:p>
        </w:tc>
        <w:tc>
          <w:tcPr>
            <w:tcW w:w="3311" w:type="dxa"/>
            <w:vAlign w:val="center"/>
          </w:tcPr>
          <w:p w14:paraId="5941CD7B" w14:textId="0DCA7675" w:rsidR="008E06F1" w:rsidRPr="00670351" w:rsidRDefault="008E06F1" w:rsidP="00277AD0">
            <w:pPr>
              <w:jc w:val="both"/>
              <w:rPr>
                <w:color w:val="000000"/>
                <w:sz w:val="20"/>
                <w:szCs w:val="20"/>
              </w:rPr>
            </w:pPr>
            <w:r w:rsidRPr="00670351">
              <w:t>Année</w:t>
            </w:r>
            <w:r w:rsidR="00717017" w:rsidRPr="00670351">
              <w:t> </w:t>
            </w:r>
            <w:r w:rsidRPr="00670351">
              <w:t>3</w:t>
            </w:r>
          </w:p>
        </w:tc>
      </w:tr>
      <w:tr w:rsidR="008E06F1" w:rsidRPr="00670351" w14:paraId="7A9F9543" w14:textId="77777777" w:rsidTr="008B5673">
        <w:trPr>
          <w:trHeight w:val="400"/>
        </w:trPr>
        <w:tc>
          <w:tcPr>
            <w:tcW w:w="2860" w:type="dxa"/>
            <w:vAlign w:val="center"/>
          </w:tcPr>
          <w:p w14:paraId="3730D7D8" w14:textId="77777777" w:rsidR="008E06F1" w:rsidRPr="00670351" w:rsidRDefault="008E06F1" w:rsidP="00277AD0">
            <w:pPr>
              <w:jc w:val="both"/>
              <w:rPr>
                <w:color w:val="000000"/>
                <w:sz w:val="20"/>
                <w:szCs w:val="20"/>
              </w:rPr>
            </w:pPr>
          </w:p>
        </w:tc>
        <w:tc>
          <w:tcPr>
            <w:tcW w:w="7767" w:type="dxa"/>
            <w:gridSpan w:val="3"/>
            <w:vAlign w:val="center"/>
          </w:tcPr>
          <w:p w14:paraId="67D53D5A" w14:textId="77777777" w:rsidR="008E06F1" w:rsidRPr="00670351" w:rsidRDefault="008E06F1" w:rsidP="00277AD0">
            <w:pPr>
              <w:jc w:val="both"/>
              <w:rPr>
                <w:i/>
                <w:color w:val="000000"/>
                <w:sz w:val="20"/>
                <w:szCs w:val="20"/>
              </w:rPr>
            </w:pPr>
            <w:r w:rsidRPr="00670351">
              <w:rPr>
                <w:i/>
                <w:iCs/>
              </w:rPr>
              <w:t>Informations tirées du bilan</w:t>
            </w:r>
          </w:p>
        </w:tc>
      </w:tr>
      <w:tr w:rsidR="008E06F1" w:rsidRPr="00670351" w14:paraId="00A36DB5" w14:textId="77777777" w:rsidTr="008B5673">
        <w:tc>
          <w:tcPr>
            <w:tcW w:w="2860" w:type="dxa"/>
            <w:vAlign w:val="center"/>
          </w:tcPr>
          <w:p w14:paraId="572E16F0" w14:textId="77777777" w:rsidR="008E06F1" w:rsidRPr="00670351" w:rsidRDefault="008E06F1" w:rsidP="00277AD0">
            <w:pPr>
              <w:jc w:val="both"/>
              <w:rPr>
                <w:color w:val="000000"/>
                <w:sz w:val="20"/>
                <w:szCs w:val="20"/>
              </w:rPr>
            </w:pPr>
            <w:r w:rsidRPr="00670351">
              <w:t xml:space="preserve">Actif total </w:t>
            </w:r>
          </w:p>
        </w:tc>
        <w:tc>
          <w:tcPr>
            <w:tcW w:w="2228" w:type="dxa"/>
            <w:vAlign w:val="center"/>
          </w:tcPr>
          <w:p w14:paraId="1E32C8BC" w14:textId="77777777" w:rsidR="008E06F1" w:rsidRPr="00670351" w:rsidRDefault="008E06F1" w:rsidP="00277AD0">
            <w:pPr>
              <w:jc w:val="both"/>
              <w:rPr>
                <w:color w:val="000000"/>
                <w:sz w:val="20"/>
                <w:szCs w:val="20"/>
              </w:rPr>
            </w:pPr>
          </w:p>
        </w:tc>
        <w:tc>
          <w:tcPr>
            <w:tcW w:w="2228" w:type="dxa"/>
            <w:vAlign w:val="center"/>
          </w:tcPr>
          <w:p w14:paraId="1D4B9C15" w14:textId="77777777" w:rsidR="008E06F1" w:rsidRPr="00670351" w:rsidRDefault="008E06F1" w:rsidP="00277AD0">
            <w:pPr>
              <w:jc w:val="both"/>
              <w:rPr>
                <w:color w:val="000000"/>
                <w:sz w:val="20"/>
                <w:szCs w:val="20"/>
              </w:rPr>
            </w:pPr>
          </w:p>
        </w:tc>
        <w:tc>
          <w:tcPr>
            <w:tcW w:w="3311" w:type="dxa"/>
            <w:vAlign w:val="center"/>
          </w:tcPr>
          <w:p w14:paraId="78AF858D" w14:textId="77777777" w:rsidR="008E06F1" w:rsidRPr="00670351" w:rsidRDefault="008E06F1" w:rsidP="00277AD0">
            <w:pPr>
              <w:jc w:val="both"/>
              <w:rPr>
                <w:color w:val="000000"/>
                <w:sz w:val="20"/>
                <w:szCs w:val="20"/>
              </w:rPr>
            </w:pPr>
          </w:p>
        </w:tc>
      </w:tr>
      <w:tr w:rsidR="008E06F1" w:rsidRPr="00670351" w14:paraId="3DDA66F6" w14:textId="77777777" w:rsidTr="008B5673">
        <w:tc>
          <w:tcPr>
            <w:tcW w:w="2860" w:type="dxa"/>
            <w:vAlign w:val="center"/>
          </w:tcPr>
          <w:p w14:paraId="18B4796B" w14:textId="77777777" w:rsidR="008E06F1" w:rsidRPr="00670351" w:rsidRDefault="008E06F1" w:rsidP="00277AD0">
            <w:pPr>
              <w:jc w:val="both"/>
              <w:rPr>
                <w:color w:val="000000"/>
                <w:sz w:val="20"/>
                <w:szCs w:val="20"/>
              </w:rPr>
            </w:pPr>
            <w:r w:rsidRPr="00670351">
              <w:t>Passif total</w:t>
            </w:r>
          </w:p>
        </w:tc>
        <w:tc>
          <w:tcPr>
            <w:tcW w:w="2228" w:type="dxa"/>
            <w:vAlign w:val="center"/>
          </w:tcPr>
          <w:p w14:paraId="5EA2CE58" w14:textId="77777777" w:rsidR="008E06F1" w:rsidRPr="00670351" w:rsidRDefault="008E06F1" w:rsidP="00277AD0">
            <w:pPr>
              <w:jc w:val="both"/>
              <w:rPr>
                <w:color w:val="000000"/>
                <w:sz w:val="20"/>
                <w:szCs w:val="20"/>
              </w:rPr>
            </w:pPr>
          </w:p>
        </w:tc>
        <w:tc>
          <w:tcPr>
            <w:tcW w:w="2228" w:type="dxa"/>
            <w:vAlign w:val="center"/>
          </w:tcPr>
          <w:p w14:paraId="26D2EE75" w14:textId="77777777" w:rsidR="008E06F1" w:rsidRPr="00670351" w:rsidRDefault="008E06F1" w:rsidP="00277AD0">
            <w:pPr>
              <w:jc w:val="both"/>
              <w:rPr>
                <w:color w:val="000000"/>
                <w:sz w:val="20"/>
                <w:szCs w:val="20"/>
              </w:rPr>
            </w:pPr>
          </w:p>
        </w:tc>
        <w:tc>
          <w:tcPr>
            <w:tcW w:w="3311" w:type="dxa"/>
            <w:vAlign w:val="center"/>
          </w:tcPr>
          <w:p w14:paraId="0512D0A1" w14:textId="77777777" w:rsidR="008E06F1" w:rsidRPr="00670351" w:rsidRDefault="008E06F1" w:rsidP="00277AD0">
            <w:pPr>
              <w:jc w:val="both"/>
              <w:rPr>
                <w:color w:val="000000"/>
                <w:sz w:val="20"/>
                <w:szCs w:val="20"/>
              </w:rPr>
            </w:pPr>
          </w:p>
        </w:tc>
      </w:tr>
      <w:tr w:rsidR="008E06F1" w:rsidRPr="00670351" w14:paraId="6916C2D2" w14:textId="77777777" w:rsidTr="008B5673">
        <w:tc>
          <w:tcPr>
            <w:tcW w:w="2860" w:type="dxa"/>
            <w:vAlign w:val="center"/>
          </w:tcPr>
          <w:p w14:paraId="7EACC73A" w14:textId="77777777" w:rsidR="008E06F1" w:rsidRPr="00670351" w:rsidRDefault="008E06F1" w:rsidP="00277AD0">
            <w:pPr>
              <w:jc w:val="both"/>
              <w:rPr>
                <w:color w:val="000000"/>
                <w:sz w:val="20"/>
                <w:szCs w:val="20"/>
              </w:rPr>
            </w:pPr>
            <w:r w:rsidRPr="00670351">
              <w:t>Actif à court terme</w:t>
            </w:r>
          </w:p>
        </w:tc>
        <w:tc>
          <w:tcPr>
            <w:tcW w:w="2228" w:type="dxa"/>
            <w:vAlign w:val="center"/>
          </w:tcPr>
          <w:p w14:paraId="4563F06F" w14:textId="77777777" w:rsidR="008E06F1" w:rsidRPr="00670351" w:rsidRDefault="008E06F1" w:rsidP="00277AD0">
            <w:pPr>
              <w:jc w:val="both"/>
              <w:rPr>
                <w:color w:val="000000"/>
                <w:sz w:val="20"/>
                <w:szCs w:val="20"/>
              </w:rPr>
            </w:pPr>
          </w:p>
        </w:tc>
        <w:tc>
          <w:tcPr>
            <w:tcW w:w="2228" w:type="dxa"/>
            <w:vAlign w:val="center"/>
          </w:tcPr>
          <w:p w14:paraId="260BAF9D" w14:textId="77777777" w:rsidR="008E06F1" w:rsidRPr="00670351" w:rsidRDefault="008E06F1" w:rsidP="00277AD0">
            <w:pPr>
              <w:jc w:val="both"/>
              <w:rPr>
                <w:color w:val="000000"/>
                <w:sz w:val="20"/>
                <w:szCs w:val="20"/>
              </w:rPr>
            </w:pPr>
          </w:p>
        </w:tc>
        <w:tc>
          <w:tcPr>
            <w:tcW w:w="3311" w:type="dxa"/>
            <w:vAlign w:val="center"/>
          </w:tcPr>
          <w:p w14:paraId="295CD2FB" w14:textId="77777777" w:rsidR="008E06F1" w:rsidRPr="00670351" w:rsidRDefault="008E06F1" w:rsidP="00277AD0">
            <w:pPr>
              <w:jc w:val="both"/>
              <w:rPr>
                <w:color w:val="000000"/>
                <w:sz w:val="20"/>
                <w:szCs w:val="20"/>
              </w:rPr>
            </w:pPr>
          </w:p>
        </w:tc>
      </w:tr>
      <w:tr w:rsidR="008E06F1" w:rsidRPr="00670351" w14:paraId="5ED75550" w14:textId="77777777" w:rsidTr="008B5673">
        <w:tc>
          <w:tcPr>
            <w:tcW w:w="2860" w:type="dxa"/>
            <w:vAlign w:val="center"/>
          </w:tcPr>
          <w:p w14:paraId="293CD1C0" w14:textId="77777777" w:rsidR="008E06F1" w:rsidRPr="00670351" w:rsidRDefault="008E06F1" w:rsidP="00277AD0">
            <w:pPr>
              <w:jc w:val="both"/>
              <w:rPr>
                <w:color w:val="000000"/>
                <w:sz w:val="20"/>
                <w:szCs w:val="20"/>
              </w:rPr>
            </w:pPr>
            <w:r w:rsidRPr="00670351">
              <w:t>Passif à court terme</w:t>
            </w:r>
          </w:p>
        </w:tc>
        <w:tc>
          <w:tcPr>
            <w:tcW w:w="2228" w:type="dxa"/>
            <w:vAlign w:val="center"/>
          </w:tcPr>
          <w:p w14:paraId="1D4775F7" w14:textId="77777777" w:rsidR="008E06F1" w:rsidRPr="00670351" w:rsidRDefault="008E06F1" w:rsidP="00277AD0">
            <w:pPr>
              <w:jc w:val="both"/>
              <w:rPr>
                <w:color w:val="000000"/>
                <w:sz w:val="20"/>
                <w:szCs w:val="20"/>
              </w:rPr>
            </w:pPr>
          </w:p>
        </w:tc>
        <w:tc>
          <w:tcPr>
            <w:tcW w:w="2228" w:type="dxa"/>
            <w:vAlign w:val="center"/>
          </w:tcPr>
          <w:p w14:paraId="59853595" w14:textId="77777777" w:rsidR="008E06F1" w:rsidRPr="00670351" w:rsidRDefault="008E06F1" w:rsidP="00277AD0">
            <w:pPr>
              <w:jc w:val="both"/>
              <w:rPr>
                <w:color w:val="000000"/>
                <w:sz w:val="20"/>
                <w:szCs w:val="20"/>
              </w:rPr>
            </w:pPr>
          </w:p>
        </w:tc>
        <w:tc>
          <w:tcPr>
            <w:tcW w:w="3311" w:type="dxa"/>
            <w:vAlign w:val="center"/>
          </w:tcPr>
          <w:p w14:paraId="66657F73" w14:textId="77777777" w:rsidR="008E06F1" w:rsidRPr="00670351" w:rsidRDefault="008E06F1" w:rsidP="00277AD0">
            <w:pPr>
              <w:jc w:val="both"/>
              <w:rPr>
                <w:color w:val="000000"/>
                <w:sz w:val="20"/>
                <w:szCs w:val="20"/>
              </w:rPr>
            </w:pPr>
          </w:p>
        </w:tc>
      </w:tr>
      <w:tr w:rsidR="008E06F1" w:rsidRPr="00670351" w14:paraId="5602C458" w14:textId="77777777" w:rsidTr="008B5673">
        <w:trPr>
          <w:trHeight w:val="355"/>
        </w:trPr>
        <w:tc>
          <w:tcPr>
            <w:tcW w:w="2860" w:type="dxa"/>
            <w:vAlign w:val="center"/>
          </w:tcPr>
          <w:p w14:paraId="05F0C58B" w14:textId="77777777" w:rsidR="008E06F1" w:rsidRPr="00670351" w:rsidRDefault="008E06F1" w:rsidP="00277AD0">
            <w:pPr>
              <w:jc w:val="both"/>
              <w:rPr>
                <w:color w:val="000000"/>
                <w:sz w:val="20"/>
                <w:szCs w:val="20"/>
              </w:rPr>
            </w:pPr>
          </w:p>
        </w:tc>
        <w:tc>
          <w:tcPr>
            <w:tcW w:w="7767" w:type="dxa"/>
            <w:gridSpan w:val="3"/>
            <w:vAlign w:val="center"/>
          </w:tcPr>
          <w:p w14:paraId="00D7130F" w14:textId="27018435" w:rsidR="008E06F1" w:rsidRPr="00670351" w:rsidRDefault="008E06F1" w:rsidP="00277AD0">
            <w:pPr>
              <w:jc w:val="both"/>
              <w:rPr>
                <w:i/>
                <w:color w:val="000000"/>
                <w:sz w:val="20"/>
                <w:szCs w:val="20"/>
              </w:rPr>
            </w:pPr>
            <w:r w:rsidRPr="00670351">
              <w:rPr>
                <w:i/>
                <w:iCs/>
              </w:rPr>
              <w:t>Informations provenant de l</w:t>
            </w:r>
            <w:r w:rsidR="006B7957" w:rsidRPr="00670351">
              <w:rPr>
                <w:i/>
                <w:iCs/>
              </w:rPr>
              <w:t>’</w:t>
            </w:r>
            <w:r w:rsidRPr="00670351">
              <w:rPr>
                <w:i/>
                <w:iCs/>
              </w:rPr>
              <w:t>état des résultats financiers</w:t>
            </w:r>
          </w:p>
        </w:tc>
      </w:tr>
      <w:tr w:rsidR="008E06F1" w:rsidRPr="00670351" w14:paraId="67B06B62" w14:textId="77777777" w:rsidTr="008B5673">
        <w:tc>
          <w:tcPr>
            <w:tcW w:w="2860" w:type="dxa"/>
            <w:vAlign w:val="center"/>
          </w:tcPr>
          <w:p w14:paraId="43335004" w14:textId="179D889E" w:rsidR="008E06F1" w:rsidRPr="00670351" w:rsidRDefault="002873D9" w:rsidP="00277AD0">
            <w:pPr>
              <w:jc w:val="both"/>
              <w:rPr>
                <w:color w:val="000000"/>
                <w:sz w:val="20"/>
                <w:szCs w:val="20"/>
              </w:rPr>
            </w:pPr>
            <w:r w:rsidRPr="00670351">
              <w:t>Total/Revenu brut</w:t>
            </w:r>
          </w:p>
        </w:tc>
        <w:tc>
          <w:tcPr>
            <w:tcW w:w="2228" w:type="dxa"/>
            <w:vAlign w:val="center"/>
          </w:tcPr>
          <w:p w14:paraId="22918BE9" w14:textId="77777777" w:rsidR="008E06F1" w:rsidRPr="00670351" w:rsidRDefault="008E06F1" w:rsidP="00277AD0">
            <w:pPr>
              <w:jc w:val="both"/>
              <w:rPr>
                <w:color w:val="000000"/>
                <w:sz w:val="20"/>
                <w:szCs w:val="20"/>
              </w:rPr>
            </w:pPr>
          </w:p>
        </w:tc>
        <w:tc>
          <w:tcPr>
            <w:tcW w:w="2228" w:type="dxa"/>
            <w:vAlign w:val="center"/>
          </w:tcPr>
          <w:p w14:paraId="44B1370C" w14:textId="77777777" w:rsidR="008E06F1" w:rsidRPr="00670351" w:rsidRDefault="008E06F1" w:rsidP="00277AD0">
            <w:pPr>
              <w:jc w:val="both"/>
              <w:rPr>
                <w:color w:val="000000"/>
                <w:sz w:val="20"/>
                <w:szCs w:val="20"/>
              </w:rPr>
            </w:pPr>
          </w:p>
        </w:tc>
        <w:tc>
          <w:tcPr>
            <w:tcW w:w="3311" w:type="dxa"/>
            <w:vAlign w:val="center"/>
          </w:tcPr>
          <w:p w14:paraId="5D99932F" w14:textId="77777777" w:rsidR="008E06F1" w:rsidRPr="00670351" w:rsidRDefault="008E06F1" w:rsidP="00277AD0">
            <w:pPr>
              <w:jc w:val="both"/>
              <w:rPr>
                <w:color w:val="000000"/>
                <w:sz w:val="20"/>
                <w:szCs w:val="20"/>
              </w:rPr>
            </w:pPr>
          </w:p>
        </w:tc>
      </w:tr>
      <w:tr w:rsidR="008E06F1" w:rsidRPr="00670351" w14:paraId="0C6A433D" w14:textId="77777777" w:rsidTr="008B5673">
        <w:tc>
          <w:tcPr>
            <w:tcW w:w="2860" w:type="dxa"/>
            <w:vAlign w:val="center"/>
          </w:tcPr>
          <w:p w14:paraId="76146B5C" w14:textId="118EC0C9" w:rsidR="008E06F1" w:rsidRPr="00670351" w:rsidRDefault="003660C2" w:rsidP="00277AD0">
            <w:pPr>
              <w:jc w:val="both"/>
              <w:rPr>
                <w:color w:val="000000"/>
                <w:sz w:val="20"/>
                <w:szCs w:val="20"/>
              </w:rPr>
            </w:pPr>
            <w:r w:rsidRPr="00670351">
              <w:t>Bénéfice brut d’exploitation</w:t>
            </w:r>
          </w:p>
        </w:tc>
        <w:tc>
          <w:tcPr>
            <w:tcW w:w="2228" w:type="dxa"/>
            <w:vAlign w:val="center"/>
          </w:tcPr>
          <w:p w14:paraId="0867A3AF" w14:textId="77777777" w:rsidR="008E06F1" w:rsidRPr="00670351" w:rsidRDefault="008E06F1" w:rsidP="00277AD0">
            <w:pPr>
              <w:jc w:val="both"/>
              <w:rPr>
                <w:color w:val="000000"/>
                <w:sz w:val="20"/>
                <w:szCs w:val="20"/>
              </w:rPr>
            </w:pPr>
          </w:p>
        </w:tc>
        <w:tc>
          <w:tcPr>
            <w:tcW w:w="2228" w:type="dxa"/>
            <w:vAlign w:val="center"/>
          </w:tcPr>
          <w:p w14:paraId="0AFF1C69" w14:textId="77777777" w:rsidR="008E06F1" w:rsidRPr="00670351" w:rsidRDefault="008E06F1" w:rsidP="00277AD0">
            <w:pPr>
              <w:jc w:val="both"/>
              <w:rPr>
                <w:color w:val="000000"/>
                <w:sz w:val="20"/>
                <w:szCs w:val="20"/>
              </w:rPr>
            </w:pPr>
          </w:p>
        </w:tc>
        <w:tc>
          <w:tcPr>
            <w:tcW w:w="3311" w:type="dxa"/>
            <w:vAlign w:val="center"/>
          </w:tcPr>
          <w:p w14:paraId="77F1A595" w14:textId="77777777" w:rsidR="008E06F1" w:rsidRPr="00670351" w:rsidRDefault="008E06F1" w:rsidP="00277AD0">
            <w:pPr>
              <w:jc w:val="both"/>
              <w:rPr>
                <w:color w:val="000000"/>
                <w:sz w:val="20"/>
                <w:szCs w:val="20"/>
              </w:rPr>
            </w:pPr>
          </w:p>
        </w:tc>
      </w:tr>
      <w:tr w:rsidR="008E06F1" w:rsidRPr="00670351" w14:paraId="36E016B0" w14:textId="77777777" w:rsidTr="008B5673">
        <w:tc>
          <w:tcPr>
            <w:tcW w:w="2860" w:type="dxa"/>
            <w:vAlign w:val="center"/>
          </w:tcPr>
          <w:p w14:paraId="63A2233F" w14:textId="77777777" w:rsidR="008E06F1" w:rsidRPr="00670351" w:rsidRDefault="008E06F1" w:rsidP="00277AD0">
            <w:pPr>
              <w:jc w:val="both"/>
              <w:rPr>
                <w:color w:val="000000"/>
                <w:sz w:val="20"/>
                <w:szCs w:val="20"/>
              </w:rPr>
            </w:pPr>
            <w:r w:rsidRPr="00670351">
              <w:t xml:space="preserve">Bénéfice net </w:t>
            </w:r>
          </w:p>
        </w:tc>
        <w:tc>
          <w:tcPr>
            <w:tcW w:w="2228" w:type="dxa"/>
            <w:vAlign w:val="center"/>
          </w:tcPr>
          <w:p w14:paraId="5E2F088B" w14:textId="77777777" w:rsidR="008E06F1" w:rsidRPr="00670351" w:rsidRDefault="008E06F1" w:rsidP="00277AD0">
            <w:pPr>
              <w:jc w:val="both"/>
              <w:rPr>
                <w:color w:val="000000"/>
                <w:sz w:val="20"/>
                <w:szCs w:val="20"/>
              </w:rPr>
            </w:pPr>
          </w:p>
        </w:tc>
        <w:tc>
          <w:tcPr>
            <w:tcW w:w="2228" w:type="dxa"/>
            <w:vAlign w:val="center"/>
          </w:tcPr>
          <w:p w14:paraId="4D67A279" w14:textId="77777777" w:rsidR="008E06F1" w:rsidRPr="00670351" w:rsidRDefault="008E06F1" w:rsidP="00277AD0">
            <w:pPr>
              <w:jc w:val="both"/>
              <w:rPr>
                <w:color w:val="000000"/>
                <w:sz w:val="20"/>
                <w:szCs w:val="20"/>
              </w:rPr>
            </w:pPr>
          </w:p>
        </w:tc>
        <w:tc>
          <w:tcPr>
            <w:tcW w:w="3311" w:type="dxa"/>
            <w:vAlign w:val="center"/>
          </w:tcPr>
          <w:p w14:paraId="1BD0DDF7" w14:textId="77777777" w:rsidR="008E06F1" w:rsidRPr="00670351" w:rsidRDefault="008E06F1" w:rsidP="00277AD0">
            <w:pPr>
              <w:jc w:val="both"/>
              <w:rPr>
                <w:color w:val="000000"/>
                <w:sz w:val="20"/>
                <w:szCs w:val="20"/>
              </w:rPr>
            </w:pPr>
          </w:p>
        </w:tc>
      </w:tr>
      <w:tr w:rsidR="008E06F1" w:rsidRPr="00670351" w14:paraId="1BBF7A15" w14:textId="77777777" w:rsidTr="008B5673">
        <w:tc>
          <w:tcPr>
            <w:tcW w:w="2860" w:type="dxa"/>
            <w:vAlign w:val="center"/>
          </w:tcPr>
          <w:p w14:paraId="4DD31C21" w14:textId="2C869904" w:rsidR="008E06F1" w:rsidRPr="00670351" w:rsidRDefault="008E06F1" w:rsidP="0034373A">
            <w:pPr>
              <w:rPr>
                <w:color w:val="000000"/>
                <w:sz w:val="20"/>
                <w:szCs w:val="20"/>
              </w:rPr>
            </w:pPr>
            <w:r w:rsidRPr="00670351">
              <w:t>Ratio de liquidité générale (actif à court terme/passif à court terme)</w:t>
            </w:r>
          </w:p>
        </w:tc>
        <w:tc>
          <w:tcPr>
            <w:tcW w:w="2228" w:type="dxa"/>
            <w:vAlign w:val="center"/>
          </w:tcPr>
          <w:p w14:paraId="36EAEEB0" w14:textId="77777777" w:rsidR="008E06F1" w:rsidRPr="00670351" w:rsidRDefault="008E06F1" w:rsidP="00277AD0">
            <w:pPr>
              <w:jc w:val="both"/>
              <w:rPr>
                <w:color w:val="000000"/>
                <w:sz w:val="20"/>
                <w:szCs w:val="20"/>
              </w:rPr>
            </w:pPr>
          </w:p>
        </w:tc>
        <w:tc>
          <w:tcPr>
            <w:tcW w:w="2228" w:type="dxa"/>
            <w:vAlign w:val="center"/>
          </w:tcPr>
          <w:p w14:paraId="6DD3A176" w14:textId="77777777" w:rsidR="008E06F1" w:rsidRPr="00670351" w:rsidRDefault="008E06F1" w:rsidP="00277AD0">
            <w:pPr>
              <w:jc w:val="both"/>
              <w:rPr>
                <w:color w:val="000000"/>
                <w:sz w:val="20"/>
                <w:szCs w:val="20"/>
              </w:rPr>
            </w:pPr>
          </w:p>
        </w:tc>
        <w:tc>
          <w:tcPr>
            <w:tcW w:w="3311" w:type="dxa"/>
            <w:vAlign w:val="center"/>
          </w:tcPr>
          <w:p w14:paraId="6AE62FAA" w14:textId="77777777" w:rsidR="008E06F1" w:rsidRPr="00670351" w:rsidRDefault="008E06F1" w:rsidP="00277AD0">
            <w:pPr>
              <w:jc w:val="both"/>
              <w:rPr>
                <w:color w:val="000000"/>
                <w:sz w:val="20"/>
                <w:szCs w:val="20"/>
              </w:rPr>
            </w:pPr>
          </w:p>
        </w:tc>
      </w:tr>
    </w:tbl>
    <w:p w14:paraId="1BBB2BB5" w14:textId="66DF0E81" w:rsidR="008E06F1" w:rsidRPr="00670351" w:rsidRDefault="00094B91" w:rsidP="008E06F1">
      <w:pPr>
        <w:shd w:val="clear" w:color="auto" w:fill="FFFFFF"/>
        <w:spacing w:before="120"/>
        <w:jc w:val="both"/>
        <w:rPr>
          <w:color w:val="000000"/>
          <w:sz w:val="20"/>
          <w:szCs w:val="20"/>
        </w:rPr>
      </w:pPr>
      <w:sdt>
        <w:sdtPr>
          <w:tag w:val="goog_rdk_40"/>
          <w:id w:val="2057969691"/>
        </w:sdtPr>
        <w:sdtEndPr/>
        <w:sdtContent>
          <w:r w:rsidR="008E06F1" w:rsidRPr="00670351">
            <w:rPr>
              <w:rFonts w:ascii="Arial Unicode MS" w:eastAsia="Arial Unicode MS" w:hAnsi="Arial Unicode MS" w:cs="Arial Unicode MS"/>
              <w:color w:val="000000"/>
              <w:sz w:val="20"/>
              <w:szCs w:val="20"/>
            </w:rPr>
            <w:t>☐</w:t>
          </w:r>
        </w:sdtContent>
      </w:sdt>
      <w:r w:rsidR="008E06F1" w:rsidRPr="00670351">
        <w:t xml:space="preserve"> Vous trouverez ci-joint des copies des états financiers (bilans, y compris toutes les notes y afférentes, et </w:t>
      </w:r>
      <w:r w:rsidR="003660C2" w:rsidRPr="00670351">
        <w:t>compte de résultat</w:t>
      </w:r>
      <w:r w:rsidR="008E06F1" w:rsidRPr="00670351">
        <w:t xml:space="preserve">) </w:t>
      </w:r>
      <w:r w:rsidR="006C0F3F" w:rsidRPr="00670351">
        <w:t>vérifiés et conformes</w:t>
      </w:r>
      <w:r w:rsidR="008E06F1" w:rsidRPr="00670351">
        <w:t xml:space="preserve"> aux conditions suivantes</w:t>
      </w:r>
      <w:r w:rsidR="006C0F3F" w:rsidRPr="00670351">
        <w:t xml:space="preserve"> pour les années demandées ci-dessus</w:t>
      </w:r>
      <w:r w:rsidR="008E06F1" w:rsidRPr="00670351">
        <w:t> :</w:t>
      </w:r>
    </w:p>
    <w:p w14:paraId="2D25A351" w14:textId="77777777" w:rsidR="00376A42" w:rsidRPr="00670351" w:rsidRDefault="00376A42" w:rsidP="00D200E0">
      <w:pPr>
        <w:numPr>
          <w:ilvl w:val="1"/>
          <w:numId w:val="16"/>
        </w:numPr>
        <w:pBdr>
          <w:top w:val="nil"/>
          <w:left w:val="nil"/>
          <w:bottom w:val="nil"/>
          <w:right w:val="nil"/>
          <w:between w:val="nil"/>
        </w:pBdr>
        <w:shd w:val="clear" w:color="auto" w:fill="FFFFFF"/>
        <w:spacing w:after="0" w:line="240" w:lineRule="auto"/>
        <w:ind w:left="709" w:hanging="425"/>
        <w:jc w:val="both"/>
        <w:rPr>
          <w:color w:val="000000"/>
          <w:sz w:val="20"/>
          <w:szCs w:val="20"/>
        </w:rPr>
      </w:pPr>
      <w:r w:rsidRPr="00670351">
        <w:t>Les documents doivent refléter la situation financière du soumissionnaire ou de la partie à la coentreprise, et non celle d’une société sœur ou d’une société mère ;</w:t>
      </w:r>
    </w:p>
    <w:p w14:paraId="17F71BFE" w14:textId="77777777" w:rsidR="00376A42" w:rsidRPr="00670351" w:rsidRDefault="00376A42" w:rsidP="00D200E0">
      <w:pPr>
        <w:numPr>
          <w:ilvl w:val="1"/>
          <w:numId w:val="16"/>
        </w:numPr>
        <w:pBdr>
          <w:top w:val="nil"/>
          <w:left w:val="nil"/>
          <w:bottom w:val="nil"/>
          <w:right w:val="nil"/>
          <w:between w:val="nil"/>
        </w:pBdr>
        <w:shd w:val="clear" w:color="auto" w:fill="FFFFFF"/>
        <w:spacing w:after="0" w:line="240" w:lineRule="auto"/>
        <w:ind w:left="709" w:hanging="425"/>
        <w:jc w:val="both"/>
        <w:rPr>
          <w:color w:val="000000"/>
          <w:sz w:val="20"/>
          <w:szCs w:val="20"/>
        </w:rPr>
      </w:pPr>
      <w:r w:rsidRPr="00670351">
        <w:t>Les états financiers passés doivent être vérifiés par un expert-comptable ;</w:t>
      </w:r>
    </w:p>
    <w:p w14:paraId="0025ACD4" w14:textId="5DB43B15" w:rsidR="008E06F1" w:rsidRPr="00670351" w:rsidRDefault="00376A42" w:rsidP="00D200E0">
      <w:pPr>
        <w:numPr>
          <w:ilvl w:val="1"/>
          <w:numId w:val="16"/>
        </w:numPr>
        <w:pBdr>
          <w:top w:val="nil"/>
          <w:left w:val="nil"/>
          <w:bottom w:val="nil"/>
          <w:right w:val="nil"/>
          <w:between w:val="nil"/>
        </w:pBdr>
        <w:shd w:val="clear" w:color="auto" w:fill="FFFFFF"/>
        <w:spacing w:after="0" w:line="240" w:lineRule="auto"/>
        <w:ind w:left="709" w:hanging="436"/>
        <w:jc w:val="both"/>
        <w:rPr>
          <w:color w:val="000000"/>
          <w:sz w:val="20"/>
          <w:szCs w:val="20"/>
        </w:rPr>
      </w:pPr>
      <w:r w:rsidRPr="00670351">
        <w:t>Les états financiers passés doivent correspondre à des périodes comptables déjà achevées et ayant fait l’objet d’une vérification. Aucune déclaration pour des périodes partielles ne sera acceptée</w:t>
      </w:r>
      <w:r w:rsidR="008E06F1" w:rsidRPr="00670351">
        <w:t>.</w:t>
      </w:r>
    </w:p>
    <w:p w14:paraId="4063F7A3" w14:textId="77777777" w:rsidR="008E06F1" w:rsidRPr="00670351" w:rsidRDefault="008E06F1" w:rsidP="008E06F1">
      <w:pPr>
        <w:jc w:val="both"/>
        <w:rPr>
          <w:b/>
          <w:sz w:val="20"/>
          <w:szCs w:val="20"/>
        </w:rPr>
      </w:pPr>
      <w:r w:rsidRPr="00670351">
        <w:br w:type="page"/>
      </w:r>
    </w:p>
    <w:p w14:paraId="275FF799" w14:textId="077D7A36" w:rsidR="008E06F1" w:rsidRPr="00670351" w:rsidRDefault="008E06F1" w:rsidP="008B5673">
      <w:pPr>
        <w:pStyle w:val="Titre2"/>
        <w:jc w:val="both"/>
      </w:pPr>
      <w:bookmarkStart w:id="86" w:name="_heading=h.1x0gk37" w:colFirst="0" w:colLast="0"/>
      <w:bookmarkEnd w:id="86"/>
      <w:r w:rsidRPr="00670351">
        <w:rPr>
          <w:bCs/>
        </w:rPr>
        <w:lastRenderedPageBreak/>
        <w:t>FORMULAIRE G</w:t>
      </w:r>
      <w:r w:rsidR="00C24901" w:rsidRPr="00670351">
        <w:rPr>
          <w:bCs/>
        </w:rPr>
        <w:t> </w:t>
      </w:r>
      <w:r w:rsidRPr="00670351">
        <w:rPr>
          <w:bCs/>
        </w:rPr>
        <w:t>: FORMAT DE L</w:t>
      </w:r>
      <w:r w:rsidR="006B7957" w:rsidRPr="00670351">
        <w:rPr>
          <w:bCs/>
        </w:rPr>
        <w:t>’</w:t>
      </w:r>
      <w:r w:rsidRPr="00670351">
        <w:rPr>
          <w:bCs/>
        </w:rPr>
        <w:t>OFFRE TECHNIQUE</w:t>
      </w:r>
    </w:p>
    <w:p w14:paraId="53405C12" w14:textId="4045D44B" w:rsidR="008E06F1" w:rsidRPr="008B5673" w:rsidRDefault="008E06F1" w:rsidP="008E06F1">
      <w:pPr>
        <w:jc w:val="both"/>
        <w:rPr>
          <w:sz w:val="20"/>
          <w:szCs w:val="20"/>
        </w:rPr>
      </w:pPr>
      <w:r w:rsidRPr="00670351">
        <w:rPr>
          <w:highlight w:val="yellow"/>
        </w:rPr>
        <w:t xml:space="preserve">[Note à </w:t>
      </w:r>
      <w:r w:rsidR="009408EC" w:rsidRPr="00670351">
        <w:rPr>
          <w:highlight w:val="yellow"/>
        </w:rPr>
        <w:t xml:space="preserve">l’intention </w:t>
      </w:r>
      <w:r w:rsidRPr="00670351">
        <w:rPr>
          <w:highlight w:val="yellow"/>
        </w:rPr>
        <w:t>du personnel chargé des achats</w:t>
      </w:r>
      <w:r w:rsidR="00C24901" w:rsidRPr="00670351">
        <w:rPr>
          <w:highlight w:val="yellow"/>
        </w:rPr>
        <w:t> </w:t>
      </w:r>
      <w:r w:rsidRPr="00670351">
        <w:rPr>
          <w:highlight w:val="yellow"/>
        </w:rPr>
        <w:t xml:space="preserve">: </w:t>
      </w:r>
      <w:r w:rsidR="009408EC" w:rsidRPr="00670351">
        <w:rPr>
          <w:highlight w:val="yellow"/>
        </w:rPr>
        <w:t>V</w:t>
      </w:r>
      <w:r w:rsidRPr="00670351">
        <w:rPr>
          <w:highlight w:val="yellow"/>
        </w:rPr>
        <w:t xml:space="preserve">euillez </w:t>
      </w:r>
      <w:r w:rsidR="00CE360B" w:rsidRPr="00670351">
        <w:rPr>
          <w:highlight w:val="yellow"/>
        </w:rPr>
        <w:t>adapter</w:t>
      </w:r>
      <w:r w:rsidRPr="00670351">
        <w:rPr>
          <w:highlight w:val="yellow"/>
        </w:rPr>
        <w:t xml:space="preserve"> les informations ci-après </w:t>
      </w:r>
      <w:r w:rsidR="009028EF" w:rsidRPr="00670351">
        <w:rPr>
          <w:highlight w:val="yellow"/>
        </w:rPr>
        <w:t>en fonction des</w:t>
      </w:r>
      <w:r w:rsidRPr="00670351">
        <w:rPr>
          <w:highlight w:val="yellow"/>
        </w:rPr>
        <w:t xml:space="preserve"> critères d</w:t>
      </w:r>
      <w:r w:rsidR="006B7957" w:rsidRPr="00670351">
        <w:rPr>
          <w:highlight w:val="yellow"/>
        </w:rPr>
        <w:t>’</w:t>
      </w:r>
      <w:r w:rsidRPr="00670351">
        <w:rPr>
          <w:highlight w:val="yellow"/>
        </w:rPr>
        <w:t>évaluation technique figurant à la section</w:t>
      </w:r>
      <w:r w:rsidR="00717017" w:rsidRPr="00670351">
        <w:rPr>
          <w:highlight w:val="yellow"/>
        </w:rPr>
        <w:t> </w:t>
      </w:r>
      <w:r w:rsidRPr="00670351">
        <w:rPr>
          <w:highlight w:val="yellow"/>
        </w:rPr>
        <w:t xml:space="preserve">4. Les sections ci-après correspondent aux exemples de critères </w:t>
      </w:r>
      <w:r w:rsidR="00774D6E" w:rsidRPr="00670351">
        <w:rPr>
          <w:highlight w:val="yellow"/>
        </w:rPr>
        <w:t>donnés à la section</w:t>
      </w:r>
      <w:r w:rsidR="00717017" w:rsidRPr="00670351">
        <w:rPr>
          <w:highlight w:val="yellow"/>
        </w:rPr>
        <w:t> </w:t>
      </w:r>
      <w:r w:rsidR="00774D6E" w:rsidRPr="00670351">
        <w:rPr>
          <w:highlight w:val="yellow"/>
        </w:rPr>
        <w:t xml:space="preserve">4 du présent </w:t>
      </w:r>
      <w:r w:rsidRPr="00670351">
        <w:rPr>
          <w:highlight w:val="yellow"/>
        </w:rPr>
        <w:t>modèle de demande d</w:t>
      </w:r>
      <w:r w:rsidR="006B7957" w:rsidRPr="00670351">
        <w:rPr>
          <w:highlight w:val="yellow"/>
        </w:rPr>
        <w:t>’</w:t>
      </w:r>
      <w:r w:rsidRPr="00670351">
        <w:rPr>
          <w:highlight w:val="yellow"/>
        </w:rPr>
        <w:t>offres de prix].</w:t>
      </w:r>
    </w:p>
    <w:tbl>
      <w:tblPr>
        <w:tblW w:w="1063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3542"/>
      </w:tblGrid>
      <w:tr w:rsidR="008E06F1" w:rsidRPr="00670351" w14:paraId="13D2C368" w14:textId="77777777" w:rsidTr="008B5673">
        <w:tc>
          <w:tcPr>
            <w:tcW w:w="1979" w:type="dxa"/>
            <w:shd w:val="clear" w:color="auto" w:fill="auto"/>
          </w:tcPr>
          <w:p w14:paraId="6718F6A7" w14:textId="22DE79A3" w:rsidR="008E06F1" w:rsidRPr="00670351" w:rsidRDefault="008E06F1" w:rsidP="00FB4FD3">
            <w:pPr>
              <w:spacing w:before="120" w:after="120"/>
              <w:rPr>
                <w:sz w:val="20"/>
                <w:szCs w:val="20"/>
              </w:rPr>
            </w:pPr>
            <w:r w:rsidRPr="00670351">
              <w:t>Nom du soumissionnaire</w:t>
            </w:r>
            <w:r w:rsidR="00C24901" w:rsidRPr="00670351">
              <w:t> </w:t>
            </w:r>
            <w:r w:rsidRPr="00670351">
              <w:t>:</w:t>
            </w:r>
          </w:p>
        </w:tc>
        <w:tc>
          <w:tcPr>
            <w:tcW w:w="4263" w:type="dxa"/>
            <w:shd w:val="clear" w:color="auto" w:fill="auto"/>
          </w:tcPr>
          <w:p w14:paraId="43BB55E2" w14:textId="5D14B168" w:rsidR="008E06F1" w:rsidRPr="00670351" w:rsidRDefault="00094B91" w:rsidP="00277AD0">
            <w:pPr>
              <w:spacing w:before="120" w:after="120"/>
              <w:jc w:val="both"/>
              <w:rPr>
                <w:sz w:val="20"/>
                <w:szCs w:val="20"/>
              </w:rPr>
            </w:pPr>
            <w:sdt>
              <w:sdtPr>
                <w:rPr>
                  <w:color w:val="000000"/>
                  <w:sz w:val="20"/>
                  <w:szCs w:val="20"/>
                </w:rPr>
                <w:id w:val="-2143885297"/>
                <w:placeholder>
                  <w:docPart w:val="F8BB17FFD85A45E1A14DB7B3B19AF2F9"/>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853" w:type="dxa"/>
            <w:shd w:val="clear" w:color="auto" w:fill="auto"/>
          </w:tcPr>
          <w:p w14:paraId="04DAAA8D" w14:textId="77777777" w:rsidR="008E06F1" w:rsidRPr="00670351" w:rsidRDefault="008E06F1" w:rsidP="00277AD0">
            <w:pPr>
              <w:spacing w:before="120" w:after="120"/>
              <w:jc w:val="both"/>
              <w:rPr>
                <w:sz w:val="20"/>
                <w:szCs w:val="20"/>
              </w:rPr>
            </w:pPr>
            <w:r w:rsidRPr="00670351">
              <w:t>Date :</w:t>
            </w:r>
          </w:p>
        </w:tc>
        <w:tc>
          <w:tcPr>
            <w:tcW w:w="3542" w:type="dxa"/>
            <w:shd w:val="clear" w:color="auto" w:fill="auto"/>
          </w:tcPr>
          <w:sdt>
            <w:sdtPr>
              <w:rPr>
                <w:color w:val="808080"/>
                <w:sz w:val="20"/>
                <w:szCs w:val="20"/>
              </w:rPr>
              <w:id w:val="1765953271"/>
              <w:placeholder>
                <w:docPart w:val="046E3F70FF284D38B3E03DC6852EECCF"/>
              </w:placeholder>
              <w:date>
                <w:dateFormat w:val="dd-MMM-yy"/>
                <w:lid w:val="en-US"/>
                <w:storeMappedDataAs w:val="dateTime"/>
                <w:calendar w:val="gregorian"/>
              </w:date>
            </w:sdtPr>
            <w:sdtEndPr/>
            <w:sdtContent>
              <w:p w14:paraId="53CDA8D5" w14:textId="1C59DDD6" w:rsidR="008E06F1" w:rsidRPr="00670351" w:rsidRDefault="00094B91" w:rsidP="00277AD0">
                <w:pPr>
                  <w:spacing w:before="120" w:after="120"/>
                  <w:jc w:val="both"/>
                  <w:rPr>
                    <w:color w:val="808080"/>
                    <w:sz w:val="20"/>
                    <w:szCs w:val="20"/>
                  </w:rPr>
                </w:pPr>
                <w:sdt>
                  <w:sdtPr>
                    <w:rPr>
                      <w:color w:val="808080"/>
                      <w:sz w:val="20"/>
                      <w:szCs w:val="20"/>
                    </w:rPr>
                    <w:id w:val="-1089081529"/>
                    <w:placeholder>
                      <w:docPart w:val="61C1C8FC3F134CB38B1946167298BA72"/>
                    </w:placeholder>
                  </w:sdtPr>
                  <w:sdtEndPr/>
                  <w:sdtContent>
                    <w:r w:rsidR="00A375C9"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sdtContent>
                </w:sdt>
              </w:p>
            </w:sdtContent>
          </w:sdt>
        </w:tc>
      </w:tr>
      <w:tr w:rsidR="008E06F1" w:rsidRPr="00670351" w14:paraId="7EB9F321" w14:textId="77777777" w:rsidTr="008B5673">
        <w:trPr>
          <w:trHeight w:val="341"/>
        </w:trPr>
        <w:tc>
          <w:tcPr>
            <w:tcW w:w="1979" w:type="dxa"/>
            <w:shd w:val="clear" w:color="auto" w:fill="auto"/>
          </w:tcPr>
          <w:p w14:paraId="179F1FF6" w14:textId="64909480" w:rsidR="008E06F1" w:rsidRPr="00670351" w:rsidRDefault="00A10DD5" w:rsidP="00FB4FD3">
            <w:pPr>
              <w:spacing w:before="120" w:after="120"/>
              <w:rPr>
                <w:sz w:val="20"/>
                <w:szCs w:val="20"/>
              </w:rPr>
            </w:pPr>
            <w:r w:rsidRPr="00670351">
              <w:t>Numéro de r</w:t>
            </w:r>
            <w:r w:rsidR="008E06F1" w:rsidRPr="00670351">
              <w:t>éférence de la demande d</w:t>
            </w:r>
            <w:r w:rsidR="006B7957" w:rsidRPr="00670351">
              <w:t>’</w:t>
            </w:r>
            <w:r w:rsidR="008E06F1" w:rsidRPr="00670351">
              <w:t>offres de prix</w:t>
            </w:r>
            <w:r w:rsidR="00C24901" w:rsidRPr="00670351">
              <w:t> </w:t>
            </w:r>
            <w:r w:rsidR="008E06F1" w:rsidRPr="00670351">
              <w:t>:</w:t>
            </w:r>
          </w:p>
        </w:tc>
        <w:tc>
          <w:tcPr>
            <w:tcW w:w="8658" w:type="dxa"/>
            <w:gridSpan w:val="3"/>
            <w:shd w:val="clear" w:color="auto" w:fill="auto"/>
          </w:tcPr>
          <w:p w14:paraId="4E99D62A" w14:textId="1E0C037C" w:rsidR="008E06F1" w:rsidRPr="00670351" w:rsidRDefault="00094B91" w:rsidP="00277AD0">
            <w:pPr>
              <w:spacing w:before="120" w:after="120"/>
              <w:jc w:val="both"/>
              <w:rPr>
                <w:sz w:val="20"/>
                <w:szCs w:val="20"/>
              </w:rPr>
            </w:pPr>
            <w:sdt>
              <w:sdtPr>
                <w:rPr>
                  <w:color w:val="000000"/>
                  <w:sz w:val="20"/>
                  <w:szCs w:val="20"/>
                </w:rPr>
                <w:id w:val="-1581286807"/>
                <w:placeholder>
                  <w:docPart w:val="C01F44F4751544ED88F2BF6A54C2C5D5"/>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3EB12C14" w14:textId="77777777" w:rsidR="008E06F1" w:rsidRPr="00670351" w:rsidRDefault="008E06F1" w:rsidP="008E06F1">
      <w:pPr>
        <w:jc w:val="both"/>
        <w:rPr>
          <w:sz w:val="20"/>
          <w:szCs w:val="20"/>
        </w:rPr>
      </w:pPr>
    </w:p>
    <w:p w14:paraId="2DF4D51B" w14:textId="5B107DE2" w:rsidR="008E06F1" w:rsidRPr="00670351" w:rsidRDefault="008E06F1" w:rsidP="008E06F1">
      <w:pPr>
        <w:jc w:val="both"/>
        <w:rPr>
          <w:sz w:val="20"/>
          <w:szCs w:val="20"/>
        </w:rPr>
      </w:pPr>
      <w:r w:rsidRPr="00670351">
        <w:t>L</w:t>
      </w:r>
      <w:r w:rsidR="006B7957" w:rsidRPr="00670351">
        <w:t>’</w:t>
      </w:r>
      <w:r w:rsidRPr="00670351">
        <w:t xml:space="preserve">offre du soumissionnaire doit être </w:t>
      </w:r>
      <w:r w:rsidR="003D0A01" w:rsidRPr="00670351">
        <w:t xml:space="preserve">structurée </w:t>
      </w:r>
      <w:r w:rsidRPr="00670351">
        <w:t>de manière à respecter le format du présent formulaire d</w:t>
      </w:r>
      <w:r w:rsidR="006B7957" w:rsidRPr="00670351">
        <w:t>’</w:t>
      </w:r>
      <w:r w:rsidRPr="00670351">
        <w:t xml:space="preserve">offre technique. </w:t>
      </w:r>
      <w:r w:rsidR="00960481" w:rsidRPr="00670351">
        <w:t>Le</w:t>
      </w:r>
      <w:r w:rsidRPr="00670351">
        <w:t xml:space="preserve"> soumissionnaire </w:t>
      </w:r>
      <w:r w:rsidR="00960481" w:rsidRPr="00670351">
        <w:t>doit non seulement faire part de son acceptation des prescriptions ou de l’approche particulière exigée, mais</w:t>
      </w:r>
      <w:r w:rsidRPr="00670351">
        <w:t xml:space="preserve"> aussi décrire, le cas échéant, la manière dont il entend s</w:t>
      </w:r>
      <w:r w:rsidR="006B7957" w:rsidRPr="00670351">
        <w:t>’</w:t>
      </w:r>
      <w:r w:rsidRPr="00670351">
        <w:t xml:space="preserve">y conformer. </w:t>
      </w:r>
      <w:r w:rsidR="002232D4" w:rsidRPr="00670351">
        <w:t>Une offre qui ne fournit pas</w:t>
      </w:r>
      <w:r w:rsidR="00357AAF" w:rsidRPr="00670351">
        <w:t xml:space="preserve"> une </w:t>
      </w:r>
      <w:r w:rsidRPr="00670351">
        <w:t>réponse descriptive</w:t>
      </w:r>
      <w:r w:rsidR="00357AAF" w:rsidRPr="00670351">
        <w:t xml:space="preserve"> lorsqu’elle</w:t>
      </w:r>
      <w:r w:rsidRPr="00670351">
        <w:t xml:space="preserve"> est demandée</w:t>
      </w:r>
      <w:r w:rsidR="00357AAF" w:rsidRPr="00670351">
        <w:t xml:space="preserve"> sera </w:t>
      </w:r>
      <w:r w:rsidRPr="00670351">
        <w:t>considéré</w:t>
      </w:r>
      <w:r w:rsidR="002232D4" w:rsidRPr="00670351">
        <w:t>e</w:t>
      </w:r>
      <w:r w:rsidRPr="00670351">
        <w:t xml:space="preserve"> comme </w:t>
      </w:r>
      <w:r w:rsidR="002232D4" w:rsidRPr="00670351">
        <w:t>non</w:t>
      </w:r>
      <w:r w:rsidR="00053F4C" w:rsidRPr="00670351">
        <w:t xml:space="preserve"> </w:t>
      </w:r>
      <w:r w:rsidR="002232D4" w:rsidRPr="00670351">
        <w:t>conforme</w:t>
      </w:r>
      <w:r w:rsidRPr="00670351">
        <w:t>.</w:t>
      </w:r>
    </w:p>
    <w:p w14:paraId="24A03E7C" w14:textId="67C0A730" w:rsidR="008E06F1" w:rsidRPr="00670351" w:rsidRDefault="008E06F1" w:rsidP="008E06F1">
      <w:pPr>
        <w:jc w:val="both"/>
        <w:rPr>
          <w:b/>
          <w:sz w:val="20"/>
          <w:szCs w:val="20"/>
        </w:rPr>
      </w:pPr>
      <w:r w:rsidRPr="00670351">
        <w:rPr>
          <w:b/>
          <w:bCs/>
        </w:rPr>
        <w:t>Section</w:t>
      </w:r>
      <w:r w:rsidR="00717017" w:rsidRPr="00670351">
        <w:rPr>
          <w:b/>
          <w:bCs/>
        </w:rPr>
        <w:t> </w:t>
      </w:r>
      <w:r w:rsidRPr="00670351">
        <w:rPr>
          <w:b/>
          <w:bCs/>
        </w:rPr>
        <w:t>1</w:t>
      </w:r>
      <w:r w:rsidR="00C24901" w:rsidRPr="00670351">
        <w:rPr>
          <w:b/>
          <w:bCs/>
        </w:rPr>
        <w:t> </w:t>
      </w:r>
      <w:r w:rsidRPr="00670351">
        <w:rPr>
          <w:b/>
          <w:bCs/>
        </w:rPr>
        <w:t xml:space="preserve">: Qualifications, capacités et </w:t>
      </w:r>
      <w:r w:rsidR="00053F4C" w:rsidRPr="00670351">
        <w:rPr>
          <w:b/>
          <w:bCs/>
        </w:rPr>
        <w:t>exp</w:t>
      </w:r>
      <w:r w:rsidR="00663F7B" w:rsidRPr="00670351">
        <w:rPr>
          <w:b/>
          <w:bCs/>
        </w:rPr>
        <w:t>érience</w:t>
      </w:r>
      <w:r w:rsidR="00053F4C" w:rsidRPr="00670351">
        <w:rPr>
          <w:b/>
          <w:bCs/>
        </w:rPr>
        <w:t xml:space="preserve"> </w:t>
      </w:r>
      <w:r w:rsidRPr="00670351">
        <w:rPr>
          <w:b/>
          <w:bCs/>
        </w:rPr>
        <w:t>du soumissionnaire</w:t>
      </w:r>
    </w:p>
    <w:p w14:paraId="3289CE13" w14:textId="5717F03C" w:rsidR="008E06F1" w:rsidRPr="00670351" w:rsidRDefault="008E06F1" w:rsidP="008E06F1">
      <w:pPr>
        <w:jc w:val="both"/>
        <w:rPr>
          <w:sz w:val="20"/>
          <w:szCs w:val="20"/>
        </w:rPr>
      </w:pPr>
      <w:r w:rsidRPr="00670351">
        <w:t>1.1 Brève description de l</w:t>
      </w:r>
      <w:r w:rsidR="006B7957" w:rsidRPr="00670351">
        <w:t>’</w:t>
      </w:r>
      <w:r w:rsidRPr="00670351">
        <w:t xml:space="preserve">organisation, </w:t>
      </w:r>
      <w:r w:rsidR="00133AEC" w:rsidRPr="00670351">
        <w:t>avec indication de</w:t>
      </w:r>
      <w:r w:rsidRPr="00670351">
        <w:t xml:space="preserve"> l</w:t>
      </w:r>
      <w:r w:rsidR="006B7957" w:rsidRPr="00670351">
        <w:t>’</w:t>
      </w:r>
      <w:r w:rsidRPr="00670351">
        <w:t xml:space="preserve">année et </w:t>
      </w:r>
      <w:r w:rsidR="00133AEC" w:rsidRPr="00670351">
        <w:t xml:space="preserve">du </w:t>
      </w:r>
      <w:r w:rsidRPr="00670351">
        <w:t xml:space="preserve">pays de </w:t>
      </w:r>
      <w:r w:rsidR="00053F4C" w:rsidRPr="00670351">
        <w:t>création</w:t>
      </w:r>
      <w:r w:rsidRPr="00670351">
        <w:t xml:space="preserve">, et </w:t>
      </w:r>
      <w:r w:rsidR="001E12C0" w:rsidRPr="00670351">
        <w:t xml:space="preserve">des </w:t>
      </w:r>
      <w:r w:rsidRPr="00670351">
        <w:t>types d</w:t>
      </w:r>
      <w:r w:rsidR="006B7957" w:rsidRPr="00670351">
        <w:t>’</w:t>
      </w:r>
      <w:r w:rsidRPr="00670351">
        <w:t>activités entreprises.</w:t>
      </w:r>
    </w:p>
    <w:p w14:paraId="6BB37D20" w14:textId="33BAB97C" w:rsidR="008E06F1" w:rsidRPr="00670351" w:rsidRDefault="008E06F1" w:rsidP="008E06F1">
      <w:pPr>
        <w:jc w:val="both"/>
        <w:rPr>
          <w:sz w:val="20"/>
          <w:szCs w:val="20"/>
        </w:rPr>
      </w:pPr>
      <w:r w:rsidRPr="00670351">
        <w:t>1.2 Capacité organisationnelle générale susceptible d</w:t>
      </w:r>
      <w:r w:rsidR="00196044" w:rsidRPr="00670351">
        <w:t>’</w:t>
      </w:r>
      <w:r w:rsidR="001E12C0" w:rsidRPr="00670351">
        <w:t xml:space="preserve">influer sur </w:t>
      </w:r>
      <w:r w:rsidRPr="00670351">
        <w:t>la mise en œuvre</w:t>
      </w:r>
      <w:r w:rsidR="00C24901" w:rsidRPr="00670351">
        <w:t> </w:t>
      </w:r>
      <w:r w:rsidRPr="00670351">
        <w:t xml:space="preserve">: structure de gestion, stabilité financière et capacité de financement du projet, </w:t>
      </w:r>
      <w:r w:rsidR="004C48A6" w:rsidRPr="00670351">
        <w:t xml:space="preserve">mesures </w:t>
      </w:r>
      <w:r w:rsidRPr="00670351">
        <w:t xml:space="preserve">de contrôle de la gestion du projet, degré de sous-traitance des travaux (le cas échéant, </w:t>
      </w:r>
      <w:r w:rsidR="00D07E5B" w:rsidRPr="00670351">
        <w:t>donner des précisions</w:t>
      </w:r>
      <w:r w:rsidRPr="00670351">
        <w:t>).</w:t>
      </w:r>
    </w:p>
    <w:p w14:paraId="5FD426BD" w14:textId="1F040361" w:rsidR="008E06F1" w:rsidRPr="00670351" w:rsidRDefault="008E06F1" w:rsidP="008E06F1">
      <w:pPr>
        <w:jc w:val="both"/>
        <w:rPr>
          <w:sz w:val="20"/>
          <w:szCs w:val="20"/>
        </w:rPr>
      </w:pPr>
      <w:r w:rsidRPr="00670351">
        <w:t>1.3 Pertinence des connaissances spécialisées et de l</w:t>
      </w:r>
      <w:r w:rsidR="00196044" w:rsidRPr="00670351">
        <w:t>’</w:t>
      </w:r>
      <w:r w:rsidRPr="00670351">
        <w:t>expérience acquise dans le cadre de missions similaires menées dans la région ou le pays.</w:t>
      </w:r>
    </w:p>
    <w:p w14:paraId="68DF1313" w14:textId="12AC457A" w:rsidR="008E06F1" w:rsidRPr="00670351" w:rsidRDefault="008E06F1" w:rsidP="008E06F1">
      <w:pPr>
        <w:jc w:val="both"/>
        <w:rPr>
          <w:sz w:val="20"/>
          <w:szCs w:val="20"/>
        </w:rPr>
      </w:pPr>
      <w:r w:rsidRPr="00670351">
        <w:t>1.4 Procédures d</w:t>
      </w:r>
      <w:r w:rsidR="00196044" w:rsidRPr="00670351">
        <w:t>’</w:t>
      </w:r>
      <w:r w:rsidRPr="00670351">
        <w:t>assurance qualité et mesures d</w:t>
      </w:r>
      <w:r w:rsidR="00196044" w:rsidRPr="00670351">
        <w:t>’</w:t>
      </w:r>
      <w:r w:rsidRPr="00670351">
        <w:t>atténuation des risques.</w:t>
      </w:r>
    </w:p>
    <w:p w14:paraId="50EBA7C1" w14:textId="6396AC1F" w:rsidR="008E06F1" w:rsidRPr="00670351" w:rsidRDefault="008E06F1" w:rsidP="008E06F1">
      <w:pPr>
        <w:jc w:val="both"/>
        <w:rPr>
          <w:sz w:val="20"/>
          <w:szCs w:val="20"/>
        </w:rPr>
      </w:pPr>
      <w:r w:rsidRPr="00670351">
        <w:t>1.5 Engagement de l</w:t>
      </w:r>
      <w:r w:rsidR="00196044" w:rsidRPr="00670351">
        <w:t>’</w:t>
      </w:r>
      <w:r w:rsidRPr="00670351">
        <w:t>organisation en faveur du développement durable.</w:t>
      </w:r>
    </w:p>
    <w:p w14:paraId="7B8F6782" w14:textId="386F725C" w:rsidR="008E06F1" w:rsidRPr="00670351" w:rsidRDefault="008E06F1" w:rsidP="008E06F1">
      <w:pPr>
        <w:jc w:val="both"/>
        <w:rPr>
          <w:b/>
          <w:sz w:val="20"/>
          <w:szCs w:val="20"/>
        </w:rPr>
      </w:pPr>
      <w:r w:rsidRPr="00670351">
        <w:rPr>
          <w:b/>
          <w:bCs/>
        </w:rPr>
        <w:t>Section</w:t>
      </w:r>
      <w:r w:rsidR="00717017" w:rsidRPr="00670351">
        <w:rPr>
          <w:b/>
          <w:bCs/>
        </w:rPr>
        <w:t> </w:t>
      </w:r>
      <w:r w:rsidRPr="00670351">
        <w:rPr>
          <w:b/>
          <w:bCs/>
        </w:rPr>
        <w:t>2</w:t>
      </w:r>
      <w:r w:rsidR="00C24901" w:rsidRPr="00670351">
        <w:rPr>
          <w:b/>
          <w:bCs/>
        </w:rPr>
        <w:t> </w:t>
      </w:r>
      <w:r w:rsidRPr="00670351">
        <w:rPr>
          <w:b/>
          <w:bCs/>
        </w:rPr>
        <w:t>: Méthodologie, approche et plan de mise en œuvre proposés</w:t>
      </w:r>
    </w:p>
    <w:p w14:paraId="4782E29B" w14:textId="4F603A25" w:rsidR="008E06F1" w:rsidRPr="00670351" w:rsidRDefault="003B7DD8" w:rsidP="008E06F1">
      <w:pPr>
        <w:jc w:val="both"/>
        <w:rPr>
          <w:sz w:val="20"/>
          <w:szCs w:val="20"/>
        </w:rPr>
      </w:pPr>
      <w:r w:rsidRPr="00670351">
        <w:t xml:space="preserve">La présente </w:t>
      </w:r>
      <w:r w:rsidR="008E06F1" w:rsidRPr="00670351">
        <w:t xml:space="preserve">section doit démontrer la capacité du soumissionnaire à répondre au cahier des charges en identifiant les composantes </w:t>
      </w:r>
      <w:r w:rsidRPr="00670351">
        <w:t xml:space="preserve">particulières </w:t>
      </w:r>
      <w:r w:rsidR="008E06F1" w:rsidRPr="00670351">
        <w:t xml:space="preserve">proposées, en répondant aux </w:t>
      </w:r>
      <w:r w:rsidR="0021456B" w:rsidRPr="00670351">
        <w:t>besoins</w:t>
      </w:r>
      <w:r w:rsidR="008E06F1" w:rsidRPr="00670351">
        <w:t>, en fournissant une description détaillée des caractéristiques de performance essentielles proposées et en montrant comment l</w:t>
      </w:r>
      <w:r w:rsidR="00196044" w:rsidRPr="00670351">
        <w:t>’</w:t>
      </w:r>
      <w:r w:rsidR="008E06F1" w:rsidRPr="00670351">
        <w:t xml:space="preserve">approche et la méthodologie proposées répondent aux exigences ou les </w:t>
      </w:r>
      <w:r w:rsidR="001A3F80" w:rsidRPr="00670351">
        <w:t>dé</w:t>
      </w:r>
      <w:r w:rsidR="008E06F1" w:rsidRPr="00670351">
        <w:t>passent. Tous les aspects importants doivent être abordés de manière suffisamment détaillée et les différentes composantes du projet doivent être pondérées de manière adéquate les unes par rapport aux autres.</w:t>
      </w:r>
    </w:p>
    <w:p w14:paraId="033C423C" w14:textId="6F4C7677" w:rsidR="008E06F1" w:rsidRPr="00670351" w:rsidRDefault="008E06F1" w:rsidP="008E06F1">
      <w:pPr>
        <w:jc w:val="both"/>
        <w:rPr>
          <w:sz w:val="20"/>
          <w:szCs w:val="20"/>
        </w:rPr>
      </w:pPr>
      <w:r w:rsidRPr="00670351">
        <w:t xml:space="preserve">2.1 </w:t>
      </w:r>
      <w:r w:rsidR="004A5F95" w:rsidRPr="00670351">
        <w:t>Fournir u</w:t>
      </w:r>
      <w:r w:rsidRPr="00670351">
        <w:t>ne description détaillée de l</w:t>
      </w:r>
      <w:r w:rsidR="00196044" w:rsidRPr="00670351">
        <w:t>’</w:t>
      </w:r>
      <w:r w:rsidRPr="00670351">
        <w:t xml:space="preserve">approche et de la méthodologie </w:t>
      </w:r>
      <w:r w:rsidR="000F12CF" w:rsidRPr="00670351">
        <w:t xml:space="preserve">qui permettra </w:t>
      </w:r>
      <w:r w:rsidRPr="00670351">
        <w:t>au soumissionnaire d</w:t>
      </w:r>
      <w:r w:rsidR="00196044" w:rsidRPr="00670351">
        <w:t>’</w:t>
      </w:r>
      <w:r w:rsidRPr="00670351">
        <w:t xml:space="preserve">atteindre ou de </w:t>
      </w:r>
      <w:r w:rsidR="000F12CF" w:rsidRPr="00670351">
        <w:t>dé</w:t>
      </w:r>
      <w:r w:rsidRPr="00670351">
        <w:t xml:space="preserve">passer les </w:t>
      </w:r>
      <w:r w:rsidR="005765F2" w:rsidRPr="00670351">
        <w:t>exigences</w:t>
      </w:r>
      <w:r w:rsidR="00F070EB" w:rsidRPr="00670351">
        <w:t xml:space="preserve"> énoncées dans le</w:t>
      </w:r>
      <w:r w:rsidRPr="00670351">
        <w:t xml:space="preserve"> cahier des charges, en </w:t>
      </w:r>
      <w:r w:rsidR="004C5F2E" w:rsidRPr="00670351">
        <w:t>tenant compte des</w:t>
      </w:r>
      <w:r w:rsidRPr="00670351">
        <w:t xml:space="preserve"> conditions locales et </w:t>
      </w:r>
      <w:r w:rsidR="004C5F2E" w:rsidRPr="00670351">
        <w:t xml:space="preserve">de </w:t>
      </w:r>
      <w:r w:rsidRPr="00670351">
        <w:t>l</w:t>
      </w:r>
      <w:r w:rsidR="00196044" w:rsidRPr="00670351">
        <w:t>’</w:t>
      </w:r>
      <w:r w:rsidRPr="00670351">
        <w:t xml:space="preserve">environnement du projet. </w:t>
      </w:r>
      <w:r w:rsidR="00624553" w:rsidRPr="00670351">
        <w:t>L</w:t>
      </w:r>
      <w:r w:rsidRPr="00670351">
        <w:t xml:space="preserve">a manière dont les différents </w:t>
      </w:r>
      <w:r w:rsidR="00624553" w:rsidRPr="00670351">
        <w:t xml:space="preserve">aspects </w:t>
      </w:r>
      <w:r w:rsidRPr="00670351">
        <w:t>du service seront organisés, contrôlés et fournis</w:t>
      </w:r>
      <w:r w:rsidR="00624553" w:rsidRPr="00670351">
        <w:t xml:space="preserve"> doit être précisée</w:t>
      </w:r>
      <w:r w:rsidRPr="00670351">
        <w:t>.</w:t>
      </w:r>
    </w:p>
    <w:p w14:paraId="39C596D1" w14:textId="0850E3BB" w:rsidR="008E06F1" w:rsidRPr="00670351" w:rsidRDefault="008E06F1" w:rsidP="008E06F1">
      <w:pPr>
        <w:jc w:val="both"/>
        <w:rPr>
          <w:sz w:val="20"/>
          <w:szCs w:val="20"/>
        </w:rPr>
      </w:pPr>
      <w:r w:rsidRPr="00670351">
        <w:t xml:space="preserve">2.2 </w:t>
      </w:r>
      <w:r w:rsidR="004A5F95" w:rsidRPr="00670351">
        <w:t>Formuler d</w:t>
      </w:r>
      <w:r w:rsidRPr="00670351">
        <w:t xml:space="preserve">es </w:t>
      </w:r>
      <w:r w:rsidR="00171AAB" w:rsidRPr="00670351">
        <w:t xml:space="preserve">observations </w:t>
      </w:r>
      <w:r w:rsidRPr="00670351">
        <w:t>et des suggestions sur le cahier des charges</w:t>
      </w:r>
      <w:r w:rsidR="00C24901" w:rsidRPr="00670351">
        <w:t> </w:t>
      </w:r>
      <w:r w:rsidRPr="00670351">
        <w:t>: les aspects importants de la tâche ont-ils été abordés de manière suffisamment détaillée</w:t>
      </w:r>
      <w:r w:rsidR="00161B9E" w:rsidRPr="00670351">
        <w:t> </w:t>
      </w:r>
      <w:r w:rsidRPr="00670351">
        <w:t xml:space="preserve">? Les différentes composantes du projet sont-elles </w:t>
      </w:r>
      <w:r w:rsidRPr="00670351">
        <w:lastRenderedPageBreak/>
        <w:t>correctement pondérées les unes par rapport aux autres</w:t>
      </w:r>
      <w:r w:rsidR="00161B9E" w:rsidRPr="00670351">
        <w:t> </w:t>
      </w:r>
      <w:r w:rsidRPr="00670351">
        <w:t xml:space="preserve">? </w:t>
      </w:r>
      <w:r w:rsidR="004A5F95" w:rsidRPr="00670351">
        <w:t>I</w:t>
      </w:r>
      <w:r w:rsidR="000547FE" w:rsidRPr="00670351">
        <w:t>ndiquer</w:t>
      </w:r>
      <w:r w:rsidRPr="00670351">
        <w:t xml:space="preserve"> les services supplémentaires qui seront rendus au-delà des exigences </w:t>
      </w:r>
      <w:r w:rsidR="000547FE" w:rsidRPr="00670351">
        <w:t>énoncées dans le</w:t>
      </w:r>
      <w:r w:rsidRPr="00670351">
        <w:t xml:space="preserve"> cahier des charges, le cas échéant.</w:t>
      </w:r>
    </w:p>
    <w:p w14:paraId="6C37B168" w14:textId="46BDAAEB" w:rsidR="008E06F1" w:rsidRPr="00670351" w:rsidRDefault="008E06F1" w:rsidP="008E06F1">
      <w:pPr>
        <w:jc w:val="both"/>
        <w:rPr>
          <w:sz w:val="20"/>
          <w:szCs w:val="20"/>
        </w:rPr>
      </w:pPr>
      <w:r w:rsidRPr="00670351">
        <w:t xml:space="preserve">2.2 </w:t>
      </w:r>
      <w:r w:rsidR="004A5F95" w:rsidRPr="00670351">
        <w:t>Indiquer l</w:t>
      </w:r>
      <w:r w:rsidRPr="00670351">
        <w:t>es mécanismes internes d</w:t>
      </w:r>
      <w:r w:rsidR="00AC7407" w:rsidRPr="00670351">
        <w:t>’</w:t>
      </w:r>
      <w:r w:rsidRPr="00670351">
        <w:t>examen technique et d</w:t>
      </w:r>
      <w:r w:rsidR="00AC7407" w:rsidRPr="00670351">
        <w:t>’</w:t>
      </w:r>
      <w:r w:rsidRPr="00670351">
        <w:t>assurance qualité du soumissionnaire</w:t>
      </w:r>
      <w:r w:rsidR="00AC7407" w:rsidRPr="00670351">
        <w:t xml:space="preserve"> dans la méthod</w:t>
      </w:r>
      <w:r w:rsidR="00140233" w:rsidRPr="00670351">
        <w:t>ologi</w:t>
      </w:r>
      <w:r w:rsidR="00AC7407" w:rsidRPr="00670351">
        <w:t>e</w:t>
      </w:r>
      <w:r w:rsidRPr="00670351">
        <w:t>.</w:t>
      </w:r>
    </w:p>
    <w:p w14:paraId="2F9DDFB0" w14:textId="4D2D3171" w:rsidR="008E06F1" w:rsidRPr="00670351" w:rsidRDefault="008E06F1" w:rsidP="008E06F1">
      <w:pPr>
        <w:jc w:val="both"/>
        <w:rPr>
          <w:sz w:val="20"/>
          <w:szCs w:val="20"/>
        </w:rPr>
      </w:pPr>
      <w:r w:rsidRPr="00670351">
        <w:t xml:space="preserve">2.3 </w:t>
      </w:r>
      <w:r w:rsidR="004A5F95" w:rsidRPr="00670351">
        <w:t>I</w:t>
      </w:r>
      <w:r w:rsidR="00977375" w:rsidRPr="00670351">
        <w:t xml:space="preserve">ndiquer </w:t>
      </w:r>
      <w:r w:rsidRPr="00670351">
        <w:t xml:space="preserve">si des travaux seront sous-traités, à qui, </w:t>
      </w:r>
      <w:r w:rsidR="00977375" w:rsidRPr="00670351">
        <w:t>quelle part</w:t>
      </w:r>
      <w:r w:rsidRPr="00670351">
        <w:t xml:space="preserve"> du travail, la raison </w:t>
      </w:r>
      <w:r w:rsidR="001000B2" w:rsidRPr="00670351">
        <w:t>pour laquelle ces travaux seront sous-traités</w:t>
      </w:r>
      <w:r w:rsidRPr="00670351">
        <w:t>, les rôles des sous-traitants proposés et la manière dont chacun fonctionnera en équipe.</w:t>
      </w:r>
    </w:p>
    <w:p w14:paraId="569B34FC" w14:textId="69015BE6" w:rsidR="008E06F1" w:rsidRPr="00670351" w:rsidRDefault="008E06F1" w:rsidP="008E06F1">
      <w:pPr>
        <w:jc w:val="both"/>
        <w:rPr>
          <w:sz w:val="20"/>
          <w:szCs w:val="20"/>
        </w:rPr>
      </w:pPr>
      <w:r w:rsidRPr="00670351">
        <w:t xml:space="preserve">2.4 </w:t>
      </w:r>
      <w:r w:rsidR="004A5F95" w:rsidRPr="00670351">
        <w:t>Présenter l</w:t>
      </w:r>
      <w:r w:rsidRPr="00670351">
        <w:t>es mécanismes et outils de suivi et d</w:t>
      </w:r>
      <w:r w:rsidR="00196044" w:rsidRPr="00670351">
        <w:t>’</w:t>
      </w:r>
      <w:r w:rsidRPr="00670351">
        <w:t xml:space="preserve">évaluation des résultats disponibles </w:t>
      </w:r>
      <w:r w:rsidR="006D7756" w:rsidRPr="00670351">
        <w:t xml:space="preserve">et </w:t>
      </w:r>
      <w:r w:rsidRPr="00670351">
        <w:t xml:space="preserve">la manière dont ils </w:t>
      </w:r>
      <w:r w:rsidR="006D7756" w:rsidRPr="00670351">
        <w:t xml:space="preserve">devront </w:t>
      </w:r>
      <w:r w:rsidRPr="00670351">
        <w:t xml:space="preserve">être adoptés et utilisés pour un besoin </w:t>
      </w:r>
      <w:r w:rsidR="006D7756" w:rsidRPr="00670351">
        <w:t>particulier</w:t>
      </w:r>
      <w:r w:rsidRPr="00670351">
        <w:t xml:space="preserve">.  </w:t>
      </w:r>
    </w:p>
    <w:p w14:paraId="1B4C7D6B" w14:textId="5CD34359" w:rsidR="008E06F1" w:rsidRPr="00670351" w:rsidRDefault="008E06F1" w:rsidP="008E06F1">
      <w:pPr>
        <w:jc w:val="both"/>
        <w:rPr>
          <w:sz w:val="20"/>
          <w:szCs w:val="20"/>
        </w:rPr>
      </w:pPr>
      <w:r w:rsidRPr="00670351">
        <w:t xml:space="preserve">2.5 </w:t>
      </w:r>
      <w:r w:rsidR="004A5F95" w:rsidRPr="00670351">
        <w:t>Indiquer</w:t>
      </w:r>
      <w:r w:rsidR="00F171F4" w:rsidRPr="00670351">
        <w:t xml:space="preserve"> </w:t>
      </w:r>
      <w:r w:rsidRPr="00670351">
        <w:t xml:space="preserve">comment </w:t>
      </w:r>
      <w:r w:rsidR="00F171F4" w:rsidRPr="00670351">
        <w:t xml:space="preserve">il </w:t>
      </w:r>
      <w:r w:rsidR="004A5F95" w:rsidRPr="00670351">
        <w:t>est prévu</w:t>
      </w:r>
      <w:r w:rsidRPr="00670351">
        <w:t xml:space="preserve"> d</w:t>
      </w:r>
      <w:r w:rsidR="000E269B" w:rsidRPr="00670351">
        <w:t>’</w:t>
      </w:r>
      <w:r w:rsidRPr="00670351">
        <w:t xml:space="preserve">intégrer des mesures de durabilité dans </w:t>
      </w:r>
      <w:r w:rsidR="000E269B" w:rsidRPr="00670351">
        <w:t xml:space="preserve">le cadre de </w:t>
      </w:r>
      <w:r w:rsidRPr="00670351">
        <w:t>l</w:t>
      </w:r>
      <w:r w:rsidR="00196044" w:rsidRPr="00670351">
        <w:t>’</w:t>
      </w:r>
      <w:r w:rsidRPr="00670351">
        <w:t>exécution du contrat.</w:t>
      </w:r>
    </w:p>
    <w:p w14:paraId="60742B7D" w14:textId="290EFA97" w:rsidR="008E06F1" w:rsidRPr="00670351" w:rsidRDefault="008E06F1" w:rsidP="008E06F1">
      <w:pPr>
        <w:jc w:val="both"/>
        <w:rPr>
          <w:sz w:val="20"/>
          <w:szCs w:val="20"/>
        </w:rPr>
      </w:pPr>
      <w:r w:rsidRPr="00670351">
        <w:t xml:space="preserve">2.6 </w:t>
      </w:r>
      <w:r w:rsidR="004A5F95" w:rsidRPr="00670351">
        <w:t>Fournir u</w:t>
      </w:r>
      <w:r w:rsidR="007479D0" w:rsidRPr="00670351">
        <w:t>n p</w:t>
      </w:r>
      <w:r w:rsidRPr="00670351">
        <w:t xml:space="preserve">lan de mise en œuvre comprenant un diagramme de Gantt ou un calendrier de projet indiquant la séquence </w:t>
      </w:r>
      <w:r w:rsidR="007479D0" w:rsidRPr="00670351">
        <w:t xml:space="preserve">précise </w:t>
      </w:r>
      <w:r w:rsidRPr="00670351">
        <w:t>des activités qui seront entreprises et le calendrier correspondant.</w:t>
      </w:r>
    </w:p>
    <w:p w14:paraId="63B54E66" w14:textId="2FA5A24B" w:rsidR="008E06F1" w:rsidRPr="00670351" w:rsidRDefault="008E06F1" w:rsidP="008E06F1">
      <w:pPr>
        <w:jc w:val="both"/>
        <w:rPr>
          <w:sz w:val="20"/>
          <w:szCs w:val="20"/>
        </w:rPr>
      </w:pPr>
      <w:r w:rsidRPr="00670351">
        <w:t xml:space="preserve">2.7 </w:t>
      </w:r>
      <w:r w:rsidR="00007BFD" w:rsidRPr="00670351">
        <w:t>Soumettre</w:t>
      </w:r>
      <w:r w:rsidR="004A5F95" w:rsidRPr="00670351">
        <w:t xml:space="preserve"> t</w:t>
      </w:r>
      <w:r w:rsidRPr="00670351">
        <w:t>out</w:t>
      </w:r>
      <w:r w:rsidR="007479D0" w:rsidRPr="00670351">
        <w:t>e</w:t>
      </w:r>
      <w:r w:rsidRPr="00670351">
        <w:t xml:space="preserve"> autre </w:t>
      </w:r>
      <w:r w:rsidR="007479D0" w:rsidRPr="00670351">
        <w:t xml:space="preserve">observation </w:t>
      </w:r>
      <w:r w:rsidRPr="00670351">
        <w:t>ou information concernant l</w:t>
      </w:r>
      <w:r w:rsidR="00196044" w:rsidRPr="00670351">
        <w:t>’</w:t>
      </w:r>
      <w:r w:rsidRPr="00670351">
        <w:t>approche du projet et la méthodologie qui seront adoptées.</w:t>
      </w:r>
    </w:p>
    <w:p w14:paraId="3D8D7FCA" w14:textId="09AF76E6" w:rsidR="008E06F1" w:rsidRPr="00670351" w:rsidRDefault="008E06F1" w:rsidP="008E06F1">
      <w:pPr>
        <w:jc w:val="both"/>
        <w:rPr>
          <w:sz w:val="20"/>
          <w:szCs w:val="20"/>
        </w:rPr>
      </w:pPr>
      <w:r w:rsidRPr="00670351">
        <w:rPr>
          <w:b/>
          <w:bCs/>
        </w:rPr>
        <w:t>Section</w:t>
      </w:r>
      <w:r w:rsidR="00717017" w:rsidRPr="00670351">
        <w:rPr>
          <w:b/>
          <w:bCs/>
        </w:rPr>
        <w:t> </w:t>
      </w:r>
      <w:r w:rsidRPr="00670351">
        <w:rPr>
          <w:b/>
          <w:bCs/>
        </w:rPr>
        <w:t>3</w:t>
      </w:r>
      <w:r w:rsidR="00C24901" w:rsidRPr="00670351">
        <w:rPr>
          <w:b/>
          <w:bCs/>
        </w:rPr>
        <w:t> </w:t>
      </w:r>
      <w:r w:rsidRPr="00670351">
        <w:rPr>
          <w:b/>
          <w:bCs/>
        </w:rPr>
        <w:t>: Structure de gestion et personnel clé</w:t>
      </w:r>
    </w:p>
    <w:p w14:paraId="786C2EF6" w14:textId="48AD93D2" w:rsidR="008E06F1" w:rsidRPr="00670351" w:rsidRDefault="008E06F1" w:rsidP="008E06F1">
      <w:pPr>
        <w:jc w:val="both"/>
        <w:rPr>
          <w:sz w:val="20"/>
          <w:szCs w:val="20"/>
        </w:rPr>
      </w:pPr>
      <w:r w:rsidRPr="00670351">
        <w:t>3.1 Décri</w:t>
      </w:r>
      <w:r w:rsidR="004A5F95" w:rsidRPr="00670351">
        <w:t>re</w:t>
      </w:r>
      <w:r w:rsidRPr="00670351">
        <w:t xml:space="preserve"> l</w:t>
      </w:r>
      <w:r w:rsidR="00196044" w:rsidRPr="00670351">
        <w:t>’</w:t>
      </w:r>
      <w:r w:rsidRPr="00670351">
        <w:t xml:space="preserve">approche de gestion globale </w:t>
      </w:r>
      <w:r w:rsidR="00D3724A" w:rsidRPr="00670351">
        <w:t xml:space="preserve">qui sera suivie pour assurer </w:t>
      </w:r>
      <w:r w:rsidRPr="00670351">
        <w:t xml:space="preserve">la planification et la mise en œuvre du projet. </w:t>
      </w:r>
      <w:proofErr w:type="gramStart"/>
      <w:r w:rsidR="00176FF5" w:rsidRPr="00670351">
        <w:t>Donner</w:t>
      </w:r>
      <w:proofErr w:type="gramEnd"/>
      <w:r w:rsidR="00176FF5" w:rsidRPr="00670351">
        <w:t xml:space="preserve"> d</w:t>
      </w:r>
      <w:r w:rsidRPr="00670351">
        <w:t xml:space="preserve">es informations concernant les membres du personnel clé, y compris le nom et la nationalité de chacun, </w:t>
      </w:r>
      <w:r w:rsidR="00176FF5" w:rsidRPr="00670351">
        <w:t>la fonction</w:t>
      </w:r>
      <w:r w:rsidRPr="00670351">
        <w:t xml:space="preserve"> qu</w:t>
      </w:r>
      <w:r w:rsidR="00196044" w:rsidRPr="00670351">
        <w:t>’</w:t>
      </w:r>
      <w:r w:rsidRPr="00670351">
        <w:t xml:space="preserve">il </w:t>
      </w:r>
      <w:r w:rsidR="00176FF5" w:rsidRPr="00670351">
        <w:t xml:space="preserve">exercera </w:t>
      </w:r>
      <w:r w:rsidRPr="00670351">
        <w:t xml:space="preserve">et son rôle selon le cahier des charges. </w:t>
      </w:r>
      <w:r w:rsidR="00176FF5" w:rsidRPr="00670351">
        <w:t>Fournir</w:t>
      </w:r>
      <w:r w:rsidRPr="00670351">
        <w:t xml:space="preserve"> un organigramme pour la gestion du projet décrivant les relations entre les </w:t>
      </w:r>
      <w:r w:rsidR="00627C40" w:rsidRPr="00670351">
        <w:t xml:space="preserve">fonctions </w:t>
      </w:r>
      <w:r w:rsidRPr="00670351">
        <w:t xml:space="preserve">et </w:t>
      </w:r>
      <w:r w:rsidR="00627C40" w:rsidRPr="00670351">
        <w:t xml:space="preserve">attributions </w:t>
      </w:r>
      <w:r w:rsidRPr="00670351">
        <w:t xml:space="preserve">clés. </w:t>
      </w:r>
      <w:r w:rsidR="006A2562" w:rsidRPr="00670351">
        <w:t>F</w:t>
      </w:r>
      <w:r w:rsidRPr="00670351">
        <w:t xml:space="preserve">ournir une feuille de calcul montrant les activités de chaque membre du personnel et le temps </w:t>
      </w:r>
      <w:r w:rsidR="003233C3" w:rsidRPr="00670351">
        <w:t>qui y sera consacré</w:t>
      </w:r>
      <w:r w:rsidRPr="00670351">
        <w:t>.</w:t>
      </w:r>
    </w:p>
    <w:p w14:paraId="6952979D" w14:textId="72494B98" w:rsidR="008E06F1" w:rsidRPr="00670351" w:rsidRDefault="008E06F1" w:rsidP="008E06F1">
      <w:pPr>
        <w:jc w:val="both"/>
      </w:pPr>
      <w:r w:rsidRPr="00670351">
        <w:t xml:space="preserve">3.2 Pour chacun des membres du personnel clé, fournir </w:t>
      </w:r>
      <w:r w:rsidR="0028083A" w:rsidRPr="00670351">
        <w:t>son</w:t>
      </w:r>
      <w:r w:rsidRPr="00670351">
        <w:t xml:space="preserve"> CV en utilisant </w:t>
      </w:r>
      <w:r w:rsidR="00FE5289" w:rsidRPr="00670351">
        <w:t>le</w:t>
      </w:r>
      <w:r w:rsidRPr="00670351">
        <w:t xml:space="preserve"> formulaire H </w:t>
      </w:r>
      <w:r w:rsidR="00FE5289" w:rsidRPr="00670351">
        <w:t xml:space="preserve">ainsi que </w:t>
      </w:r>
      <w:r w:rsidRPr="00670351">
        <w:t>la déclaration d</w:t>
      </w:r>
      <w:r w:rsidR="00196044" w:rsidRPr="00670351">
        <w:t>’</w:t>
      </w:r>
      <w:r w:rsidRPr="00670351">
        <w:t xml:space="preserve">exclusivité et de disponibilité en utilisant </w:t>
      </w:r>
      <w:r w:rsidR="00FE5289" w:rsidRPr="00670351">
        <w:t>le</w:t>
      </w:r>
      <w:r w:rsidRPr="00670351">
        <w:t xml:space="preserve"> formulaire I. </w:t>
      </w:r>
    </w:p>
    <w:p w14:paraId="208F52CE" w14:textId="77777777" w:rsidR="008E06F1" w:rsidRPr="00670351" w:rsidRDefault="008E06F1" w:rsidP="008E06F1">
      <w:pPr>
        <w:jc w:val="both"/>
      </w:pPr>
    </w:p>
    <w:p w14:paraId="6C2F607D" w14:textId="77777777" w:rsidR="0028083A" w:rsidRPr="00670351" w:rsidRDefault="0028083A" w:rsidP="008E06F1">
      <w:pPr>
        <w:jc w:val="both"/>
      </w:pPr>
    </w:p>
    <w:p w14:paraId="35686A79" w14:textId="77777777" w:rsidR="008E06F1" w:rsidRPr="00670351" w:rsidRDefault="008E06F1" w:rsidP="008E06F1">
      <w:pPr>
        <w:jc w:val="both"/>
      </w:pPr>
    </w:p>
    <w:p w14:paraId="01C9824C" w14:textId="77777777" w:rsidR="008E06F1" w:rsidRPr="00670351" w:rsidRDefault="008E06F1" w:rsidP="008E06F1">
      <w:pPr>
        <w:jc w:val="both"/>
      </w:pPr>
    </w:p>
    <w:p w14:paraId="2A984506" w14:textId="77777777" w:rsidR="008E06F1" w:rsidRPr="00670351" w:rsidRDefault="008E06F1" w:rsidP="008E06F1">
      <w:pPr>
        <w:jc w:val="both"/>
      </w:pPr>
    </w:p>
    <w:p w14:paraId="2E9CBF7D" w14:textId="77777777" w:rsidR="008E06F1" w:rsidRPr="00670351" w:rsidRDefault="008E06F1" w:rsidP="008E06F1">
      <w:pPr>
        <w:jc w:val="both"/>
      </w:pPr>
    </w:p>
    <w:p w14:paraId="4E6AF3C1" w14:textId="77777777" w:rsidR="008E06F1" w:rsidRPr="00670351" w:rsidRDefault="008E06F1" w:rsidP="008E06F1">
      <w:pPr>
        <w:jc w:val="both"/>
      </w:pPr>
    </w:p>
    <w:p w14:paraId="781608AE" w14:textId="77777777" w:rsidR="008E06F1" w:rsidRPr="00670351" w:rsidRDefault="008E06F1" w:rsidP="008E06F1">
      <w:pPr>
        <w:jc w:val="both"/>
      </w:pPr>
    </w:p>
    <w:p w14:paraId="0057E5B0" w14:textId="77777777" w:rsidR="008E06F1" w:rsidRPr="00670351" w:rsidRDefault="008E06F1" w:rsidP="008E06F1">
      <w:pPr>
        <w:jc w:val="both"/>
      </w:pPr>
    </w:p>
    <w:p w14:paraId="471348C2" w14:textId="77777777" w:rsidR="008E06F1" w:rsidRPr="00670351" w:rsidRDefault="008E06F1" w:rsidP="008E06F1">
      <w:pPr>
        <w:jc w:val="both"/>
      </w:pPr>
    </w:p>
    <w:p w14:paraId="49DB20AE" w14:textId="77777777" w:rsidR="008E06F1" w:rsidRPr="00670351" w:rsidRDefault="008E06F1" w:rsidP="008E06F1">
      <w:pPr>
        <w:jc w:val="both"/>
      </w:pPr>
    </w:p>
    <w:p w14:paraId="76819224" w14:textId="77777777" w:rsidR="008E06F1" w:rsidRPr="00670351" w:rsidRDefault="008E06F1" w:rsidP="008E06F1">
      <w:pPr>
        <w:jc w:val="both"/>
        <w:rPr>
          <w:sz w:val="20"/>
          <w:szCs w:val="20"/>
        </w:rPr>
      </w:pPr>
    </w:p>
    <w:p w14:paraId="793F712B" w14:textId="77777777" w:rsidR="00B30D5D" w:rsidRDefault="00B30D5D">
      <w:pPr>
        <w:rPr>
          <w:b/>
          <w:bCs/>
        </w:rPr>
      </w:pPr>
      <w:r>
        <w:rPr>
          <w:b/>
          <w:bCs/>
        </w:rPr>
        <w:br w:type="page"/>
      </w:r>
    </w:p>
    <w:p w14:paraId="63D07499" w14:textId="6AA28E71" w:rsidR="008E06F1" w:rsidRPr="00670351" w:rsidRDefault="008E06F1" w:rsidP="008E06F1">
      <w:pPr>
        <w:jc w:val="both"/>
        <w:rPr>
          <w:b/>
          <w:sz w:val="20"/>
          <w:szCs w:val="20"/>
        </w:rPr>
      </w:pPr>
      <w:r w:rsidRPr="00670351">
        <w:rPr>
          <w:b/>
          <w:bCs/>
        </w:rPr>
        <w:lastRenderedPageBreak/>
        <w:t>FORMULAIRE H</w:t>
      </w:r>
      <w:r w:rsidR="00C24901" w:rsidRPr="00670351">
        <w:rPr>
          <w:b/>
          <w:bCs/>
        </w:rPr>
        <w:t> </w:t>
      </w:r>
      <w:r w:rsidRPr="00670351">
        <w:rPr>
          <w:b/>
          <w:bCs/>
        </w:rPr>
        <w:t>: FORMAT DU CV DES MEMBRES DU PERSONNEL CLÉ PROPOSÉS</w:t>
      </w:r>
    </w:p>
    <w:tbl>
      <w:tblPr>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3400"/>
      </w:tblGrid>
      <w:tr w:rsidR="008E06F1" w:rsidRPr="00670351" w14:paraId="639A17C1" w14:textId="77777777" w:rsidTr="008B5673">
        <w:tc>
          <w:tcPr>
            <w:tcW w:w="1979" w:type="dxa"/>
            <w:shd w:val="clear" w:color="auto" w:fill="auto"/>
          </w:tcPr>
          <w:p w14:paraId="4F1605CC" w14:textId="1698D30A" w:rsidR="008E06F1" w:rsidRPr="00670351" w:rsidRDefault="008E06F1" w:rsidP="00B30D5D">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265" w:type="dxa"/>
            <w:shd w:val="clear" w:color="auto" w:fill="auto"/>
          </w:tcPr>
          <w:p w14:paraId="1AE93263" w14:textId="29B1DFAA" w:rsidR="008E06F1" w:rsidRPr="00670351" w:rsidRDefault="00094B91" w:rsidP="00277AD0">
            <w:pPr>
              <w:spacing w:before="120" w:after="120"/>
              <w:jc w:val="both"/>
              <w:rPr>
                <w:sz w:val="20"/>
                <w:szCs w:val="20"/>
              </w:rPr>
            </w:pPr>
            <w:sdt>
              <w:sdtPr>
                <w:rPr>
                  <w:color w:val="000000"/>
                  <w:sz w:val="20"/>
                  <w:szCs w:val="20"/>
                </w:rPr>
                <w:id w:val="-1537646968"/>
                <w:placeholder>
                  <w:docPart w:val="7E7C37955F9A49CEBEF7469B7AB26AE3"/>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851" w:type="dxa"/>
            <w:shd w:val="clear" w:color="auto" w:fill="auto"/>
          </w:tcPr>
          <w:p w14:paraId="7F3EBA2E" w14:textId="0DEB83AB" w:rsidR="008E06F1" w:rsidRPr="00670351" w:rsidRDefault="008E06F1" w:rsidP="00277AD0">
            <w:pPr>
              <w:spacing w:before="120" w:after="120"/>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3400" w:type="dxa"/>
            <w:shd w:val="clear" w:color="auto" w:fill="auto"/>
          </w:tcPr>
          <w:sdt>
            <w:sdtPr>
              <w:rPr>
                <w:color w:val="808080"/>
                <w:sz w:val="20"/>
                <w:szCs w:val="20"/>
              </w:rPr>
              <w:id w:val="-579678242"/>
              <w:placeholder>
                <w:docPart w:val="046E3F70FF284D38B3E03DC6852EECCF"/>
              </w:placeholder>
              <w:date>
                <w:dateFormat w:val="dd-MMM-yy"/>
                <w:lid w:val="en-US"/>
                <w:storeMappedDataAs w:val="dateTime"/>
                <w:calendar w:val="gregorian"/>
              </w:date>
            </w:sdtPr>
            <w:sdtEndPr/>
            <w:sdtContent>
              <w:p w14:paraId="24797C16" w14:textId="5FDC61B4" w:rsidR="008E06F1" w:rsidRPr="00670351" w:rsidRDefault="00A375C9" w:rsidP="00277AD0">
                <w:pPr>
                  <w:spacing w:before="120" w:after="120"/>
                  <w:jc w:val="both"/>
                  <w:rPr>
                    <w:sz w:val="20"/>
                    <w:szCs w:val="20"/>
                  </w:rPr>
                </w:pPr>
                <w:r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p>
            </w:sdtContent>
          </w:sdt>
        </w:tc>
      </w:tr>
      <w:tr w:rsidR="008E06F1" w:rsidRPr="00670351" w14:paraId="51F09632" w14:textId="77777777" w:rsidTr="008B5673">
        <w:trPr>
          <w:trHeight w:val="341"/>
        </w:trPr>
        <w:tc>
          <w:tcPr>
            <w:tcW w:w="1979" w:type="dxa"/>
            <w:shd w:val="clear" w:color="auto" w:fill="auto"/>
          </w:tcPr>
          <w:p w14:paraId="298E370F" w14:textId="34CEAC90" w:rsidR="008E06F1" w:rsidRPr="00670351" w:rsidRDefault="000B3C34" w:rsidP="00B30D5D">
            <w:pPr>
              <w:spacing w:before="120" w:after="120"/>
              <w:rPr>
                <w:sz w:val="20"/>
                <w:szCs w:val="20"/>
              </w:rPr>
            </w:pPr>
            <w:r w:rsidRPr="00670351">
              <w:rPr>
                <w:sz w:val="20"/>
                <w:szCs w:val="20"/>
              </w:rPr>
              <w:t xml:space="preserve">Numéro de référence </w:t>
            </w:r>
            <w:r w:rsidR="008E06F1" w:rsidRPr="00670351">
              <w:rPr>
                <w:sz w:val="20"/>
                <w:szCs w:val="20"/>
              </w:rPr>
              <w:t>de la demande d</w:t>
            </w:r>
            <w:r w:rsidR="00196044"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8516" w:type="dxa"/>
            <w:gridSpan w:val="3"/>
            <w:shd w:val="clear" w:color="auto" w:fill="auto"/>
          </w:tcPr>
          <w:p w14:paraId="4FE2FC29" w14:textId="214EE64C" w:rsidR="008E06F1" w:rsidRPr="00670351" w:rsidRDefault="00094B91" w:rsidP="00277AD0">
            <w:pPr>
              <w:spacing w:before="120" w:after="120"/>
              <w:jc w:val="both"/>
              <w:rPr>
                <w:sz w:val="20"/>
                <w:szCs w:val="20"/>
              </w:rPr>
            </w:pPr>
            <w:sdt>
              <w:sdtPr>
                <w:rPr>
                  <w:color w:val="000000"/>
                  <w:sz w:val="20"/>
                  <w:szCs w:val="20"/>
                </w:rPr>
                <w:id w:val="-332689092"/>
                <w:placeholder>
                  <w:docPart w:val="04A2CC9C236C4DF48B645B3027491AAB"/>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15BEEC2F" w14:textId="77777777" w:rsidR="008E06F1" w:rsidRPr="00670351" w:rsidRDefault="008E06F1" w:rsidP="008E06F1">
      <w:pPr>
        <w:jc w:val="both"/>
        <w:rPr>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085"/>
        <w:gridCol w:w="3995"/>
      </w:tblGrid>
      <w:tr w:rsidR="008E06F1" w:rsidRPr="00670351" w14:paraId="1927EDA4" w14:textId="77777777" w:rsidTr="008B5673">
        <w:trPr>
          <w:trHeight w:val="606"/>
        </w:trPr>
        <w:tc>
          <w:tcPr>
            <w:tcW w:w="2405" w:type="dxa"/>
            <w:shd w:val="clear" w:color="auto" w:fill="D9D9D9"/>
          </w:tcPr>
          <w:p w14:paraId="58778FC1" w14:textId="77777777" w:rsidR="008E06F1" w:rsidRPr="00670351" w:rsidRDefault="008E06F1" w:rsidP="00B30D5D">
            <w:pPr>
              <w:rPr>
                <w:b/>
                <w:sz w:val="20"/>
                <w:szCs w:val="20"/>
              </w:rPr>
            </w:pPr>
            <w:r w:rsidRPr="00670351">
              <w:rPr>
                <w:b/>
                <w:bCs/>
                <w:sz w:val="20"/>
                <w:szCs w:val="20"/>
              </w:rPr>
              <w:t>Fonction (selon le cahier des charges)</w:t>
            </w:r>
          </w:p>
        </w:tc>
        <w:tc>
          <w:tcPr>
            <w:tcW w:w="8080" w:type="dxa"/>
            <w:gridSpan w:val="2"/>
          </w:tcPr>
          <w:p w14:paraId="7DD2C04B" w14:textId="77777777" w:rsidR="008E06F1" w:rsidRPr="00670351" w:rsidRDefault="008E06F1" w:rsidP="00277AD0">
            <w:pPr>
              <w:jc w:val="both"/>
              <w:rPr>
                <w:sz w:val="20"/>
                <w:szCs w:val="20"/>
              </w:rPr>
            </w:pPr>
          </w:p>
        </w:tc>
      </w:tr>
      <w:tr w:rsidR="008E06F1" w:rsidRPr="00670351" w14:paraId="23D9EC11" w14:textId="77777777" w:rsidTr="008B5673">
        <w:trPr>
          <w:trHeight w:val="558"/>
        </w:trPr>
        <w:tc>
          <w:tcPr>
            <w:tcW w:w="2405" w:type="dxa"/>
            <w:shd w:val="clear" w:color="auto" w:fill="D9D9D9"/>
          </w:tcPr>
          <w:p w14:paraId="2BD471BD" w14:textId="77777777" w:rsidR="008E06F1" w:rsidRPr="00670351" w:rsidRDefault="008E06F1" w:rsidP="00B30D5D">
            <w:pPr>
              <w:rPr>
                <w:b/>
                <w:sz w:val="20"/>
                <w:szCs w:val="20"/>
              </w:rPr>
            </w:pPr>
            <w:r w:rsidRPr="00670351">
              <w:rPr>
                <w:b/>
                <w:bCs/>
                <w:sz w:val="20"/>
                <w:szCs w:val="20"/>
              </w:rPr>
              <w:t>Informations sur le membre du personnel</w:t>
            </w:r>
          </w:p>
        </w:tc>
        <w:tc>
          <w:tcPr>
            <w:tcW w:w="8080" w:type="dxa"/>
            <w:gridSpan w:val="2"/>
          </w:tcPr>
          <w:p w14:paraId="101C2C3D" w14:textId="71047907" w:rsidR="008E06F1" w:rsidRPr="00670351" w:rsidRDefault="008E06F1" w:rsidP="00277AD0">
            <w:pPr>
              <w:jc w:val="both"/>
              <w:rPr>
                <w:sz w:val="20"/>
                <w:szCs w:val="20"/>
              </w:rPr>
            </w:pPr>
            <w:r w:rsidRPr="00670351">
              <w:rPr>
                <w:sz w:val="20"/>
                <w:szCs w:val="20"/>
              </w:rPr>
              <w:t>Nom</w:t>
            </w:r>
            <w:r w:rsidR="00C24901" w:rsidRPr="00670351">
              <w:rPr>
                <w:sz w:val="20"/>
                <w:szCs w:val="20"/>
              </w:rPr>
              <w:t> </w:t>
            </w:r>
            <w:r w:rsidRPr="00670351">
              <w:rPr>
                <w:sz w:val="20"/>
                <w:szCs w:val="20"/>
              </w:rPr>
              <w:t xml:space="preserve">: </w:t>
            </w:r>
          </w:p>
        </w:tc>
      </w:tr>
      <w:tr w:rsidR="008E06F1" w:rsidRPr="00670351" w14:paraId="0805CDF0" w14:textId="77777777" w:rsidTr="008B5673">
        <w:trPr>
          <w:trHeight w:val="552"/>
        </w:trPr>
        <w:tc>
          <w:tcPr>
            <w:tcW w:w="2405" w:type="dxa"/>
            <w:shd w:val="clear" w:color="auto" w:fill="D9D9D9"/>
          </w:tcPr>
          <w:p w14:paraId="7A41FBB9" w14:textId="77777777" w:rsidR="008E06F1" w:rsidRPr="00670351" w:rsidRDefault="008E06F1" w:rsidP="00B30D5D">
            <w:pPr>
              <w:rPr>
                <w:b/>
                <w:sz w:val="20"/>
                <w:szCs w:val="20"/>
              </w:rPr>
            </w:pPr>
          </w:p>
        </w:tc>
        <w:tc>
          <w:tcPr>
            <w:tcW w:w="4085" w:type="dxa"/>
          </w:tcPr>
          <w:p w14:paraId="5062E736" w14:textId="559351C1" w:rsidR="008E06F1" w:rsidRPr="00670351" w:rsidRDefault="008E06F1" w:rsidP="00277AD0">
            <w:pPr>
              <w:jc w:val="both"/>
              <w:rPr>
                <w:sz w:val="20"/>
                <w:szCs w:val="20"/>
              </w:rPr>
            </w:pPr>
            <w:r w:rsidRPr="00670351">
              <w:rPr>
                <w:sz w:val="20"/>
                <w:szCs w:val="20"/>
              </w:rPr>
              <w:t>Nationalité</w:t>
            </w:r>
            <w:r w:rsidR="00C24901" w:rsidRPr="00670351">
              <w:rPr>
                <w:sz w:val="20"/>
                <w:szCs w:val="20"/>
              </w:rPr>
              <w:t> </w:t>
            </w:r>
            <w:r w:rsidRPr="00670351">
              <w:rPr>
                <w:sz w:val="20"/>
                <w:szCs w:val="20"/>
              </w:rPr>
              <w:t>:</w:t>
            </w:r>
          </w:p>
        </w:tc>
        <w:tc>
          <w:tcPr>
            <w:tcW w:w="3995" w:type="dxa"/>
          </w:tcPr>
          <w:p w14:paraId="7D4CD7F5" w14:textId="1019208C" w:rsidR="008E06F1" w:rsidRPr="00670351" w:rsidRDefault="008E06F1" w:rsidP="00277AD0">
            <w:pPr>
              <w:jc w:val="both"/>
              <w:rPr>
                <w:sz w:val="20"/>
                <w:szCs w:val="20"/>
              </w:rPr>
            </w:pPr>
            <w:r w:rsidRPr="00670351">
              <w:rPr>
                <w:sz w:val="20"/>
                <w:szCs w:val="20"/>
              </w:rPr>
              <w:t>Date de naissance</w:t>
            </w:r>
            <w:r w:rsidR="00C24901" w:rsidRPr="00670351">
              <w:rPr>
                <w:sz w:val="20"/>
                <w:szCs w:val="20"/>
              </w:rPr>
              <w:t> </w:t>
            </w:r>
            <w:r w:rsidRPr="00670351">
              <w:rPr>
                <w:sz w:val="20"/>
                <w:szCs w:val="20"/>
              </w:rPr>
              <w:t>:</w:t>
            </w:r>
          </w:p>
        </w:tc>
      </w:tr>
      <w:tr w:rsidR="008E06F1" w:rsidRPr="00670351" w14:paraId="68C1B6DB" w14:textId="77777777" w:rsidTr="008B5673">
        <w:trPr>
          <w:trHeight w:val="560"/>
        </w:trPr>
        <w:tc>
          <w:tcPr>
            <w:tcW w:w="2405" w:type="dxa"/>
            <w:shd w:val="clear" w:color="auto" w:fill="D9D9D9"/>
          </w:tcPr>
          <w:p w14:paraId="61BA3472" w14:textId="77777777" w:rsidR="008E06F1" w:rsidRPr="00670351" w:rsidRDefault="008E06F1" w:rsidP="00B30D5D">
            <w:pPr>
              <w:rPr>
                <w:b/>
                <w:sz w:val="20"/>
                <w:szCs w:val="20"/>
              </w:rPr>
            </w:pPr>
          </w:p>
        </w:tc>
        <w:tc>
          <w:tcPr>
            <w:tcW w:w="8080" w:type="dxa"/>
            <w:gridSpan w:val="2"/>
          </w:tcPr>
          <w:p w14:paraId="3F7AE576" w14:textId="07BD5CD2" w:rsidR="008E06F1" w:rsidRPr="00670351" w:rsidRDefault="00E35EB4" w:rsidP="00277AD0">
            <w:pPr>
              <w:jc w:val="both"/>
              <w:rPr>
                <w:sz w:val="20"/>
                <w:szCs w:val="20"/>
              </w:rPr>
            </w:pPr>
            <w:r w:rsidRPr="00670351">
              <w:rPr>
                <w:sz w:val="20"/>
                <w:szCs w:val="20"/>
              </w:rPr>
              <w:t xml:space="preserve">Compétences </w:t>
            </w:r>
            <w:r w:rsidR="008E06F1" w:rsidRPr="00670351">
              <w:rPr>
                <w:sz w:val="20"/>
                <w:szCs w:val="20"/>
              </w:rPr>
              <w:t>linguistiques</w:t>
            </w:r>
            <w:r w:rsidR="00C24901" w:rsidRPr="00670351">
              <w:rPr>
                <w:sz w:val="20"/>
                <w:szCs w:val="20"/>
              </w:rPr>
              <w:t> </w:t>
            </w:r>
            <w:r w:rsidR="008E06F1" w:rsidRPr="00670351">
              <w:rPr>
                <w:sz w:val="20"/>
                <w:szCs w:val="20"/>
              </w:rPr>
              <w:t>:</w:t>
            </w:r>
          </w:p>
        </w:tc>
      </w:tr>
      <w:tr w:rsidR="008E06F1" w:rsidRPr="00670351" w14:paraId="2574C673" w14:textId="77777777" w:rsidTr="008B5673">
        <w:trPr>
          <w:trHeight w:val="554"/>
        </w:trPr>
        <w:tc>
          <w:tcPr>
            <w:tcW w:w="2405" w:type="dxa"/>
            <w:shd w:val="clear" w:color="auto" w:fill="D9D9D9"/>
          </w:tcPr>
          <w:p w14:paraId="6A90EB56" w14:textId="6167661A" w:rsidR="008E06F1" w:rsidRPr="00670351" w:rsidRDefault="008E06F1" w:rsidP="00B30D5D">
            <w:pPr>
              <w:rPr>
                <w:b/>
                <w:sz w:val="20"/>
                <w:szCs w:val="20"/>
              </w:rPr>
            </w:pPr>
            <w:r w:rsidRPr="00670351">
              <w:rPr>
                <w:b/>
                <w:bCs/>
                <w:sz w:val="20"/>
                <w:szCs w:val="20"/>
              </w:rPr>
              <w:t>Emploi actuel</w:t>
            </w:r>
          </w:p>
        </w:tc>
        <w:tc>
          <w:tcPr>
            <w:tcW w:w="4085" w:type="dxa"/>
          </w:tcPr>
          <w:p w14:paraId="54A14524" w14:textId="316AD964" w:rsidR="008E06F1" w:rsidRPr="00670351" w:rsidRDefault="008E06F1" w:rsidP="00277AD0">
            <w:pPr>
              <w:jc w:val="both"/>
              <w:rPr>
                <w:sz w:val="20"/>
                <w:szCs w:val="20"/>
              </w:rPr>
            </w:pPr>
            <w:r w:rsidRPr="00670351">
              <w:rPr>
                <w:sz w:val="20"/>
                <w:szCs w:val="20"/>
              </w:rPr>
              <w:t>Nom de l</w:t>
            </w:r>
            <w:r w:rsidR="00196044" w:rsidRPr="00670351">
              <w:rPr>
                <w:sz w:val="20"/>
                <w:szCs w:val="20"/>
              </w:rPr>
              <w:t>’</w:t>
            </w:r>
            <w:r w:rsidRPr="00670351">
              <w:rPr>
                <w:sz w:val="20"/>
                <w:szCs w:val="20"/>
              </w:rPr>
              <w:t>employeur :</w:t>
            </w:r>
          </w:p>
        </w:tc>
        <w:tc>
          <w:tcPr>
            <w:tcW w:w="3995" w:type="dxa"/>
          </w:tcPr>
          <w:p w14:paraId="49E65C6E" w14:textId="0ECC1962" w:rsidR="008E06F1" w:rsidRPr="00670351" w:rsidRDefault="008E06F1" w:rsidP="00B30D5D">
            <w:pPr>
              <w:rPr>
                <w:sz w:val="20"/>
                <w:szCs w:val="20"/>
              </w:rPr>
            </w:pPr>
            <w:r w:rsidRPr="00670351">
              <w:rPr>
                <w:sz w:val="20"/>
                <w:szCs w:val="20"/>
              </w:rPr>
              <w:t>Contact</w:t>
            </w:r>
            <w:r w:rsidR="00C24901" w:rsidRPr="00670351">
              <w:rPr>
                <w:sz w:val="20"/>
                <w:szCs w:val="20"/>
              </w:rPr>
              <w:t> </w:t>
            </w:r>
            <w:r w:rsidRPr="00670351">
              <w:rPr>
                <w:sz w:val="20"/>
                <w:szCs w:val="20"/>
              </w:rPr>
              <w:t xml:space="preserve">: (responsable ou </w:t>
            </w:r>
            <w:r w:rsidR="000A07B5" w:rsidRPr="00670351">
              <w:rPr>
                <w:sz w:val="20"/>
                <w:szCs w:val="20"/>
              </w:rPr>
              <w:t>ressources humaines</w:t>
            </w:r>
            <w:r w:rsidRPr="00670351">
              <w:rPr>
                <w:sz w:val="20"/>
                <w:szCs w:val="20"/>
              </w:rPr>
              <w:t>)</w:t>
            </w:r>
          </w:p>
        </w:tc>
      </w:tr>
      <w:tr w:rsidR="008E06F1" w:rsidRPr="00670351" w14:paraId="6D4F992C" w14:textId="77777777" w:rsidTr="008B5673">
        <w:trPr>
          <w:trHeight w:val="562"/>
        </w:trPr>
        <w:tc>
          <w:tcPr>
            <w:tcW w:w="2405" w:type="dxa"/>
            <w:shd w:val="clear" w:color="auto" w:fill="D9D9D9"/>
          </w:tcPr>
          <w:p w14:paraId="0BEDDF21" w14:textId="77777777" w:rsidR="008E06F1" w:rsidRPr="00670351" w:rsidRDefault="008E06F1" w:rsidP="00B30D5D">
            <w:pPr>
              <w:rPr>
                <w:b/>
                <w:sz w:val="20"/>
                <w:szCs w:val="20"/>
              </w:rPr>
            </w:pPr>
          </w:p>
        </w:tc>
        <w:tc>
          <w:tcPr>
            <w:tcW w:w="8080" w:type="dxa"/>
            <w:gridSpan w:val="2"/>
          </w:tcPr>
          <w:p w14:paraId="3F95B50D" w14:textId="2947623D" w:rsidR="008E06F1" w:rsidRPr="00670351" w:rsidRDefault="008E06F1" w:rsidP="00277AD0">
            <w:pPr>
              <w:jc w:val="both"/>
              <w:rPr>
                <w:sz w:val="20"/>
                <w:szCs w:val="20"/>
              </w:rPr>
            </w:pPr>
            <w:r w:rsidRPr="00670351">
              <w:rPr>
                <w:sz w:val="20"/>
                <w:szCs w:val="20"/>
              </w:rPr>
              <w:t>Adresse de l</w:t>
            </w:r>
            <w:r w:rsidR="00196044" w:rsidRPr="00670351">
              <w:rPr>
                <w:sz w:val="20"/>
                <w:szCs w:val="20"/>
              </w:rPr>
              <w:t>’</w:t>
            </w:r>
            <w:r w:rsidRPr="00670351">
              <w:rPr>
                <w:sz w:val="20"/>
                <w:szCs w:val="20"/>
              </w:rPr>
              <w:t>employeur :</w:t>
            </w:r>
          </w:p>
        </w:tc>
      </w:tr>
      <w:tr w:rsidR="008E06F1" w:rsidRPr="00670351" w14:paraId="4BE4A158" w14:textId="77777777" w:rsidTr="008B5673">
        <w:trPr>
          <w:trHeight w:val="556"/>
        </w:trPr>
        <w:tc>
          <w:tcPr>
            <w:tcW w:w="2405" w:type="dxa"/>
            <w:shd w:val="clear" w:color="auto" w:fill="D9D9D9"/>
          </w:tcPr>
          <w:p w14:paraId="21B42AF1" w14:textId="77777777" w:rsidR="008E06F1" w:rsidRPr="00670351" w:rsidRDefault="008E06F1" w:rsidP="00B30D5D">
            <w:pPr>
              <w:rPr>
                <w:b/>
                <w:sz w:val="20"/>
                <w:szCs w:val="20"/>
              </w:rPr>
            </w:pPr>
          </w:p>
        </w:tc>
        <w:tc>
          <w:tcPr>
            <w:tcW w:w="4085" w:type="dxa"/>
          </w:tcPr>
          <w:p w14:paraId="17E02011" w14:textId="7C041F6C" w:rsidR="008E06F1" w:rsidRPr="00670351" w:rsidRDefault="008E06F1" w:rsidP="00277AD0">
            <w:pPr>
              <w:jc w:val="both"/>
              <w:rPr>
                <w:sz w:val="20"/>
                <w:szCs w:val="20"/>
              </w:rPr>
            </w:pPr>
            <w:r w:rsidRPr="00670351">
              <w:rPr>
                <w:sz w:val="20"/>
                <w:szCs w:val="20"/>
              </w:rPr>
              <w:t>Numéro de téléphone</w:t>
            </w:r>
            <w:r w:rsidR="00C24901" w:rsidRPr="00670351">
              <w:rPr>
                <w:sz w:val="20"/>
                <w:szCs w:val="20"/>
              </w:rPr>
              <w:t> </w:t>
            </w:r>
            <w:r w:rsidRPr="00670351">
              <w:rPr>
                <w:sz w:val="20"/>
                <w:szCs w:val="20"/>
              </w:rPr>
              <w:t>:</w:t>
            </w:r>
          </w:p>
        </w:tc>
        <w:tc>
          <w:tcPr>
            <w:tcW w:w="3995" w:type="dxa"/>
          </w:tcPr>
          <w:p w14:paraId="0C3AEEB7" w14:textId="59BBDBE5" w:rsidR="008E06F1" w:rsidRPr="00670351" w:rsidRDefault="00A2306E" w:rsidP="00277AD0">
            <w:pPr>
              <w:jc w:val="both"/>
              <w:rPr>
                <w:sz w:val="20"/>
                <w:szCs w:val="20"/>
              </w:rPr>
            </w:pPr>
            <w:r w:rsidRPr="00670351">
              <w:rPr>
                <w:sz w:val="20"/>
                <w:szCs w:val="20"/>
              </w:rPr>
              <w:t>Courriel</w:t>
            </w:r>
            <w:r w:rsidR="008E06F1" w:rsidRPr="00670351">
              <w:rPr>
                <w:sz w:val="20"/>
                <w:szCs w:val="20"/>
              </w:rPr>
              <w:t> :</w:t>
            </w:r>
          </w:p>
        </w:tc>
      </w:tr>
      <w:tr w:rsidR="008E06F1" w:rsidRPr="00670351" w14:paraId="2EE82ECE" w14:textId="77777777" w:rsidTr="008B5673">
        <w:trPr>
          <w:trHeight w:val="564"/>
        </w:trPr>
        <w:tc>
          <w:tcPr>
            <w:tcW w:w="2405" w:type="dxa"/>
            <w:shd w:val="clear" w:color="auto" w:fill="D9D9D9"/>
          </w:tcPr>
          <w:p w14:paraId="1D0E9605" w14:textId="77777777" w:rsidR="008E06F1" w:rsidRPr="00670351" w:rsidRDefault="008E06F1" w:rsidP="00B30D5D">
            <w:pPr>
              <w:rPr>
                <w:b/>
                <w:sz w:val="20"/>
                <w:szCs w:val="20"/>
              </w:rPr>
            </w:pPr>
          </w:p>
        </w:tc>
        <w:tc>
          <w:tcPr>
            <w:tcW w:w="4085" w:type="dxa"/>
          </w:tcPr>
          <w:p w14:paraId="539E0A9E" w14:textId="51F9C53A" w:rsidR="008E06F1" w:rsidRPr="00670351" w:rsidRDefault="008E06F1" w:rsidP="00277AD0">
            <w:pPr>
              <w:jc w:val="both"/>
              <w:rPr>
                <w:sz w:val="20"/>
                <w:szCs w:val="20"/>
              </w:rPr>
            </w:pPr>
            <w:r w:rsidRPr="00670351">
              <w:rPr>
                <w:sz w:val="20"/>
                <w:szCs w:val="20"/>
              </w:rPr>
              <w:t>Intitulé d</w:t>
            </w:r>
            <w:r w:rsidR="006A0B48" w:rsidRPr="00670351">
              <w:rPr>
                <w:sz w:val="20"/>
                <w:szCs w:val="20"/>
              </w:rPr>
              <w:t>e</w:t>
            </w:r>
            <w:r w:rsidRPr="00670351">
              <w:rPr>
                <w:sz w:val="20"/>
                <w:szCs w:val="20"/>
              </w:rPr>
              <w:t xml:space="preserve"> poste</w:t>
            </w:r>
            <w:r w:rsidR="00C24901" w:rsidRPr="00670351">
              <w:rPr>
                <w:sz w:val="20"/>
                <w:szCs w:val="20"/>
              </w:rPr>
              <w:t> </w:t>
            </w:r>
            <w:r w:rsidRPr="00670351">
              <w:rPr>
                <w:sz w:val="20"/>
                <w:szCs w:val="20"/>
              </w:rPr>
              <w:t>:</w:t>
            </w:r>
          </w:p>
        </w:tc>
        <w:tc>
          <w:tcPr>
            <w:tcW w:w="3995" w:type="dxa"/>
          </w:tcPr>
          <w:p w14:paraId="710A3034" w14:textId="19A751BA" w:rsidR="008E06F1" w:rsidRPr="00670351" w:rsidRDefault="008E06F1" w:rsidP="00B30D5D">
            <w:pPr>
              <w:rPr>
                <w:sz w:val="20"/>
                <w:szCs w:val="20"/>
              </w:rPr>
            </w:pPr>
            <w:r w:rsidRPr="00670351">
              <w:rPr>
                <w:sz w:val="20"/>
                <w:szCs w:val="20"/>
              </w:rPr>
              <w:t>Nombre d</w:t>
            </w:r>
            <w:r w:rsidR="00196044" w:rsidRPr="00670351">
              <w:rPr>
                <w:sz w:val="20"/>
                <w:szCs w:val="20"/>
              </w:rPr>
              <w:t>’</w:t>
            </w:r>
            <w:r w:rsidRPr="00670351">
              <w:rPr>
                <w:sz w:val="20"/>
                <w:szCs w:val="20"/>
              </w:rPr>
              <w:t>années d</w:t>
            </w:r>
            <w:r w:rsidR="00196044" w:rsidRPr="00670351">
              <w:rPr>
                <w:sz w:val="20"/>
                <w:szCs w:val="20"/>
              </w:rPr>
              <w:t>’</w:t>
            </w:r>
            <w:r w:rsidRPr="00670351">
              <w:rPr>
                <w:sz w:val="20"/>
                <w:szCs w:val="20"/>
              </w:rPr>
              <w:t>expérience auprès de l</w:t>
            </w:r>
            <w:r w:rsidR="00196044" w:rsidRPr="00670351">
              <w:rPr>
                <w:sz w:val="20"/>
                <w:szCs w:val="20"/>
              </w:rPr>
              <w:t>’</w:t>
            </w:r>
            <w:r w:rsidRPr="00670351">
              <w:rPr>
                <w:sz w:val="20"/>
                <w:szCs w:val="20"/>
              </w:rPr>
              <w:t>employeur actuel :</w:t>
            </w:r>
          </w:p>
        </w:tc>
      </w:tr>
      <w:tr w:rsidR="008E06F1" w:rsidRPr="00670351" w14:paraId="550C2BB4" w14:textId="77777777" w:rsidTr="008B5673">
        <w:tc>
          <w:tcPr>
            <w:tcW w:w="2405" w:type="dxa"/>
            <w:shd w:val="clear" w:color="auto" w:fill="D9D9D9"/>
          </w:tcPr>
          <w:p w14:paraId="1C586EAD" w14:textId="05B51719" w:rsidR="008E06F1" w:rsidRPr="00670351" w:rsidRDefault="008E06F1" w:rsidP="00B30D5D">
            <w:pPr>
              <w:rPr>
                <w:b/>
                <w:sz w:val="20"/>
                <w:szCs w:val="20"/>
              </w:rPr>
            </w:pPr>
            <w:r w:rsidRPr="00670351">
              <w:rPr>
                <w:b/>
                <w:bCs/>
                <w:sz w:val="20"/>
                <w:szCs w:val="20"/>
              </w:rPr>
              <w:t>Formation/Qualifications</w:t>
            </w:r>
          </w:p>
        </w:tc>
        <w:tc>
          <w:tcPr>
            <w:tcW w:w="8080" w:type="dxa"/>
            <w:gridSpan w:val="2"/>
          </w:tcPr>
          <w:p w14:paraId="079AB486" w14:textId="0F43DD99" w:rsidR="008E06F1" w:rsidRPr="00670351" w:rsidRDefault="008E06F1" w:rsidP="00277AD0">
            <w:pPr>
              <w:jc w:val="both"/>
              <w:rPr>
                <w:i/>
                <w:sz w:val="20"/>
                <w:szCs w:val="20"/>
              </w:rPr>
            </w:pPr>
            <w:r w:rsidRPr="00670351">
              <w:rPr>
                <w:i/>
                <w:iCs/>
                <w:sz w:val="20"/>
                <w:szCs w:val="20"/>
              </w:rPr>
              <w:t xml:space="preserve">Veuillez résumer les études universitaires et autres formations spécialisées du membre du personnel, en indiquant le nom des </w:t>
            </w:r>
            <w:r w:rsidR="005F6975" w:rsidRPr="00670351">
              <w:rPr>
                <w:i/>
                <w:iCs/>
                <w:sz w:val="20"/>
                <w:szCs w:val="20"/>
              </w:rPr>
              <w:t>établissements</w:t>
            </w:r>
            <w:r w:rsidR="00E54A3C" w:rsidRPr="00670351">
              <w:rPr>
                <w:i/>
                <w:iCs/>
                <w:sz w:val="20"/>
                <w:szCs w:val="20"/>
              </w:rPr>
              <w:t xml:space="preserve"> fréquentés</w:t>
            </w:r>
            <w:r w:rsidRPr="00670351">
              <w:rPr>
                <w:i/>
                <w:iCs/>
                <w:sz w:val="20"/>
                <w:szCs w:val="20"/>
              </w:rPr>
              <w:t>, les dates de fréquentation et les diplômes/qualifications obtenus.</w:t>
            </w:r>
          </w:p>
        </w:tc>
      </w:tr>
      <w:tr w:rsidR="008E06F1" w:rsidRPr="00670351" w14:paraId="3317772A" w14:textId="77777777" w:rsidTr="008B5673">
        <w:tc>
          <w:tcPr>
            <w:tcW w:w="2405" w:type="dxa"/>
            <w:shd w:val="clear" w:color="auto" w:fill="D9D9D9"/>
          </w:tcPr>
          <w:p w14:paraId="4EF58CFA" w14:textId="77777777" w:rsidR="008E06F1" w:rsidRPr="00670351" w:rsidRDefault="008E06F1" w:rsidP="00B30D5D">
            <w:pPr>
              <w:rPr>
                <w:b/>
                <w:sz w:val="20"/>
                <w:szCs w:val="20"/>
              </w:rPr>
            </w:pPr>
            <w:r w:rsidRPr="00670351">
              <w:rPr>
                <w:b/>
                <w:bCs/>
                <w:sz w:val="20"/>
                <w:szCs w:val="20"/>
              </w:rPr>
              <w:t>Certifications professionnelles</w:t>
            </w:r>
          </w:p>
        </w:tc>
        <w:tc>
          <w:tcPr>
            <w:tcW w:w="8080" w:type="dxa"/>
            <w:gridSpan w:val="2"/>
          </w:tcPr>
          <w:p w14:paraId="3D2E44F0" w14:textId="1A64AB8A" w:rsidR="008E06F1" w:rsidRPr="00670351" w:rsidRDefault="008E06F1" w:rsidP="00277AD0">
            <w:pPr>
              <w:jc w:val="both"/>
              <w:rPr>
                <w:i/>
                <w:sz w:val="20"/>
                <w:szCs w:val="20"/>
              </w:rPr>
            </w:pPr>
            <w:r w:rsidRPr="00670351">
              <w:rPr>
                <w:i/>
                <w:iCs/>
                <w:sz w:val="20"/>
                <w:szCs w:val="20"/>
              </w:rPr>
              <w:t xml:space="preserve">Veuillez fournir des </w:t>
            </w:r>
            <w:r w:rsidR="003C273F" w:rsidRPr="00670351">
              <w:rPr>
                <w:i/>
                <w:iCs/>
                <w:sz w:val="20"/>
                <w:szCs w:val="20"/>
              </w:rPr>
              <w:t xml:space="preserve">informations précises </w:t>
            </w:r>
            <w:r w:rsidRPr="00670351">
              <w:rPr>
                <w:i/>
                <w:iCs/>
                <w:sz w:val="20"/>
                <w:szCs w:val="20"/>
              </w:rPr>
              <w:t xml:space="preserve">sur les certifications professionnelles en rapport avec </w:t>
            </w:r>
            <w:r w:rsidR="005D379F" w:rsidRPr="00670351">
              <w:rPr>
                <w:i/>
                <w:iCs/>
                <w:sz w:val="20"/>
                <w:szCs w:val="20"/>
              </w:rPr>
              <w:t xml:space="preserve">les </w:t>
            </w:r>
            <w:r w:rsidRPr="00670351">
              <w:rPr>
                <w:i/>
                <w:iCs/>
                <w:sz w:val="20"/>
                <w:szCs w:val="20"/>
              </w:rPr>
              <w:t>services</w:t>
            </w:r>
            <w:r w:rsidR="005D379F" w:rsidRPr="00670351">
              <w:rPr>
                <w:i/>
                <w:iCs/>
                <w:sz w:val="20"/>
                <w:szCs w:val="20"/>
              </w:rPr>
              <w:t xml:space="preserve"> à fournir</w:t>
            </w:r>
            <w:r w:rsidRPr="00670351">
              <w:rPr>
                <w:i/>
                <w:iCs/>
                <w:sz w:val="20"/>
                <w:szCs w:val="20"/>
              </w:rPr>
              <w:t>, y compris le nom de l</w:t>
            </w:r>
            <w:r w:rsidR="00196044" w:rsidRPr="00670351">
              <w:rPr>
                <w:i/>
                <w:iCs/>
                <w:sz w:val="20"/>
                <w:szCs w:val="20"/>
              </w:rPr>
              <w:t>’</w:t>
            </w:r>
            <w:r w:rsidRPr="00670351">
              <w:rPr>
                <w:i/>
                <w:iCs/>
                <w:sz w:val="20"/>
                <w:szCs w:val="20"/>
              </w:rPr>
              <w:t>institution et la date de certification.</w:t>
            </w:r>
          </w:p>
        </w:tc>
      </w:tr>
      <w:tr w:rsidR="008E06F1" w:rsidRPr="00670351" w14:paraId="4C2F573A" w14:textId="77777777" w:rsidTr="008B5673">
        <w:tc>
          <w:tcPr>
            <w:tcW w:w="2405" w:type="dxa"/>
            <w:shd w:val="clear" w:color="auto" w:fill="D9D9D9"/>
          </w:tcPr>
          <w:p w14:paraId="26436724" w14:textId="61B09322" w:rsidR="008E06F1" w:rsidRPr="00670351" w:rsidRDefault="008E06F1" w:rsidP="00B30D5D">
            <w:pPr>
              <w:rPr>
                <w:b/>
                <w:sz w:val="20"/>
                <w:szCs w:val="20"/>
              </w:rPr>
            </w:pPr>
            <w:r w:rsidRPr="00670351">
              <w:rPr>
                <w:b/>
                <w:bCs/>
                <w:sz w:val="20"/>
                <w:szCs w:val="20"/>
              </w:rPr>
              <w:t>Références </w:t>
            </w:r>
          </w:p>
        </w:tc>
        <w:tc>
          <w:tcPr>
            <w:tcW w:w="8080" w:type="dxa"/>
            <w:gridSpan w:val="2"/>
          </w:tcPr>
          <w:p w14:paraId="02D8A49A" w14:textId="62D02292" w:rsidR="008E06F1" w:rsidRPr="00670351" w:rsidRDefault="008E06F1" w:rsidP="00277AD0">
            <w:pPr>
              <w:jc w:val="both"/>
              <w:rPr>
                <w:i/>
                <w:iCs/>
                <w:sz w:val="20"/>
                <w:szCs w:val="20"/>
              </w:rPr>
            </w:pPr>
            <w:r w:rsidRPr="00670351">
              <w:rPr>
                <w:i/>
                <w:iCs/>
                <w:sz w:val="20"/>
                <w:szCs w:val="20"/>
              </w:rPr>
              <w:t xml:space="preserve">Veuillez fournir les nom, adresse, numéro de téléphone et </w:t>
            </w:r>
            <w:r w:rsidR="00FF1D56" w:rsidRPr="00670351">
              <w:rPr>
                <w:i/>
                <w:iCs/>
                <w:sz w:val="20"/>
                <w:szCs w:val="20"/>
              </w:rPr>
              <w:t>courriel</w:t>
            </w:r>
            <w:r w:rsidRPr="00670351">
              <w:rPr>
                <w:i/>
                <w:iCs/>
                <w:sz w:val="20"/>
                <w:szCs w:val="20"/>
              </w:rPr>
              <w:t xml:space="preserve"> de deux (2) personnes de référence.</w:t>
            </w:r>
          </w:p>
        </w:tc>
      </w:tr>
    </w:tbl>
    <w:p w14:paraId="4F321726" w14:textId="12EA7E65" w:rsidR="008E06F1" w:rsidRPr="00670351" w:rsidRDefault="008E06F1" w:rsidP="008E06F1">
      <w:pPr>
        <w:jc w:val="both"/>
        <w:rPr>
          <w:sz w:val="20"/>
          <w:szCs w:val="20"/>
        </w:rPr>
      </w:pPr>
      <w:r w:rsidRPr="00670351">
        <w:t>Résumez l</w:t>
      </w:r>
      <w:r w:rsidR="00196044" w:rsidRPr="00670351">
        <w:t>’</w:t>
      </w:r>
      <w:r w:rsidRPr="00670351">
        <w:t>expérience professionnelle du membre du personnel sur les 20</w:t>
      </w:r>
      <w:r w:rsidR="00B0040E" w:rsidRPr="00670351">
        <w:t> </w:t>
      </w:r>
      <w:r w:rsidRPr="00670351">
        <w:t xml:space="preserve">dernières années par ordre chronologique inversé. Indiquez son expérience </w:t>
      </w:r>
      <w:r w:rsidR="007454C7" w:rsidRPr="00670351">
        <w:t xml:space="preserve">particulière dans le domaine </w:t>
      </w:r>
      <w:r w:rsidRPr="00670351">
        <w:t xml:space="preserve">technique et de </w:t>
      </w:r>
      <w:r w:rsidR="007454C7" w:rsidRPr="00670351">
        <w:t xml:space="preserve">la </w:t>
      </w:r>
      <w:r w:rsidRPr="00670351">
        <w:t xml:space="preserve">gestion </w:t>
      </w:r>
      <w:r w:rsidR="006E7D4A" w:rsidRPr="00670351">
        <w:t xml:space="preserve">qui a un </w:t>
      </w:r>
      <w:r w:rsidRPr="00670351">
        <w:t>rapport avec le projet.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3245"/>
        <w:gridCol w:w="3995"/>
      </w:tblGrid>
      <w:tr w:rsidR="008E06F1" w:rsidRPr="00670351" w14:paraId="59E4737A" w14:textId="77777777" w:rsidTr="008B5673">
        <w:tc>
          <w:tcPr>
            <w:tcW w:w="3245" w:type="dxa"/>
            <w:shd w:val="clear" w:color="auto" w:fill="D9D9D9"/>
            <w:vAlign w:val="center"/>
          </w:tcPr>
          <w:p w14:paraId="4FAEFDCC" w14:textId="77777777" w:rsidR="008E06F1" w:rsidRPr="00670351" w:rsidRDefault="008E06F1" w:rsidP="00277AD0">
            <w:pPr>
              <w:jc w:val="both"/>
              <w:rPr>
                <w:b/>
                <w:sz w:val="20"/>
                <w:szCs w:val="20"/>
              </w:rPr>
            </w:pPr>
            <w:r w:rsidRPr="00670351">
              <w:rPr>
                <w:b/>
                <w:bCs/>
                <w:sz w:val="20"/>
                <w:szCs w:val="20"/>
              </w:rPr>
              <w:t>Date de début</w:t>
            </w:r>
          </w:p>
        </w:tc>
        <w:tc>
          <w:tcPr>
            <w:tcW w:w="3245" w:type="dxa"/>
            <w:shd w:val="clear" w:color="auto" w:fill="D9D9D9"/>
            <w:vAlign w:val="center"/>
          </w:tcPr>
          <w:p w14:paraId="074B51A8" w14:textId="77777777" w:rsidR="008E06F1" w:rsidRPr="00670351" w:rsidRDefault="008E06F1" w:rsidP="00277AD0">
            <w:pPr>
              <w:jc w:val="both"/>
              <w:rPr>
                <w:b/>
                <w:sz w:val="20"/>
                <w:szCs w:val="20"/>
              </w:rPr>
            </w:pPr>
            <w:r w:rsidRPr="00670351">
              <w:rPr>
                <w:b/>
                <w:bCs/>
                <w:sz w:val="20"/>
                <w:szCs w:val="20"/>
              </w:rPr>
              <w:t>Date de fin</w:t>
            </w:r>
          </w:p>
        </w:tc>
        <w:tc>
          <w:tcPr>
            <w:tcW w:w="3995" w:type="dxa"/>
            <w:shd w:val="clear" w:color="auto" w:fill="D9D9D9"/>
            <w:vAlign w:val="center"/>
          </w:tcPr>
          <w:p w14:paraId="6F8845A3" w14:textId="5455418C" w:rsidR="008E06F1" w:rsidRPr="00670351" w:rsidRDefault="008E06F1" w:rsidP="00277AD0">
            <w:pPr>
              <w:jc w:val="both"/>
              <w:rPr>
                <w:b/>
                <w:sz w:val="20"/>
                <w:szCs w:val="20"/>
              </w:rPr>
            </w:pPr>
            <w:r w:rsidRPr="00670351">
              <w:rPr>
                <w:b/>
                <w:bCs/>
                <w:sz w:val="20"/>
                <w:szCs w:val="20"/>
              </w:rPr>
              <w:t>Entreprise/Projet/</w:t>
            </w:r>
            <w:r w:rsidR="00027A17" w:rsidRPr="00670351">
              <w:rPr>
                <w:b/>
                <w:bCs/>
                <w:sz w:val="20"/>
                <w:szCs w:val="20"/>
              </w:rPr>
              <w:t>Fonction</w:t>
            </w:r>
            <w:r w:rsidRPr="00670351">
              <w:rPr>
                <w:b/>
                <w:bCs/>
                <w:sz w:val="20"/>
                <w:szCs w:val="20"/>
              </w:rPr>
              <w:t>/</w:t>
            </w:r>
            <w:r w:rsidR="0013448F">
              <w:rPr>
                <w:b/>
                <w:bCs/>
                <w:sz w:val="20"/>
                <w:szCs w:val="20"/>
              </w:rPr>
              <w:br/>
            </w:r>
            <w:r w:rsidRPr="00670351">
              <w:rPr>
                <w:b/>
                <w:bCs/>
                <w:sz w:val="20"/>
                <w:szCs w:val="20"/>
              </w:rPr>
              <w:t>Expérience technique et en matière de gestion pertinente</w:t>
            </w:r>
          </w:p>
        </w:tc>
      </w:tr>
      <w:tr w:rsidR="008E06F1" w:rsidRPr="00670351" w14:paraId="2201FD0D" w14:textId="77777777" w:rsidTr="008B5673">
        <w:tc>
          <w:tcPr>
            <w:tcW w:w="3245" w:type="dxa"/>
          </w:tcPr>
          <w:p w14:paraId="2C2EF380" w14:textId="77777777" w:rsidR="008E06F1" w:rsidRPr="00670351" w:rsidRDefault="008E06F1" w:rsidP="00277AD0">
            <w:pPr>
              <w:jc w:val="both"/>
              <w:rPr>
                <w:sz w:val="20"/>
                <w:szCs w:val="20"/>
              </w:rPr>
            </w:pPr>
          </w:p>
          <w:p w14:paraId="204049B9" w14:textId="77777777" w:rsidR="008E06F1" w:rsidRPr="00670351" w:rsidRDefault="008E06F1" w:rsidP="00277AD0">
            <w:pPr>
              <w:jc w:val="both"/>
              <w:rPr>
                <w:sz w:val="20"/>
                <w:szCs w:val="20"/>
              </w:rPr>
            </w:pPr>
          </w:p>
          <w:p w14:paraId="5D58F7FA" w14:textId="77777777" w:rsidR="008E06F1" w:rsidRPr="00670351" w:rsidRDefault="008E06F1" w:rsidP="00277AD0">
            <w:pPr>
              <w:jc w:val="both"/>
              <w:rPr>
                <w:sz w:val="20"/>
                <w:szCs w:val="20"/>
              </w:rPr>
            </w:pPr>
          </w:p>
        </w:tc>
        <w:tc>
          <w:tcPr>
            <w:tcW w:w="3245" w:type="dxa"/>
          </w:tcPr>
          <w:p w14:paraId="392E0D62" w14:textId="77777777" w:rsidR="008E06F1" w:rsidRPr="00670351" w:rsidRDefault="008E06F1" w:rsidP="00277AD0">
            <w:pPr>
              <w:jc w:val="both"/>
              <w:rPr>
                <w:sz w:val="20"/>
                <w:szCs w:val="20"/>
              </w:rPr>
            </w:pPr>
          </w:p>
        </w:tc>
        <w:tc>
          <w:tcPr>
            <w:tcW w:w="3995" w:type="dxa"/>
          </w:tcPr>
          <w:p w14:paraId="36C44118" w14:textId="77777777" w:rsidR="008E06F1" w:rsidRPr="00670351" w:rsidRDefault="008E06F1" w:rsidP="00277AD0">
            <w:pPr>
              <w:jc w:val="both"/>
              <w:rPr>
                <w:sz w:val="20"/>
                <w:szCs w:val="20"/>
              </w:rPr>
            </w:pPr>
          </w:p>
        </w:tc>
      </w:tr>
    </w:tbl>
    <w:p w14:paraId="4155B291" w14:textId="77777777" w:rsidR="008E06F1" w:rsidRPr="00670351" w:rsidRDefault="008E06F1" w:rsidP="008E06F1">
      <w:pPr>
        <w:jc w:val="both"/>
        <w:rPr>
          <w:sz w:val="20"/>
          <w:szCs w:val="20"/>
        </w:rPr>
      </w:pPr>
    </w:p>
    <w:p w14:paraId="749ADF4F" w14:textId="66168844" w:rsidR="008E06F1" w:rsidRPr="00670351" w:rsidRDefault="008E06F1" w:rsidP="008E06F1">
      <w:pPr>
        <w:jc w:val="both"/>
        <w:rPr>
          <w:sz w:val="20"/>
          <w:szCs w:val="20"/>
        </w:rPr>
      </w:pPr>
      <w:bookmarkStart w:id="87" w:name="_heading=h.4h042r0" w:colFirst="0" w:colLast="0"/>
      <w:bookmarkEnd w:id="87"/>
      <w:r w:rsidRPr="00670351">
        <w:rPr>
          <w:b/>
          <w:bCs/>
        </w:rPr>
        <w:lastRenderedPageBreak/>
        <w:t>FORMULAIRE I</w:t>
      </w:r>
      <w:r w:rsidR="00C24901" w:rsidRPr="00670351">
        <w:rPr>
          <w:b/>
          <w:bCs/>
        </w:rPr>
        <w:t> </w:t>
      </w:r>
      <w:r w:rsidRPr="00670351">
        <w:rPr>
          <w:b/>
          <w:bCs/>
        </w:rPr>
        <w:t>: DÉCLARATION D</w:t>
      </w:r>
      <w:r w:rsidR="00196044" w:rsidRPr="00670351">
        <w:rPr>
          <w:b/>
          <w:bCs/>
        </w:rPr>
        <w:t>’</w:t>
      </w:r>
      <w:r w:rsidRPr="00670351">
        <w:rPr>
          <w:b/>
          <w:bCs/>
        </w:rPr>
        <w:t>EXCLUSIVITÉ ET DE DISPONIBILITÉ</w:t>
      </w:r>
    </w:p>
    <w:tbl>
      <w:tblPr>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3400"/>
      </w:tblGrid>
      <w:tr w:rsidR="008E06F1" w:rsidRPr="00670351" w14:paraId="34D2E756" w14:textId="77777777" w:rsidTr="008B5673">
        <w:tc>
          <w:tcPr>
            <w:tcW w:w="1979" w:type="dxa"/>
            <w:shd w:val="clear" w:color="auto" w:fill="auto"/>
          </w:tcPr>
          <w:p w14:paraId="7475BF4D" w14:textId="252295F9" w:rsidR="008E06F1" w:rsidRPr="00670351" w:rsidRDefault="008E06F1" w:rsidP="00A345E2">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265" w:type="dxa"/>
            <w:shd w:val="clear" w:color="auto" w:fill="auto"/>
          </w:tcPr>
          <w:sdt>
            <w:sdtPr>
              <w:rPr>
                <w:color w:val="808080"/>
                <w:sz w:val="20"/>
                <w:szCs w:val="20"/>
              </w:rPr>
              <w:id w:val="1391465960"/>
              <w:placeholder>
                <w:docPart w:val="E19EDFE7B9044407AA705DAF422953F9"/>
              </w:placeholder>
            </w:sdtPr>
            <w:sdtEndPr/>
            <w:sdtContent>
              <w:p w14:paraId="6438D280" w14:textId="0595E4AC"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851" w:type="dxa"/>
            <w:shd w:val="clear" w:color="auto" w:fill="auto"/>
          </w:tcPr>
          <w:p w14:paraId="72F05722" w14:textId="47B00B8F" w:rsidR="008E06F1" w:rsidRPr="00670351" w:rsidRDefault="008E06F1" w:rsidP="00277AD0">
            <w:pPr>
              <w:spacing w:before="120" w:after="120"/>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3400" w:type="dxa"/>
            <w:shd w:val="clear" w:color="auto" w:fill="auto"/>
          </w:tcPr>
          <w:sdt>
            <w:sdtPr>
              <w:rPr>
                <w:color w:val="808080"/>
                <w:sz w:val="20"/>
                <w:szCs w:val="20"/>
              </w:rPr>
              <w:id w:val="-201556900"/>
              <w:placeholder>
                <w:docPart w:val="E19EDFE7B9044407AA705DAF422953F9"/>
              </w:placeholder>
            </w:sdtPr>
            <w:sdtEndPr/>
            <w:sdtContent>
              <w:p w14:paraId="094B9D01" w14:textId="47F99937" w:rsidR="008E06F1" w:rsidRPr="00670351" w:rsidRDefault="008E06F1" w:rsidP="00277AD0">
                <w:pPr>
                  <w:spacing w:before="120" w:after="120"/>
                  <w:jc w:val="both"/>
                  <w:rPr>
                    <w:sz w:val="20"/>
                    <w:szCs w:val="20"/>
                  </w:rPr>
                </w:pPr>
                <w:r w:rsidRPr="00670351">
                  <w:rPr>
                    <w:color w:val="808080"/>
                    <w:sz w:val="20"/>
                    <w:szCs w:val="20"/>
                  </w:rPr>
                  <w:t xml:space="preserve">Cliquez ou </w:t>
                </w:r>
                <w:r w:rsidR="00915A14" w:rsidRPr="00670351">
                  <w:rPr>
                    <w:color w:val="808080"/>
                    <w:sz w:val="20"/>
                    <w:szCs w:val="20"/>
                  </w:rPr>
                  <w:t>appuyez</w:t>
                </w:r>
                <w:r w:rsidRPr="00670351">
                  <w:rPr>
                    <w:color w:val="808080"/>
                    <w:sz w:val="20"/>
                    <w:szCs w:val="20"/>
                  </w:rPr>
                  <w:t xml:space="preserve"> ici pour saisir une date.</w:t>
                </w:r>
              </w:p>
            </w:sdtContent>
          </w:sdt>
        </w:tc>
      </w:tr>
      <w:tr w:rsidR="008E06F1" w:rsidRPr="00670351" w14:paraId="709B6DF6" w14:textId="77777777" w:rsidTr="008B5673">
        <w:trPr>
          <w:trHeight w:val="341"/>
        </w:trPr>
        <w:tc>
          <w:tcPr>
            <w:tcW w:w="1979" w:type="dxa"/>
            <w:shd w:val="clear" w:color="auto" w:fill="auto"/>
          </w:tcPr>
          <w:p w14:paraId="1A019C05" w14:textId="055DAF97" w:rsidR="008E06F1" w:rsidRPr="00670351" w:rsidRDefault="0078412C" w:rsidP="00A345E2">
            <w:pPr>
              <w:spacing w:before="120" w:after="120"/>
              <w:rPr>
                <w:sz w:val="20"/>
                <w:szCs w:val="20"/>
              </w:rPr>
            </w:pPr>
            <w:r w:rsidRPr="00670351">
              <w:rPr>
                <w:sz w:val="20"/>
                <w:szCs w:val="20"/>
              </w:rPr>
              <w:t>Numéro de r</w:t>
            </w:r>
            <w:r w:rsidR="008E06F1" w:rsidRPr="00670351">
              <w:rPr>
                <w:sz w:val="20"/>
                <w:szCs w:val="20"/>
              </w:rPr>
              <w:t>éférence de la demande d</w:t>
            </w:r>
            <w:r w:rsidR="00196044"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8516" w:type="dxa"/>
            <w:gridSpan w:val="3"/>
            <w:shd w:val="clear" w:color="auto" w:fill="auto"/>
          </w:tcPr>
          <w:sdt>
            <w:sdtPr>
              <w:rPr>
                <w:color w:val="808080"/>
                <w:sz w:val="20"/>
                <w:szCs w:val="20"/>
              </w:rPr>
              <w:id w:val="-1678880939"/>
              <w:placeholder>
                <w:docPart w:val="E19EDFE7B9044407AA705DAF422953F9"/>
              </w:placeholder>
            </w:sdtPr>
            <w:sdtEndPr/>
            <w:sdtContent>
              <w:p w14:paraId="4ACB341F" w14:textId="33C38C73"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bl>
    <w:p w14:paraId="15D67B5E" w14:textId="77777777" w:rsidR="008E06F1" w:rsidRPr="00670351" w:rsidRDefault="008E06F1" w:rsidP="008E06F1">
      <w:pPr>
        <w:jc w:val="both"/>
      </w:pPr>
    </w:p>
    <w:p w14:paraId="60478882" w14:textId="755E4858" w:rsidR="008E06F1" w:rsidRPr="00670351" w:rsidRDefault="008E06F1" w:rsidP="008E06F1">
      <w:pPr>
        <w:jc w:val="both"/>
        <w:rPr>
          <w:color w:val="808080"/>
          <w:sz w:val="20"/>
          <w:szCs w:val="20"/>
        </w:rPr>
      </w:pPr>
      <w:r w:rsidRPr="00670351">
        <w:t>Je soussigné(e) déclare par la présente que j</w:t>
      </w:r>
      <w:r w:rsidR="00196044" w:rsidRPr="00670351">
        <w:t>’</w:t>
      </w:r>
      <w:r w:rsidRPr="00670351">
        <w:t>accepte de participer</w:t>
      </w:r>
      <w:r w:rsidR="00676DB2" w:rsidRPr="00670351">
        <w:t>, de manière exclusive,</w:t>
      </w:r>
      <w:r w:rsidRPr="00670351">
        <w:t xml:space="preserve"> avec le soumissionnaire </w:t>
      </w:r>
      <w:sdt>
        <w:sdtPr>
          <w:rPr>
            <w:color w:val="808080"/>
            <w:sz w:val="20"/>
            <w:szCs w:val="20"/>
          </w:rPr>
          <w:id w:val="-775252545"/>
          <w:placeholder>
            <w:docPart w:val="B29C16FFDFB140318CD3606E2DD4488D"/>
          </w:placeholder>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t xml:space="preserve"> à la demande d</w:t>
      </w:r>
      <w:r w:rsidR="00196044" w:rsidRPr="00670351">
        <w:t>’</w:t>
      </w:r>
      <w:r w:rsidRPr="00670351">
        <w:t xml:space="preserve">offres de prix susmentionnée. Je déclare en outre que je suis capable et désireux(se) de travailler pendant la </w:t>
      </w:r>
      <w:r w:rsidR="00EF007F" w:rsidRPr="00670351">
        <w:t xml:space="preserve">ou </w:t>
      </w:r>
      <w:r w:rsidRPr="00670351">
        <w:t xml:space="preserve">les périodes prévues </w:t>
      </w:r>
      <w:r w:rsidR="00676DB2" w:rsidRPr="00670351">
        <w:t>en exerçant les fonctions</w:t>
      </w:r>
      <w:r w:rsidRPr="00670351">
        <w:t xml:space="preserve"> pour lequel mon CV a été inclus</w:t>
      </w:r>
      <w:r w:rsidR="00F37AE8" w:rsidRPr="00670351">
        <w:t>,</w:t>
      </w:r>
      <w:r w:rsidRPr="00670351">
        <w:t xml:space="preserve"> </w:t>
      </w:r>
      <w:r w:rsidR="00676DB2" w:rsidRPr="00670351">
        <w:t xml:space="preserve">dans le </w:t>
      </w:r>
      <w:r w:rsidRPr="00670351">
        <w:t>cas où la présente offre de prix serait retenue, à savoir :</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3"/>
        <w:gridCol w:w="5617"/>
      </w:tblGrid>
      <w:tr w:rsidR="008E06F1" w:rsidRPr="00670351" w14:paraId="34E201B6" w14:textId="77777777" w:rsidTr="008B5673">
        <w:tc>
          <w:tcPr>
            <w:tcW w:w="4873" w:type="dxa"/>
            <w:shd w:val="clear" w:color="auto" w:fill="D9D9D9"/>
          </w:tcPr>
          <w:p w14:paraId="334CC861" w14:textId="77777777" w:rsidR="008E06F1" w:rsidRPr="00670351" w:rsidRDefault="008E06F1" w:rsidP="00277AD0">
            <w:pPr>
              <w:jc w:val="both"/>
              <w:rPr>
                <w:b/>
                <w:sz w:val="20"/>
                <w:szCs w:val="20"/>
              </w:rPr>
            </w:pPr>
            <w:r w:rsidRPr="00670351">
              <w:rPr>
                <w:b/>
                <w:bCs/>
              </w:rPr>
              <w:t>Date de début</w:t>
            </w:r>
          </w:p>
        </w:tc>
        <w:tc>
          <w:tcPr>
            <w:tcW w:w="5617" w:type="dxa"/>
            <w:shd w:val="clear" w:color="auto" w:fill="D9D9D9"/>
          </w:tcPr>
          <w:p w14:paraId="23B01352" w14:textId="77777777" w:rsidR="008E06F1" w:rsidRPr="00670351" w:rsidRDefault="008E06F1" w:rsidP="00277AD0">
            <w:pPr>
              <w:jc w:val="both"/>
              <w:rPr>
                <w:b/>
                <w:sz w:val="20"/>
                <w:szCs w:val="20"/>
              </w:rPr>
            </w:pPr>
            <w:r w:rsidRPr="00670351">
              <w:rPr>
                <w:b/>
                <w:bCs/>
              </w:rPr>
              <w:t>Date de fin</w:t>
            </w:r>
          </w:p>
        </w:tc>
      </w:tr>
      <w:tr w:rsidR="008E06F1" w:rsidRPr="00670351" w14:paraId="3D1EF09E" w14:textId="77777777" w:rsidTr="008B5673">
        <w:tc>
          <w:tcPr>
            <w:tcW w:w="4873" w:type="dxa"/>
          </w:tcPr>
          <w:sdt>
            <w:sdtPr>
              <w:rPr>
                <w:color w:val="808080"/>
                <w:sz w:val="20"/>
                <w:szCs w:val="20"/>
              </w:rPr>
              <w:id w:val="1961138636"/>
              <w:placeholder>
                <w:docPart w:val="E19EDFE7B9044407AA705DAF422953F9"/>
              </w:placeholder>
            </w:sdtPr>
            <w:sdtEndPr/>
            <w:sdtContent>
              <w:p w14:paraId="5D68838C" w14:textId="761F37D1" w:rsidR="008E06F1" w:rsidRPr="00670351" w:rsidRDefault="00A375C9" w:rsidP="00277AD0">
                <w:pPr>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5617" w:type="dxa"/>
          </w:tcPr>
          <w:sdt>
            <w:sdtPr>
              <w:rPr>
                <w:color w:val="808080"/>
                <w:sz w:val="20"/>
                <w:szCs w:val="20"/>
              </w:rPr>
              <w:id w:val="155185517"/>
              <w:placeholder>
                <w:docPart w:val="E19EDFE7B9044407AA705DAF422953F9"/>
              </w:placeholder>
            </w:sdtPr>
            <w:sdtEndPr/>
            <w:sdtContent>
              <w:p w14:paraId="0D8B894C" w14:textId="6A8BE0BA" w:rsidR="008E06F1" w:rsidRPr="00670351" w:rsidRDefault="00A375C9" w:rsidP="00277AD0">
                <w:pPr>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r w:rsidR="008E06F1" w:rsidRPr="00670351" w14:paraId="19888F97" w14:textId="77777777" w:rsidTr="008B5673">
        <w:tc>
          <w:tcPr>
            <w:tcW w:w="4873" w:type="dxa"/>
          </w:tcPr>
          <w:sdt>
            <w:sdtPr>
              <w:rPr>
                <w:color w:val="808080"/>
                <w:sz w:val="20"/>
                <w:szCs w:val="20"/>
              </w:rPr>
              <w:id w:val="-1258666453"/>
              <w:placeholder>
                <w:docPart w:val="E19EDFE7B9044407AA705DAF422953F9"/>
              </w:placeholder>
            </w:sdtPr>
            <w:sdtEndPr/>
            <w:sdtContent>
              <w:p w14:paraId="6701A63A" w14:textId="44C620CC" w:rsidR="008E06F1" w:rsidRPr="00670351" w:rsidRDefault="00A375C9" w:rsidP="00277AD0">
                <w:pPr>
                  <w:jc w:val="both"/>
                  <w:rPr>
                    <w:color w:val="808080"/>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5617" w:type="dxa"/>
          </w:tcPr>
          <w:sdt>
            <w:sdtPr>
              <w:rPr>
                <w:color w:val="808080"/>
                <w:sz w:val="20"/>
                <w:szCs w:val="20"/>
              </w:rPr>
              <w:id w:val="684326483"/>
              <w:placeholder>
                <w:docPart w:val="E19EDFE7B9044407AA705DAF422953F9"/>
              </w:placeholder>
            </w:sdtPr>
            <w:sdtEndPr/>
            <w:sdtContent>
              <w:p w14:paraId="4552EE30" w14:textId="03C06A37" w:rsidR="008E06F1" w:rsidRPr="00670351" w:rsidRDefault="00A375C9" w:rsidP="00277AD0">
                <w:pPr>
                  <w:jc w:val="both"/>
                  <w:rPr>
                    <w:color w:val="808080"/>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r w:rsidR="008E06F1" w:rsidRPr="00670351" w14:paraId="524C10B7" w14:textId="77777777" w:rsidTr="008B5673">
        <w:tc>
          <w:tcPr>
            <w:tcW w:w="4873" w:type="dxa"/>
          </w:tcPr>
          <w:sdt>
            <w:sdtPr>
              <w:rPr>
                <w:color w:val="808080"/>
                <w:sz w:val="20"/>
                <w:szCs w:val="20"/>
              </w:rPr>
              <w:id w:val="-730068552"/>
              <w:placeholder>
                <w:docPart w:val="E19EDFE7B9044407AA705DAF422953F9"/>
              </w:placeholder>
            </w:sdtPr>
            <w:sdtEndPr/>
            <w:sdtContent>
              <w:p w14:paraId="26F959C4" w14:textId="4839CBBA" w:rsidR="008E06F1" w:rsidRPr="00670351" w:rsidRDefault="00A375C9" w:rsidP="00277AD0">
                <w:pPr>
                  <w:jc w:val="both"/>
                  <w:rPr>
                    <w:color w:val="808080"/>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5617" w:type="dxa"/>
          </w:tcPr>
          <w:sdt>
            <w:sdtPr>
              <w:rPr>
                <w:color w:val="808080"/>
                <w:sz w:val="20"/>
                <w:szCs w:val="20"/>
              </w:rPr>
              <w:id w:val="-814181707"/>
              <w:placeholder>
                <w:docPart w:val="E19EDFE7B9044407AA705DAF422953F9"/>
              </w:placeholder>
            </w:sdtPr>
            <w:sdtEndPr/>
            <w:sdtContent>
              <w:p w14:paraId="46F579BD" w14:textId="4EC93A80" w:rsidR="008E06F1" w:rsidRPr="00670351" w:rsidRDefault="00A375C9" w:rsidP="00277AD0">
                <w:pPr>
                  <w:jc w:val="both"/>
                  <w:rPr>
                    <w:color w:val="808080"/>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bl>
    <w:p w14:paraId="4B2A1A24" w14:textId="77777777" w:rsidR="008E06F1" w:rsidRPr="00670351" w:rsidRDefault="008E06F1" w:rsidP="008E06F1">
      <w:pPr>
        <w:jc w:val="both"/>
        <w:rPr>
          <w:sz w:val="20"/>
          <w:szCs w:val="20"/>
        </w:rPr>
      </w:pPr>
    </w:p>
    <w:p w14:paraId="2939B2DE" w14:textId="6E0FC77B" w:rsidR="008E06F1" w:rsidRPr="00670351" w:rsidRDefault="008E06F1" w:rsidP="008E06F1">
      <w:pPr>
        <w:jc w:val="both"/>
        <w:rPr>
          <w:sz w:val="20"/>
          <w:szCs w:val="20"/>
        </w:rPr>
      </w:pPr>
      <w:r w:rsidRPr="00670351">
        <w:t xml:space="preserve">Je confirme que je ne </w:t>
      </w:r>
      <w:r w:rsidR="005521B7" w:rsidRPr="00670351">
        <w:t>participe</w:t>
      </w:r>
      <w:r w:rsidR="00591D5A" w:rsidRPr="00670351">
        <w:t>rai</w:t>
      </w:r>
      <w:r w:rsidR="005521B7" w:rsidRPr="00670351">
        <w:t xml:space="preserve"> pas à</w:t>
      </w:r>
      <w:r w:rsidRPr="00670351">
        <w:t xml:space="preserve"> d</w:t>
      </w:r>
      <w:r w:rsidR="00196044" w:rsidRPr="00670351">
        <w:t>’</w:t>
      </w:r>
      <w:r w:rsidRPr="00670351">
        <w:t xml:space="preserve">autres projets </w:t>
      </w:r>
      <w:r w:rsidR="00591D5A" w:rsidRPr="00670351">
        <w:t xml:space="preserve">pendant les périodes où mes services </w:t>
      </w:r>
      <w:r w:rsidRPr="00670351">
        <w:t>sont requis dans le cadre de la présente demande d</w:t>
      </w:r>
      <w:r w:rsidR="00196044" w:rsidRPr="00670351">
        <w:t>’</w:t>
      </w:r>
      <w:r w:rsidRPr="00670351">
        <w:t>offres de prix.</w:t>
      </w:r>
    </w:p>
    <w:p w14:paraId="258FB5AF" w14:textId="3D0A461D" w:rsidR="008E06F1" w:rsidRPr="00670351" w:rsidRDefault="002C7E18" w:rsidP="008E06F1">
      <w:pPr>
        <w:jc w:val="both"/>
        <w:rPr>
          <w:color w:val="808080"/>
          <w:sz w:val="20"/>
          <w:szCs w:val="20"/>
        </w:rPr>
      </w:pPr>
      <w:r w:rsidRPr="00670351">
        <w:t>Par</w:t>
      </w:r>
      <w:r w:rsidR="008E06F1" w:rsidRPr="00670351">
        <w:t xml:space="preserve"> cette déclaration, je comprends que je ne suis autorisé(e) à me présenter comme candidat(e) à aucun autre soumissionnaire présentant une offre dans le cadre de la présente demande d</w:t>
      </w:r>
      <w:r w:rsidR="00196044" w:rsidRPr="00670351">
        <w:t>’</w:t>
      </w:r>
      <w:r w:rsidR="008E06F1" w:rsidRPr="00670351">
        <w:t xml:space="preserve">offres de prix. Je suis pleinement conscient(e) que </w:t>
      </w:r>
      <w:r w:rsidR="00D4434A" w:rsidRPr="00670351">
        <w:t>dans le cas contraire</w:t>
      </w:r>
      <w:r w:rsidR="008E06F1" w:rsidRPr="00670351">
        <w:t>, je serai exclu(e) de la présente demande d</w:t>
      </w:r>
      <w:r w:rsidR="00196044" w:rsidRPr="00670351">
        <w:t>’</w:t>
      </w:r>
      <w:r w:rsidR="008E06F1" w:rsidRPr="00670351">
        <w:t xml:space="preserve">offres de prix, </w:t>
      </w:r>
      <w:r w:rsidR="00E31615" w:rsidRPr="00670351">
        <w:t xml:space="preserve">les </w:t>
      </w:r>
      <w:r w:rsidR="008E06F1" w:rsidRPr="00670351">
        <w:t>offres</w:t>
      </w:r>
      <w:r w:rsidR="00E31615" w:rsidRPr="00670351">
        <w:t xml:space="preserve"> soumises</w:t>
      </w:r>
      <w:r w:rsidR="008E06F1" w:rsidRPr="00670351">
        <w:t xml:space="preserve"> pourront être rejetées et je pourrai également être exclu(e) d</w:t>
      </w:r>
      <w:r w:rsidR="00196044" w:rsidRPr="00670351">
        <w:t>’</w:t>
      </w:r>
      <w:r w:rsidR="008E06F1" w:rsidRPr="00670351">
        <w:t>autres procédures de demande d</w:t>
      </w:r>
      <w:r w:rsidR="00196044" w:rsidRPr="00670351">
        <w:t>’</w:t>
      </w:r>
      <w:r w:rsidR="008E06F1" w:rsidRPr="00670351">
        <w:t>offres de prix et d</w:t>
      </w:r>
      <w:r w:rsidR="00196044" w:rsidRPr="00670351">
        <w:t>’</w:t>
      </w:r>
      <w:r w:rsidR="008E06F1" w:rsidRPr="00670351">
        <w:t xml:space="preserve">autres contrats </w:t>
      </w:r>
      <w:r w:rsidR="0048551D" w:rsidRPr="00670351">
        <w:t xml:space="preserve">proposés par </w:t>
      </w:r>
      <w:sdt>
        <w:sdtPr>
          <w:rPr>
            <w:color w:val="808080"/>
            <w:sz w:val="20"/>
            <w:szCs w:val="20"/>
          </w:rPr>
          <w:id w:val="-1000809846"/>
          <w:placeholder>
            <w:docPart w:val="F2AB3406BD844701958BC04276E4DBB9"/>
          </w:placeholder>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008E06F1" w:rsidRPr="00670351">
        <w:t>.</w:t>
      </w:r>
    </w:p>
    <w:p w14:paraId="1539B58C" w14:textId="4E30A0F9" w:rsidR="008E06F1" w:rsidRPr="00670351" w:rsidRDefault="008E06F1" w:rsidP="008E06F1">
      <w:pPr>
        <w:jc w:val="both"/>
        <w:rPr>
          <w:color w:val="808080"/>
          <w:sz w:val="20"/>
          <w:szCs w:val="20"/>
        </w:rPr>
      </w:pPr>
      <w:r w:rsidRPr="00670351">
        <w:t xml:space="preserve">En outre, si </w:t>
      </w:r>
      <w:r w:rsidR="0048551D" w:rsidRPr="00670351">
        <w:t xml:space="preserve">la présente </w:t>
      </w:r>
      <w:r w:rsidRPr="00670351">
        <w:t>offre de prix est retenue, je suis pleinement conscient(e) du fait qu</w:t>
      </w:r>
      <w:r w:rsidR="008D6327" w:rsidRPr="00670351">
        <w:t xml:space="preserve">’en cas d’indisponibilité </w:t>
      </w:r>
      <w:r w:rsidRPr="00670351">
        <w:t xml:space="preserve">à la date prévue </w:t>
      </w:r>
      <w:r w:rsidR="008D6327" w:rsidRPr="00670351">
        <w:t>de</w:t>
      </w:r>
      <w:r w:rsidRPr="00670351">
        <w:t xml:space="preserve"> début de </w:t>
      </w:r>
      <w:r w:rsidR="008D6327" w:rsidRPr="00670351">
        <w:t>fourniture des</w:t>
      </w:r>
      <w:r w:rsidRPr="00670351">
        <w:t xml:space="preserve"> services pour des </w:t>
      </w:r>
      <w:r w:rsidR="00385EC1" w:rsidRPr="00670351">
        <w:t xml:space="preserve">motifs </w:t>
      </w:r>
      <w:r w:rsidRPr="00670351">
        <w:t xml:space="preserve">autres que </w:t>
      </w:r>
      <w:r w:rsidR="00385EC1" w:rsidRPr="00670351">
        <w:t>des raisons de santé</w:t>
      </w:r>
      <w:r w:rsidRPr="00670351">
        <w:t xml:space="preserve"> ou un cas de force majeure, je peux être exclu(e) d</w:t>
      </w:r>
      <w:r w:rsidR="00196044" w:rsidRPr="00670351">
        <w:t>’</w:t>
      </w:r>
      <w:r w:rsidRPr="00670351">
        <w:t xml:space="preserve">autres procédures </w:t>
      </w:r>
      <w:r w:rsidR="00ED1871" w:rsidRPr="00670351">
        <w:t>d’appel à la concurrence</w:t>
      </w:r>
      <w:r w:rsidRPr="00670351">
        <w:t xml:space="preserve"> et d</w:t>
      </w:r>
      <w:r w:rsidR="00196044" w:rsidRPr="00670351">
        <w:t>’</w:t>
      </w:r>
      <w:r w:rsidRPr="00670351">
        <w:t xml:space="preserve">autres contrats </w:t>
      </w:r>
      <w:r w:rsidR="00ED1871" w:rsidRPr="00670351">
        <w:t xml:space="preserve">proposés par </w:t>
      </w:r>
      <w:sdt>
        <w:sdtPr>
          <w:rPr>
            <w:color w:val="808080"/>
            <w:sz w:val="20"/>
            <w:szCs w:val="20"/>
          </w:rPr>
          <w:id w:val="-455175252"/>
          <w:placeholder>
            <w:docPart w:val="E6643328109A47D2A0445CC0A6241EA7"/>
          </w:placeholder>
        </w:sdt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rPr>
          <w:color w:val="808080"/>
          <w:sz w:val="20"/>
          <w:szCs w:val="20"/>
        </w:rPr>
        <w:t xml:space="preserve"> </w:t>
      </w:r>
      <w:r w:rsidRPr="00670351">
        <w:t>et l</w:t>
      </w:r>
      <w:r w:rsidR="00ED1871" w:rsidRPr="00670351">
        <w:t>’avis d’adjudication</w:t>
      </w:r>
      <w:r w:rsidRPr="00670351">
        <w:t xml:space="preserve"> au soumissionnaire </w:t>
      </w:r>
      <w:r w:rsidR="00ED1871" w:rsidRPr="00670351">
        <w:t xml:space="preserve">pourra </w:t>
      </w:r>
      <w:r w:rsidRPr="00670351">
        <w:t>être rendu nul et non avenu.</w:t>
      </w:r>
    </w:p>
    <w:p w14:paraId="61F66D76" w14:textId="280E6F35" w:rsidR="008E06F1" w:rsidRPr="00670351" w:rsidRDefault="008E06F1" w:rsidP="008E06F1">
      <w:pPr>
        <w:jc w:val="both"/>
        <w:rPr>
          <w:sz w:val="20"/>
          <w:szCs w:val="20"/>
        </w:rPr>
      </w:pPr>
      <w:r w:rsidRPr="00670351">
        <w:t>Nom</w:t>
      </w:r>
      <w:r w:rsidR="00C24901" w:rsidRPr="00670351">
        <w:t> </w:t>
      </w:r>
      <w:r w:rsidRPr="00670351">
        <w:t>:</w:t>
      </w:r>
      <w:r w:rsidRPr="00670351">
        <w:tab/>
        <w:t>______________________________</w:t>
      </w:r>
      <w:r w:rsidRPr="00670351">
        <w:tab/>
      </w:r>
      <w:r w:rsidRPr="00670351">
        <w:tab/>
      </w:r>
      <w:r w:rsidRPr="00670351">
        <w:tab/>
      </w:r>
      <w:r w:rsidRPr="00670351">
        <w:tab/>
      </w:r>
      <w:r w:rsidRPr="00670351">
        <w:tab/>
      </w:r>
      <w:r w:rsidRPr="00670351">
        <w:tab/>
      </w:r>
      <w:r w:rsidRPr="00670351">
        <w:tab/>
      </w:r>
      <w:r w:rsidRPr="00670351">
        <w:tab/>
      </w:r>
    </w:p>
    <w:p w14:paraId="45D22B26" w14:textId="7092F838" w:rsidR="008E06F1" w:rsidRPr="00670351" w:rsidRDefault="00ED1871" w:rsidP="008E06F1">
      <w:pPr>
        <w:jc w:val="both"/>
        <w:rPr>
          <w:sz w:val="20"/>
          <w:szCs w:val="20"/>
        </w:rPr>
      </w:pPr>
      <w:r w:rsidRPr="00670351">
        <w:t>Titre</w:t>
      </w:r>
      <w:r w:rsidR="00C24901" w:rsidRPr="00670351">
        <w:t> </w:t>
      </w:r>
      <w:r w:rsidR="008E06F1" w:rsidRPr="00670351">
        <w:t>: ____________________________</w:t>
      </w:r>
    </w:p>
    <w:p w14:paraId="2ACE1E22" w14:textId="0BA913B2" w:rsidR="008E06F1" w:rsidRPr="00670351" w:rsidRDefault="008E06F1" w:rsidP="008E06F1">
      <w:pPr>
        <w:jc w:val="both"/>
        <w:rPr>
          <w:sz w:val="20"/>
          <w:szCs w:val="20"/>
        </w:rPr>
      </w:pPr>
      <w:r w:rsidRPr="00670351">
        <w:t>Date</w:t>
      </w:r>
      <w:r w:rsidR="00C24901" w:rsidRPr="00670351">
        <w:t> </w:t>
      </w:r>
      <w:r w:rsidRPr="00670351">
        <w:t>:</w:t>
      </w:r>
      <w:r w:rsidRPr="00670351">
        <w:tab/>
        <w:t>______________________________</w:t>
      </w:r>
      <w:r w:rsidRPr="00670351">
        <w:tab/>
      </w:r>
      <w:r w:rsidRPr="00670351">
        <w:tab/>
      </w:r>
      <w:r w:rsidRPr="00670351">
        <w:tab/>
      </w:r>
      <w:r w:rsidRPr="00670351">
        <w:tab/>
      </w:r>
    </w:p>
    <w:p w14:paraId="4066C336" w14:textId="78E85BED" w:rsidR="008E06F1" w:rsidRPr="00670351" w:rsidRDefault="008E06F1" w:rsidP="008E06F1">
      <w:pPr>
        <w:jc w:val="both"/>
      </w:pPr>
      <w:r w:rsidRPr="00670351">
        <w:t>Signature</w:t>
      </w:r>
      <w:r w:rsidR="00C24901" w:rsidRPr="00670351">
        <w:t> </w:t>
      </w:r>
      <w:r w:rsidRPr="00670351">
        <w:t>: ___________________________</w:t>
      </w:r>
    </w:p>
    <w:p w14:paraId="415BC5AF" w14:textId="77777777" w:rsidR="008E06F1" w:rsidRPr="00670351" w:rsidRDefault="008E06F1" w:rsidP="008E06F1">
      <w:pPr>
        <w:jc w:val="both"/>
      </w:pPr>
    </w:p>
    <w:p w14:paraId="78BBA6F5" w14:textId="77777777" w:rsidR="008E06F1" w:rsidRPr="00670351" w:rsidRDefault="008E06F1" w:rsidP="008E06F1">
      <w:pPr>
        <w:jc w:val="both"/>
      </w:pPr>
    </w:p>
    <w:p w14:paraId="0BFAF663" w14:textId="49AD7B06" w:rsidR="008E06F1" w:rsidRPr="00670351" w:rsidRDefault="008E06F1" w:rsidP="008E06F1">
      <w:pPr>
        <w:jc w:val="both"/>
        <w:rPr>
          <w:sz w:val="20"/>
          <w:szCs w:val="20"/>
          <w:u w:val="single"/>
        </w:rPr>
      </w:pPr>
      <w:r w:rsidRPr="00670351">
        <w:tab/>
        <w:t xml:space="preserve"> </w:t>
      </w:r>
    </w:p>
    <w:p w14:paraId="35CAE891" w14:textId="0EC43969" w:rsidR="008E06F1" w:rsidRPr="00670351" w:rsidRDefault="008E06F1" w:rsidP="008E06F1">
      <w:pPr>
        <w:pStyle w:val="Titre2"/>
        <w:jc w:val="both"/>
      </w:pPr>
      <w:r w:rsidRPr="00670351">
        <w:rPr>
          <w:bCs/>
        </w:rPr>
        <w:lastRenderedPageBreak/>
        <w:t>FORMULAIRE J</w:t>
      </w:r>
      <w:r w:rsidR="00C24901" w:rsidRPr="00670351">
        <w:rPr>
          <w:bCs/>
        </w:rPr>
        <w:t> </w:t>
      </w:r>
      <w:r w:rsidRPr="00670351">
        <w:rPr>
          <w:bCs/>
        </w:rPr>
        <w:t>: SOUMISSION D</w:t>
      </w:r>
      <w:r w:rsidR="00ED22C4" w:rsidRPr="00670351">
        <w:rPr>
          <w:bCs/>
        </w:rPr>
        <w:t xml:space="preserve">’UNE </w:t>
      </w:r>
      <w:r w:rsidRPr="00670351">
        <w:rPr>
          <w:bCs/>
        </w:rPr>
        <w:t>OFFRE FINANCIÈRE</w:t>
      </w:r>
    </w:p>
    <w:p w14:paraId="4448C9C8" w14:textId="77777777" w:rsidR="008E06F1" w:rsidRPr="00670351" w:rsidRDefault="008E06F1" w:rsidP="008E06F1">
      <w:pPr>
        <w:spacing w:after="0" w:line="240" w:lineRule="auto"/>
        <w:jc w:val="both"/>
        <w:rPr>
          <w:sz w:val="20"/>
          <w:szCs w:val="20"/>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670351" w14:paraId="489BB499" w14:textId="77777777" w:rsidTr="00277AD0">
        <w:tc>
          <w:tcPr>
            <w:tcW w:w="1979" w:type="dxa"/>
            <w:shd w:val="clear" w:color="auto" w:fill="auto"/>
          </w:tcPr>
          <w:p w14:paraId="3771E5F5" w14:textId="7561BE37" w:rsidR="008E06F1" w:rsidRPr="00670351" w:rsidRDefault="008E06F1" w:rsidP="00F833A4">
            <w:pPr>
              <w:spacing w:before="120" w:after="120"/>
              <w:rPr>
                <w:sz w:val="20"/>
                <w:szCs w:val="20"/>
              </w:rPr>
            </w:pPr>
            <w:r w:rsidRPr="00670351">
              <w:rPr>
                <w:sz w:val="20"/>
                <w:szCs w:val="20"/>
              </w:rPr>
              <w:t>Nom du soumissionnaire</w:t>
            </w:r>
            <w:r w:rsidR="00C24901" w:rsidRPr="00670351">
              <w:rPr>
                <w:sz w:val="20"/>
                <w:szCs w:val="20"/>
              </w:rPr>
              <w:t> </w:t>
            </w:r>
            <w:r w:rsidRPr="00670351">
              <w:rPr>
                <w:sz w:val="20"/>
                <w:szCs w:val="20"/>
              </w:rPr>
              <w:t>:</w:t>
            </w:r>
          </w:p>
        </w:tc>
        <w:tc>
          <w:tcPr>
            <w:tcW w:w="4265" w:type="dxa"/>
            <w:shd w:val="clear" w:color="auto" w:fill="auto"/>
          </w:tcPr>
          <w:p w14:paraId="278FBBDA" w14:textId="3558355B" w:rsidR="008E06F1" w:rsidRPr="00670351" w:rsidRDefault="00094B91" w:rsidP="00277AD0">
            <w:pPr>
              <w:spacing w:before="120" w:after="120"/>
              <w:jc w:val="both"/>
              <w:rPr>
                <w:sz w:val="20"/>
                <w:szCs w:val="20"/>
              </w:rPr>
            </w:pPr>
            <w:sdt>
              <w:sdtPr>
                <w:rPr>
                  <w:color w:val="000000"/>
                  <w:sz w:val="20"/>
                  <w:szCs w:val="20"/>
                </w:rPr>
                <w:id w:val="796028868"/>
                <w:placeholder>
                  <w:docPart w:val="D1060462FE69454C9C76CC56989ECFEF"/>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c>
          <w:tcPr>
            <w:tcW w:w="851" w:type="dxa"/>
            <w:shd w:val="clear" w:color="auto" w:fill="auto"/>
          </w:tcPr>
          <w:p w14:paraId="5026577C" w14:textId="29FB9F2D" w:rsidR="008E06F1" w:rsidRPr="00670351" w:rsidRDefault="008E06F1" w:rsidP="00277AD0">
            <w:pPr>
              <w:spacing w:before="120" w:after="120"/>
              <w:jc w:val="both"/>
              <w:rPr>
                <w:sz w:val="20"/>
                <w:szCs w:val="20"/>
              </w:rPr>
            </w:pPr>
            <w:r w:rsidRPr="00670351">
              <w:rPr>
                <w:sz w:val="20"/>
                <w:szCs w:val="20"/>
              </w:rPr>
              <w:t>Date</w:t>
            </w:r>
            <w:r w:rsidR="00C24901" w:rsidRPr="00670351">
              <w:rPr>
                <w:sz w:val="20"/>
                <w:szCs w:val="20"/>
              </w:rPr>
              <w:t> </w:t>
            </w:r>
            <w:r w:rsidRPr="00670351">
              <w:rPr>
                <w:sz w:val="20"/>
                <w:szCs w:val="20"/>
              </w:rPr>
              <w:t>:</w:t>
            </w:r>
          </w:p>
        </w:tc>
        <w:tc>
          <w:tcPr>
            <w:tcW w:w="2551" w:type="dxa"/>
            <w:shd w:val="clear" w:color="auto" w:fill="auto"/>
          </w:tcPr>
          <w:sdt>
            <w:sdtPr>
              <w:rPr>
                <w:color w:val="808080"/>
                <w:sz w:val="20"/>
                <w:szCs w:val="20"/>
              </w:rPr>
              <w:id w:val="1265582612"/>
              <w:placeholder>
                <w:docPart w:val="046E3F70FF284D38B3E03DC6852EECCF"/>
              </w:placeholder>
              <w:date>
                <w:dateFormat w:val="dd-MMM-yy"/>
                <w:lid w:val="en-US"/>
                <w:storeMappedDataAs w:val="dateTime"/>
                <w:calendar w:val="gregorian"/>
              </w:date>
            </w:sdtPr>
            <w:sdtEndPr/>
            <w:sdtContent>
              <w:p w14:paraId="69F72036" w14:textId="72905D02" w:rsidR="008E06F1" w:rsidRPr="00670351" w:rsidRDefault="00A375C9" w:rsidP="00277AD0">
                <w:pPr>
                  <w:spacing w:before="120" w:after="120"/>
                  <w:jc w:val="both"/>
                  <w:rPr>
                    <w:sz w:val="20"/>
                    <w:szCs w:val="20"/>
                  </w:rPr>
                </w:pPr>
                <w:r w:rsidRPr="00670351">
                  <w:rPr>
                    <w:color w:val="808080"/>
                    <w:sz w:val="20"/>
                    <w:szCs w:val="20"/>
                  </w:rPr>
                  <w:t>Cliquez</w:t>
                </w:r>
                <w:r w:rsidR="009B3BB7" w:rsidRPr="00670351">
                  <w:rPr>
                    <w:color w:val="808080"/>
                    <w:sz w:val="20"/>
                    <w:szCs w:val="20"/>
                  </w:rPr>
                  <w:t xml:space="preserve"> ou appuyez ici pour sélectionner une date</w:t>
                </w:r>
                <w:r w:rsidR="008E06F1" w:rsidRPr="00670351">
                  <w:rPr>
                    <w:color w:val="808080"/>
                    <w:sz w:val="20"/>
                    <w:szCs w:val="20"/>
                  </w:rPr>
                  <w:t>.</w:t>
                </w:r>
              </w:p>
            </w:sdtContent>
          </w:sdt>
        </w:tc>
      </w:tr>
      <w:tr w:rsidR="008E06F1" w:rsidRPr="00670351" w14:paraId="351869FC" w14:textId="77777777" w:rsidTr="00277AD0">
        <w:trPr>
          <w:trHeight w:val="341"/>
        </w:trPr>
        <w:tc>
          <w:tcPr>
            <w:tcW w:w="1979" w:type="dxa"/>
            <w:shd w:val="clear" w:color="auto" w:fill="auto"/>
          </w:tcPr>
          <w:p w14:paraId="186C2A86" w14:textId="3322CFBA" w:rsidR="008E06F1" w:rsidRPr="00670351" w:rsidRDefault="00341FA7" w:rsidP="00F833A4">
            <w:pPr>
              <w:spacing w:before="120" w:after="120"/>
              <w:rPr>
                <w:sz w:val="20"/>
                <w:szCs w:val="20"/>
              </w:rPr>
            </w:pPr>
            <w:r w:rsidRPr="00670351">
              <w:rPr>
                <w:sz w:val="20"/>
                <w:szCs w:val="20"/>
              </w:rPr>
              <w:t>Numéro de r</w:t>
            </w:r>
            <w:r w:rsidR="008E06F1" w:rsidRPr="00670351">
              <w:rPr>
                <w:sz w:val="20"/>
                <w:szCs w:val="20"/>
              </w:rPr>
              <w:t>éférence de la demande d</w:t>
            </w:r>
            <w:r w:rsidR="00196044" w:rsidRPr="00670351">
              <w:rPr>
                <w:sz w:val="20"/>
                <w:szCs w:val="20"/>
              </w:rPr>
              <w:t>’</w:t>
            </w:r>
            <w:r w:rsidR="008E06F1" w:rsidRPr="00670351">
              <w:rPr>
                <w:sz w:val="20"/>
                <w:szCs w:val="20"/>
              </w:rPr>
              <w:t>offres de prix</w:t>
            </w:r>
            <w:r w:rsidR="00C24901" w:rsidRPr="00670351">
              <w:rPr>
                <w:sz w:val="20"/>
                <w:szCs w:val="20"/>
              </w:rPr>
              <w:t> </w:t>
            </w:r>
            <w:r w:rsidR="008E06F1" w:rsidRPr="00670351">
              <w:rPr>
                <w:sz w:val="20"/>
                <w:szCs w:val="20"/>
              </w:rPr>
              <w:t>:</w:t>
            </w:r>
          </w:p>
        </w:tc>
        <w:tc>
          <w:tcPr>
            <w:tcW w:w="7667" w:type="dxa"/>
            <w:gridSpan w:val="3"/>
            <w:shd w:val="clear" w:color="auto" w:fill="auto"/>
          </w:tcPr>
          <w:p w14:paraId="08A82176" w14:textId="3DA1D355" w:rsidR="008E06F1" w:rsidRPr="00670351" w:rsidRDefault="00094B91" w:rsidP="00277AD0">
            <w:pPr>
              <w:spacing w:before="120" w:after="120"/>
              <w:jc w:val="both"/>
              <w:rPr>
                <w:sz w:val="20"/>
                <w:szCs w:val="20"/>
              </w:rPr>
            </w:pPr>
            <w:sdt>
              <w:sdtPr>
                <w:rPr>
                  <w:color w:val="000000"/>
                  <w:sz w:val="20"/>
                  <w:szCs w:val="20"/>
                </w:rPr>
                <w:id w:val="145563853"/>
                <w:placeholder>
                  <w:docPart w:val="04C92FC32172485F931BA59EAE808FA9"/>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p>
        </w:tc>
      </w:tr>
    </w:tbl>
    <w:p w14:paraId="04A6B248" w14:textId="77777777" w:rsidR="008E06F1" w:rsidRPr="00670351" w:rsidRDefault="008E06F1" w:rsidP="008E06F1">
      <w:pPr>
        <w:spacing w:after="0" w:line="240" w:lineRule="auto"/>
        <w:jc w:val="both"/>
        <w:rPr>
          <w:sz w:val="20"/>
          <w:szCs w:val="20"/>
        </w:rPr>
      </w:pPr>
    </w:p>
    <w:p w14:paraId="0A121D72" w14:textId="35EFB93F" w:rsidR="008E06F1" w:rsidRPr="00670351" w:rsidRDefault="008E06F1" w:rsidP="008E06F1">
      <w:pPr>
        <w:pBdr>
          <w:top w:val="nil"/>
          <w:left w:val="nil"/>
          <w:bottom w:val="nil"/>
          <w:right w:val="nil"/>
          <w:between w:val="nil"/>
        </w:pBdr>
        <w:spacing w:after="0" w:line="240" w:lineRule="auto"/>
        <w:jc w:val="both"/>
        <w:rPr>
          <w:color w:val="000000"/>
          <w:sz w:val="20"/>
          <w:szCs w:val="20"/>
        </w:rPr>
      </w:pPr>
      <w:r w:rsidRPr="00670351">
        <w:t xml:space="preserve">Nous soussignés proposons de fournir les services requis pour </w:t>
      </w:r>
      <w:sdt>
        <w:sdtPr>
          <w:rPr>
            <w:color w:val="000000"/>
            <w:sz w:val="20"/>
            <w:szCs w:val="20"/>
          </w:rPr>
          <w:id w:val="394794029"/>
          <w:placeholder>
            <w:docPart w:val="3E4293869C104BD28DD7D0B448177E5A"/>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t xml:space="preserve"> conformément à votre demande d</w:t>
      </w:r>
      <w:r w:rsidR="00196044" w:rsidRPr="00670351">
        <w:t>’</w:t>
      </w:r>
      <w:r w:rsidRPr="00670351">
        <w:t>offres de prix n</w:t>
      </w:r>
      <w:r w:rsidR="0001668A" w:rsidRPr="00670351">
        <w:rPr>
          <w:vertAlign w:val="superscript"/>
        </w:rPr>
        <w:t>o</w:t>
      </w:r>
      <w:r w:rsidRPr="00670351">
        <w:rPr>
          <w:color w:val="000000"/>
          <w:sz w:val="20"/>
          <w:szCs w:val="20"/>
        </w:rPr>
        <w:t xml:space="preserve"> </w:t>
      </w:r>
      <w:sdt>
        <w:sdtPr>
          <w:rPr>
            <w:color w:val="000000"/>
            <w:sz w:val="20"/>
            <w:szCs w:val="20"/>
          </w:rPr>
          <w:id w:val="1985119379"/>
          <w:placeholder>
            <w:docPart w:val="518118EC2BEC413C88A872CF8C615525"/>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t xml:space="preserve"> et à notre offre de prix. Nous soumettons par la présente notre offre de prix, qui comprend </w:t>
      </w:r>
      <w:r w:rsidR="0001668A" w:rsidRPr="00670351">
        <w:t xml:space="preserve">une </w:t>
      </w:r>
      <w:r w:rsidRPr="00670351">
        <w:t xml:space="preserve">offre technique et la présente offre financière dans des enveloppes </w:t>
      </w:r>
      <w:r w:rsidR="002857A5" w:rsidRPr="00670351">
        <w:t>scellées distinctes</w:t>
      </w:r>
      <w:r w:rsidRPr="00670351">
        <w:t>.</w:t>
      </w:r>
      <w:r w:rsidRPr="00670351">
        <w:rPr>
          <w:color w:val="000000"/>
          <w:sz w:val="20"/>
          <w:szCs w:val="20"/>
        </w:rPr>
        <w:t xml:space="preserve"> </w:t>
      </w:r>
    </w:p>
    <w:p w14:paraId="7400551C" w14:textId="77777777" w:rsidR="008E06F1" w:rsidRPr="00670351" w:rsidRDefault="008E06F1" w:rsidP="008E06F1">
      <w:pPr>
        <w:pBdr>
          <w:top w:val="nil"/>
          <w:left w:val="nil"/>
          <w:bottom w:val="nil"/>
          <w:right w:val="nil"/>
          <w:between w:val="nil"/>
        </w:pBdr>
        <w:spacing w:after="0" w:line="240" w:lineRule="auto"/>
        <w:jc w:val="both"/>
        <w:rPr>
          <w:color w:val="000000"/>
          <w:sz w:val="20"/>
          <w:szCs w:val="20"/>
        </w:rPr>
      </w:pPr>
    </w:p>
    <w:p w14:paraId="4BCE03F0" w14:textId="379DCDBE" w:rsidR="008E06F1" w:rsidRPr="00670351" w:rsidRDefault="008E06F1" w:rsidP="008E06F1">
      <w:pPr>
        <w:pBdr>
          <w:top w:val="nil"/>
          <w:left w:val="nil"/>
          <w:bottom w:val="nil"/>
          <w:right w:val="nil"/>
          <w:between w:val="nil"/>
        </w:pBdr>
        <w:spacing w:after="0" w:line="240" w:lineRule="auto"/>
        <w:jc w:val="both"/>
        <w:rPr>
          <w:color w:val="000000"/>
          <w:sz w:val="20"/>
          <w:szCs w:val="20"/>
        </w:rPr>
      </w:pPr>
      <w:r w:rsidRPr="00670351">
        <w:t>Le montant de notre offre financière ci-jointe s</w:t>
      </w:r>
      <w:r w:rsidR="00196044" w:rsidRPr="00670351">
        <w:t>’</w:t>
      </w:r>
      <w:r w:rsidRPr="00670351">
        <w:t xml:space="preserve">élève à </w:t>
      </w:r>
      <w:sdt>
        <w:sdtPr>
          <w:rPr>
            <w:color w:val="000000"/>
            <w:sz w:val="20"/>
            <w:szCs w:val="20"/>
          </w:rPr>
          <w:id w:val="-819806694"/>
          <w:placeholder>
            <w:docPart w:val="5D7E9D8E7E2447B89F2D49B62F11803B"/>
          </w:placeholder>
        </w:sdtPr>
        <w:sdtEndPr>
          <w:rPr>
            <w:color w:val="808080"/>
          </w:rPr>
        </w:sdtEndPr>
        <w:sdtContent>
          <w:r w:rsidR="00A375C9" w:rsidRPr="00670351">
            <w:rPr>
              <w:color w:val="808080"/>
              <w:sz w:val="20"/>
              <w:szCs w:val="20"/>
            </w:rPr>
            <w:t>Cliquez</w:t>
          </w:r>
          <w:r w:rsidR="00612C4F" w:rsidRPr="00670351">
            <w:rPr>
              <w:color w:val="808080"/>
              <w:sz w:val="20"/>
              <w:szCs w:val="20"/>
            </w:rPr>
            <w:t xml:space="preserve"> ou appuyez ici pour saisir le texte</w:t>
          </w:r>
        </w:sdtContent>
      </w:sdt>
      <w:r w:rsidRPr="00670351">
        <w:t>.</w:t>
      </w:r>
    </w:p>
    <w:p w14:paraId="3979F643" w14:textId="77777777" w:rsidR="008E06F1" w:rsidRPr="00670351" w:rsidRDefault="008E06F1" w:rsidP="008E06F1">
      <w:pPr>
        <w:pBdr>
          <w:top w:val="nil"/>
          <w:left w:val="nil"/>
          <w:bottom w:val="nil"/>
          <w:right w:val="nil"/>
          <w:between w:val="nil"/>
        </w:pBdr>
        <w:spacing w:after="0" w:line="240" w:lineRule="auto"/>
        <w:jc w:val="both"/>
        <w:rPr>
          <w:color w:val="000000"/>
          <w:sz w:val="20"/>
          <w:szCs w:val="20"/>
        </w:rPr>
      </w:pPr>
    </w:p>
    <w:p w14:paraId="16E94DA5" w14:textId="68DC1CC6" w:rsidR="008E06F1" w:rsidRPr="00670351" w:rsidRDefault="008E06F1" w:rsidP="008E06F1">
      <w:pPr>
        <w:pBdr>
          <w:top w:val="nil"/>
          <w:left w:val="nil"/>
          <w:bottom w:val="nil"/>
          <w:right w:val="nil"/>
          <w:between w:val="nil"/>
        </w:pBdr>
        <w:spacing w:after="0" w:line="240" w:lineRule="auto"/>
        <w:jc w:val="both"/>
        <w:rPr>
          <w:color w:val="000000"/>
          <w:sz w:val="20"/>
          <w:szCs w:val="20"/>
        </w:rPr>
      </w:pPr>
      <w:r w:rsidRPr="00670351">
        <w:t xml:space="preserve">Notre offre de prix est valable et nous lie </w:t>
      </w:r>
      <w:r w:rsidR="008E6F79" w:rsidRPr="00670351">
        <w:t xml:space="preserve">pour </w:t>
      </w:r>
      <w:r w:rsidRPr="00670351">
        <w:t xml:space="preserve">la période indiquée dans la </w:t>
      </w:r>
      <w:r w:rsidR="009845D7" w:rsidRPr="00670351">
        <w:t>Fiche d’information</w:t>
      </w:r>
      <w:r w:rsidRPr="00670351">
        <w:t>.</w:t>
      </w:r>
    </w:p>
    <w:p w14:paraId="0F547C99" w14:textId="77777777" w:rsidR="008E06F1" w:rsidRPr="00670351" w:rsidRDefault="008E06F1" w:rsidP="008E06F1">
      <w:pPr>
        <w:pBdr>
          <w:top w:val="nil"/>
          <w:left w:val="nil"/>
          <w:bottom w:val="nil"/>
          <w:right w:val="nil"/>
          <w:between w:val="nil"/>
        </w:pBdr>
        <w:spacing w:after="0" w:line="240" w:lineRule="auto"/>
        <w:jc w:val="both"/>
        <w:rPr>
          <w:color w:val="000000"/>
          <w:sz w:val="20"/>
          <w:szCs w:val="20"/>
        </w:rPr>
      </w:pPr>
    </w:p>
    <w:p w14:paraId="373CC243" w14:textId="4E4B3626" w:rsidR="008E06F1" w:rsidRPr="00670351" w:rsidRDefault="008E06F1" w:rsidP="008E06F1">
      <w:pPr>
        <w:pBdr>
          <w:top w:val="nil"/>
          <w:left w:val="nil"/>
          <w:bottom w:val="nil"/>
          <w:right w:val="nil"/>
          <w:between w:val="nil"/>
        </w:pBdr>
        <w:spacing w:after="0" w:line="240" w:lineRule="auto"/>
        <w:jc w:val="both"/>
        <w:rPr>
          <w:color w:val="000000"/>
          <w:sz w:val="20"/>
          <w:szCs w:val="20"/>
        </w:rPr>
      </w:pPr>
      <w:r w:rsidRPr="00670351">
        <w:t xml:space="preserve">Nous </w:t>
      </w:r>
      <w:r w:rsidR="008F657A" w:rsidRPr="00670351">
        <w:t xml:space="preserve">déclarons avoir bien compris </w:t>
      </w:r>
      <w:r w:rsidRPr="00670351">
        <w:t>que vous n</w:t>
      </w:r>
      <w:r w:rsidR="00196044" w:rsidRPr="00670351">
        <w:t>’</w:t>
      </w:r>
      <w:r w:rsidRPr="00670351">
        <w:t xml:space="preserve">êtes </w:t>
      </w:r>
      <w:r w:rsidR="00CD4E78" w:rsidRPr="00670351">
        <w:t xml:space="preserve">pas </w:t>
      </w:r>
      <w:r w:rsidRPr="00670351">
        <w:t>tenu d</w:t>
      </w:r>
      <w:r w:rsidR="00196044" w:rsidRPr="00670351">
        <w:t>’</w:t>
      </w:r>
      <w:r w:rsidRPr="00670351">
        <w:t xml:space="preserve">accepter </w:t>
      </w:r>
      <w:r w:rsidR="00CD4E78" w:rsidRPr="00670351">
        <w:t>l</w:t>
      </w:r>
      <w:r w:rsidRPr="00670351">
        <w:t>es offres de prix que vous recevez.</w:t>
      </w:r>
    </w:p>
    <w:p w14:paraId="30F56586" w14:textId="77777777" w:rsidR="008E06F1" w:rsidRPr="00670351" w:rsidRDefault="008E06F1" w:rsidP="008E06F1">
      <w:pPr>
        <w:pBdr>
          <w:top w:val="nil"/>
          <w:left w:val="nil"/>
          <w:bottom w:val="nil"/>
          <w:right w:val="nil"/>
          <w:between w:val="nil"/>
        </w:pBdr>
        <w:spacing w:after="0" w:line="240" w:lineRule="auto"/>
        <w:jc w:val="both"/>
        <w:rPr>
          <w:color w:val="000000"/>
          <w:sz w:val="20"/>
          <w:szCs w:val="20"/>
        </w:rPr>
      </w:pPr>
    </w:p>
    <w:p w14:paraId="51448FB5" w14:textId="77777777" w:rsidR="008E06F1" w:rsidRPr="00670351" w:rsidRDefault="008E06F1" w:rsidP="008E06F1">
      <w:pPr>
        <w:tabs>
          <w:tab w:val="left" w:pos="990"/>
          <w:tab w:val="left" w:pos="5040"/>
          <w:tab w:val="left" w:pos="5850"/>
        </w:tabs>
        <w:spacing w:after="0" w:line="240" w:lineRule="auto"/>
        <w:jc w:val="both"/>
        <w:rPr>
          <w:color w:val="000000"/>
          <w:sz w:val="20"/>
          <w:szCs w:val="20"/>
        </w:rPr>
      </w:pPr>
    </w:p>
    <w:p w14:paraId="4E49FE47" w14:textId="77777777" w:rsidR="008E06F1" w:rsidRPr="00670351" w:rsidRDefault="008E06F1" w:rsidP="008E06F1">
      <w:pPr>
        <w:tabs>
          <w:tab w:val="left" w:pos="990"/>
          <w:tab w:val="left" w:pos="5040"/>
          <w:tab w:val="left" w:pos="5850"/>
        </w:tabs>
        <w:spacing w:after="0" w:line="240" w:lineRule="auto"/>
        <w:jc w:val="both"/>
        <w:rPr>
          <w:color w:val="000000"/>
          <w:sz w:val="20"/>
          <w:szCs w:val="20"/>
        </w:rPr>
      </w:pPr>
      <w:r w:rsidRPr="00670351">
        <w:t>Nom</w:t>
      </w:r>
      <w:r w:rsidRPr="00670351">
        <w:tab/>
        <w:t>: _____________________________________________________________</w:t>
      </w:r>
    </w:p>
    <w:p w14:paraId="07ACB660" w14:textId="77777777" w:rsidR="008E06F1" w:rsidRPr="00670351" w:rsidRDefault="008E06F1" w:rsidP="008E06F1">
      <w:pPr>
        <w:tabs>
          <w:tab w:val="left" w:pos="720"/>
        </w:tabs>
        <w:spacing w:after="0" w:line="240" w:lineRule="auto"/>
        <w:jc w:val="both"/>
        <w:rPr>
          <w:color w:val="000000"/>
          <w:sz w:val="20"/>
          <w:szCs w:val="20"/>
        </w:rPr>
      </w:pPr>
    </w:p>
    <w:p w14:paraId="07DD266B" w14:textId="1E71425F" w:rsidR="008E06F1" w:rsidRPr="00670351" w:rsidRDefault="00CD4E78" w:rsidP="008E06F1">
      <w:pPr>
        <w:tabs>
          <w:tab w:val="left" w:pos="990"/>
        </w:tabs>
        <w:spacing w:after="0" w:line="240" w:lineRule="auto"/>
        <w:jc w:val="both"/>
        <w:rPr>
          <w:color w:val="000000"/>
          <w:sz w:val="20"/>
          <w:szCs w:val="20"/>
        </w:rPr>
      </w:pPr>
      <w:r w:rsidRPr="00670351">
        <w:t>Titre</w:t>
      </w:r>
      <w:r w:rsidR="008E06F1" w:rsidRPr="00670351">
        <w:tab/>
        <w:t>: _____________________________________________________________</w:t>
      </w:r>
    </w:p>
    <w:p w14:paraId="4A178A6C" w14:textId="77777777" w:rsidR="008E06F1" w:rsidRPr="00670351" w:rsidRDefault="008E06F1" w:rsidP="008E06F1">
      <w:pPr>
        <w:spacing w:after="0" w:line="240" w:lineRule="auto"/>
        <w:jc w:val="both"/>
        <w:rPr>
          <w:color w:val="000000"/>
          <w:sz w:val="20"/>
          <w:szCs w:val="20"/>
        </w:rPr>
      </w:pPr>
    </w:p>
    <w:p w14:paraId="042629E1" w14:textId="77777777" w:rsidR="008E06F1" w:rsidRPr="00670351" w:rsidRDefault="008E06F1" w:rsidP="008E06F1">
      <w:pPr>
        <w:tabs>
          <w:tab w:val="left" w:pos="990"/>
        </w:tabs>
        <w:spacing w:after="0" w:line="240" w:lineRule="auto"/>
        <w:jc w:val="both"/>
        <w:rPr>
          <w:color w:val="000000"/>
          <w:sz w:val="20"/>
          <w:szCs w:val="20"/>
        </w:rPr>
      </w:pPr>
      <w:r w:rsidRPr="00670351">
        <w:t>Date</w:t>
      </w:r>
      <w:r w:rsidRPr="00670351">
        <w:tab/>
        <w:t>: _____________________________________________________________</w:t>
      </w:r>
    </w:p>
    <w:p w14:paraId="47214BA5" w14:textId="77777777" w:rsidR="008E06F1" w:rsidRPr="00670351" w:rsidRDefault="008E06F1" w:rsidP="008E06F1">
      <w:pPr>
        <w:spacing w:after="0" w:line="240" w:lineRule="auto"/>
        <w:jc w:val="both"/>
        <w:rPr>
          <w:color w:val="000000"/>
          <w:sz w:val="20"/>
          <w:szCs w:val="20"/>
        </w:rPr>
      </w:pPr>
    </w:p>
    <w:p w14:paraId="635FC78A" w14:textId="77777777" w:rsidR="008E06F1" w:rsidRPr="00670351" w:rsidRDefault="008E06F1" w:rsidP="008E06F1">
      <w:pPr>
        <w:tabs>
          <w:tab w:val="left" w:pos="990"/>
        </w:tabs>
        <w:spacing w:after="0" w:line="240" w:lineRule="auto"/>
        <w:jc w:val="both"/>
        <w:rPr>
          <w:color w:val="000000"/>
          <w:sz w:val="20"/>
          <w:szCs w:val="20"/>
        </w:rPr>
      </w:pPr>
      <w:r w:rsidRPr="00670351">
        <w:t>Signature</w:t>
      </w:r>
      <w:r w:rsidRPr="00670351">
        <w:tab/>
        <w:t>: _____________________________________________________________</w:t>
      </w:r>
    </w:p>
    <w:p w14:paraId="6C76E7B9" w14:textId="7D71F976" w:rsidR="008E06F1" w:rsidRPr="00670351" w:rsidRDefault="008E06F1" w:rsidP="008E06F1">
      <w:pPr>
        <w:jc w:val="both"/>
      </w:pPr>
      <w:r w:rsidRPr="00670351">
        <w:tab/>
      </w:r>
      <w:r w:rsidRPr="00670351">
        <w:tab/>
      </w:r>
      <w:r w:rsidRPr="00670351">
        <w:tab/>
      </w:r>
      <w:r w:rsidRPr="00670351">
        <w:tab/>
      </w:r>
      <w:r w:rsidRPr="00670351">
        <w:rPr>
          <w:i/>
          <w:iCs/>
        </w:rPr>
        <w:t xml:space="preserve">[Cachet officiel </w:t>
      </w:r>
      <w:r w:rsidR="00B61EF2" w:rsidRPr="00670351">
        <w:rPr>
          <w:i/>
          <w:iCs/>
        </w:rPr>
        <w:t>du soumissionnaire</w:t>
      </w:r>
      <w:r w:rsidRPr="00670351">
        <w:rPr>
          <w:i/>
          <w:iCs/>
        </w:rPr>
        <w:t xml:space="preserve"> de l</w:t>
      </w:r>
      <w:r w:rsidR="00196044" w:rsidRPr="00670351">
        <w:rPr>
          <w:i/>
          <w:iCs/>
        </w:rPr>
        <w:t>’</w:t>
      </w:r>
      <w:r w:rsidRPr="00670351">
        <w:rPr>
          <w:i/>
          <w:iCs/>
        </w:rPr>
        <w:t>offre de prix].</w:t>
      </w:r>
      <w:r w:rsidRPr="00670351">
        <w:t xml:space="preserve"> </w:t>
      </w:r>
    </w:p>
    <w:p w14:paraId="28A4A84F" w14:textId="77777777" w:rsidR="008E06F1" w:rsidRPr="00670351" w:rsidRDefault="008E06F1" w:rsidP="008E06F1">
      <w:pPr>
        <w:jc w:val="both"/>
      </w:pPr>
    </w:p>
    <w:p w14:paraId="4FD99B2A" w14:textId="77777777" w:rsidR="008E06F1" w:rsidRPr="00670351" w:rsidRDefault="008E06F1" w:rsidP="008E06F1">
      <w:pPr>
        <w:jc w:val="both"/>
      </w:pPr>
    </w:p>
    <w:p w14:paraId="6A228A80" w14:textId="77777777" w:rsidR="008E06F1" w:rsidRPr="00670351" w:rsidRDefault="008E06F1" w:rsidP="008E06F1">
      <w:pPr>
        <w:jc w:val="both"/>
      </w:pPr>
    </w:p>
    <w:p w14:paraId="4A282E16" w14:textId="77777777" w:rsidR="008E06F1" w:rsidRPr="00670351" w:rsidRDefault="008E06F1" w:rsidP="008E06F1">
      <w:pPr>
        <w:jc w:val="both"/>
      </w:pPr>
    </w:p>
    <w:p w14:paraId="027CD6D1" w14:textId="77777777" w:rsidR="008E06F1" w:rsidRPr="00670351" w:rsidRDefault="008E06F1" w:rsidP="008E06F1">
      <w:pPr>
        <w:jc w:val="both"/>
      </w:pPr>
    </w:p>
    <w:p w14:paraId="0A49B4B8" w14:textId="77777777" w:rsidR="008E06F1" w:rsidRPr="00670351" w:rsidRDefault="008E06F1" w:rsidP="008E06F1">
      <w:pPr>
        <w:jc w:val="both"/>
      </w:pPr>
    </w:p>
    <w:p w14:paraId="48A6B171" w14:textId="77777777" w:rsidR="008E06F1" w:rsidRPr="00670351" w:rsidRDefault="008E06F1" w:rsidP="008E06F1">
      <w:pPr>
        <w:jc w:val="both"/>
      </w:pPr>
    </w:p>
    <w:p w14:paraId="3DF2082B" w14:textId="77777777" w:rsidR="008E06F1" w:rsidRPr="00670351" w:rsidRDefault="008E06F1" w:rsidP="008E06F1">
      <w:pPr>
        <w:jc w:val="both"/>
      </w:pPr>
    </w:p>
    <w:p w14:paraId="09303929" w14:textId="77777777" w:rsidR="008E06F1" w:rsidRPr="00670351" w:rsidRDefault="008E06F1" w:rsidP="008E06F1">
      <w:pPr>
        <w:jc w:val="both"/>
      </w:pPr>
    </w:p>
    <w:p w14:paraId="1A0D7DB7" w14:textId="77777777" w:rsidR="008E06F1" w:rsidRPr="00670351" w:rsidRDefault="008E06F1" w:rsidP="008E06F1">
      <w:pPr>
        <w:jc w:val="both"/>
      </w:pPr>
    </w:p>
    <w:p w14:paraId="129C8237" w14:textId="77777777" w:rsidR="008E06F1" w:rsidRPr="00670351" w:rsidRDefault="008E06F1" w:rsidP="008E06F1">
      <w:pPr>
        <w:jc w:val="both"/>
      </w:pPr>
    </w:p>
    <w:p w14:paraId="193C3C51" w14:textId="77777777" w:rsidR="008E06F1" w:rsidRPr="00670351" w:rsidRDefault="008E06F1" w:rsidP="008E06F1">
      <w:pPr>
        <w:jc w:val="both"/>
        <w:rPr>
          <w:i/>
          <w:color w:val="000000"/>
          <w:sz w:val="20"/>
          <w:szCs w:val="20"/>
        </w:rPr>
      </w:pPr>
    </w:p>
    <w:p w14:paraId="36E2BC14" w14:textId="77777777" w:rsidR="008E06F1" w:rsidRPr="00670351" w:rsidRDefault="008E06F1" w:rsidP="008E06F1">
      <w:pPr>
        <w:pStyle w:val="Titre2"/>
        <w:jc w:val="both"/>
        <w:rPr>
          <w:bCs/>
        </w:rPr>
      </w:pPr>
    </w:p>
    <w:p w14:paraId="33561E23" w14:textId="2A5A98B5" w:rsidR="008E06F1" w:rsidRPr="00670351" w:rsidRDefault="008E06F1" w:rsidP="008E06F1">
      <w:pPr>
        <w:pStyle w:val="Titre2"/>
        <w:jc w:val="both"/>
        <w:rPr>
          <w:rFonts w:ascii="Calibri" w:eastAsia="Calibri" w:hAnsi="Calibri" w:cs="Calibri"/>
        </w:rPr>
      </w:pPr>
      <w:r w:rsidRPr="00670351">
        <w:rPr>
          <w:bCs/>
        </w:rPr>
        <w:t>FORMULAIRE K</w:t>
      </w:r>
      <w:r w:rsidR="005702D1" w:rsidRPr="00670351">
        <w:rPr>
          <w:bCs/>
        </w:rPr>
        <w:t> </w:t>
      </w:r>
      <w:r w:rsidRPr="00670351">
        <w:rPr>
          <w:bCs/>
        </w:rPr>
        <w:t>: FORMAT DE L</w:t>
      </w:r>
      <w:r w:rsidR="00196044" w:rsidRPr="00670351">
        <w:rPr>
          <w:bCs/>
        </w:rPr>
        <w:t>’</w:t>
      </w:r>
      <w:r w:rsidRPr="00670351">
        <w:rPr>
          <w:bCs/>
        </w:rPr>
        <w:t>OFFRE FINANCIÈRE</w:t>
      </w:r>
    </w:p>
    <w:p w14:paraId="09CEFA83" w14:textId="77777777" w:rsidR="008E06F1" w:rsidRPr="00670351" w:rsidRDefault="008E06F1" w:rsidP="008E06F1">
      <w:pPr>
        <w:jc w:val="both"/>
        <w:rPr>
          <w:sz w:val="20"/>
          <w:szCs w:val="20"/>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670351" w14:paraId="41DFC985" w14:textId="77777777" w:rsidTr="00277AD0">
        <w:tc>
          <w:tcPr>
            <w:tcW w:w="1979" w:type="dxa"/>
            <w:shd w:val="clear" w:color="auto" w:fill="auto"/>
          </w:tcPr>
          <w:p w14:paraId="646D263D" w14:textId="6E5B120B" w:rsidR="008E06F1" w:rsidRPr="00670351" w:rsidRDefault="008E06F1" w:rsidP="00F833A4">
            <w:pPr>
              <w:spacing w:before="120" w:after="120"/>
              <w:rPr>
                <w:sz w:val="20"/>
                <w:szCs w:val="20"/>
              </w:rPr>
            </w:pPr>
            <w:r w:rsidRPr="00670351">
              <w:t>Nom du soumissionnaire</w:t>
            </w:r>
            <w:r w:rsidR="005702D1" w:rsidRPr="00670351">
              <w:t> </w:t>
            </w:r>
            <w:r w:rsidRPr="00670351">
              <w:t>:</w:t>
            </w:r>
          </w:p>
        </w:tc>
        <w:tc>
          <w:tcPr>
            <w:tcW w:w="4265" w:type="dxa"/>
            <w:shd w:val="clear" w:color="auto" w:fill="auto"/>
          </w:tcPr>
          <w:sdt>
            <w:sdtPr>
              <w:rPr>
                <w:color w:val="808080"/>
                <w:sz w:val="20"/>
                <w:szCs w:val="20"/>
              </w:rPr>
              <w:id w:val="-1325814394"/>
              <w:placeholder>
                <w:docPart w:val="E19EDFE7B9044407AA705DAF422953F9"/>
              </w:placeholder>
            </w:sdtPr>
            <w:sdtEndPr/>
            <w:sdtContent>
              <w:p w14:paraId="4A60EA45" w14:textId="4747AAF3"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c>
          <w:tcPr>
            <w:tcW w:w="851" w:type="dxa"/>
            <w:shd w:val="clear" w:color="auto" w:fill="auto"/>
          </w:tcPr>
          <w:p w14:paraId="0308396E" w14:textId="6B4BEC7B" w:rsidR="008E06F1" w:rsidRPr="00670351" w:rsidRDefault="008E06F1" w:rsidP="00277AD0">
            <w:pPr>
              <w:spacing w:before="120" w:after="120"/>
              <w:jc w:val="both"/>
              <w:rPr>
                <w:sz w:val="20"/>
                <w:szCs w:val="20"/>
              </w:rPr>
            </w:pPr>
            <w:r w:rsidRPr="00670351">
              <w:t>Date</w:t>
            </w:r>
            <w:r w:rsidR="005702D1" w:rsidRPr="00670351">
              <w:t> </w:t>
            </w:r>
            <w:r w:rsidRPr="00670351">
              <w:t>:</w:t>
            </w:r>
          </w:p>
        </w:tc>
        <w:tc>
          <w:tcPr>
            <w:tcW w:w="2551" w:type="dxa"/>
            <w:shd w:val="clear" w:color="auto" w:fill="auto"/>
          </w:tcPr>
          <w:sdt>
            <w:sdtPr>
              <w:rPr>
                <w:color w:val="808080"/>
                <w:sz w:val="20"/>
                <w:szCs w:val="20"/>
              </w:rPr>
              <w:id w:val="-1365514639"/>
              <w:placeholder>
                <w:docPart w:val="E19EDFE7B9044407AA705DAF422953F9"/>
              </w:placeholder>
            </w:sdtPr>
            <w:sdtEndPr/>
            <w:sdtContent>
              <w:p w14:paraId="6D8FD4B3" w14:textId="7EBDC45F" w:rsidR="008E06F1" w:rsidRPr="00670351" w:rsidRDefault="008E06F1" w:rsidP="00277AD0">
                <w:pPr>
                  <w:spacing w:before="120" w:after="120"/>
                  <w:jc w:val="both"/>
                  <w:rPr>
                    <w:sz w:val="20"/>
                    <w:szCs w:val="20"/>
                  </w:rPr>
                </w:pPr>
                <w:r w:rsidRPr="00670351">
                  <w:rPr>
                    <w:color w:val="808080"/>
                    <w:sz w:val="20"/>
                    <w:szCs w:val="20"/>
                  </w:rPr>
                  <w:t xml:space="preserve">Cliquez ou </w:t>
                </w:r>
                <w:r w:rsidR="00915A14" w:rsidRPr="00670351">
                  <w:rPr>
                    <w:color w:val="808080"/>
                    <w:sz w:val="20"/>
                    <w:szCs w:val="20"/>
                  </w:rPr>
                  <w:t>appuyez</w:t>
                </w:r>
                <w:r w:rsidRPr="00670351">
                  <w:rPr>
                    <w:color w:val="808080"/>
                    <w:sz w:val="20"/>
                    <w:szCs w:val="20"/>
                  </w:rPr>
                  <w:t xml:space="preserve"> ici pour saisir une date.</w:t>
                </w:r>
              </w:p>
            </w:sdtContent>
          </w:sdt>
        </w:tc>
      </w:tr>
      <w:tr w:rsidR="008E06F1" w:rsidRPr="00670351" w14:paraId="7A7D98F8" w14:textId="77777777" w:rsidTr="00277AD0">
        <w:trPr>
          <w:trHeight w:val="341"/>
        </w:trPr>
        <w:tc>
          <w:tcPr>
            <w:tcW w:w="1979" w:type="dxa"/>
            <w:shd w:val="clear" w:color="auto" w:fill="auto"/>
          </w:tcPr>
          <w:p w14:paraId="4142D2DA" w14:textId="7BE664E7" w:rsidR="008E06F1" w:rsidRPr="00670351" w:rsidRDefault="00B61EF2" w:rsidP="00F833A4">
            <w:pPr>
              <w:spacing w:before="120" w:after="120"/>
              <w:rPr>
                <w:sz w:val="20"/>
                <w:szCs w:val="20"/>
              </w:rPr>
            </w:pPr>
            <w:r w:rsidRPr="00670351">
              <w:t>Numéro de r</w:t>
            </w:r>
            <w:r w:rsidR="008E06F1" w:rsidRPr="00670351">
              <w:t>éférence de la demande d</w:t>
            </w:r>
            <w:r w:rsidR="00196044" w:rsidRPr="00670351">
              <w:t>’</w:t>
            </w:r>
            <w:r w:rsidR="008E06F1" w:rsidRPr="00670351">
              <w:t>offres de prix</w:t>
            </w:r>
            <w:r w:rsidR="005702D1" w:rsidRPr="00670351">
              <w:t> </w:t>
            </w:r>
            <w:r w:rsidR="008E06F1" w:rsidRPr="00670351">
              <w:t>:</w:t>
            </w:r>
          </w:p>
        </w:tc>
        <w:tc>
          <w:tcPr>
            <w:tcW w:w="7667" w:type="dxa"/>
            <w:gridSpan w:val="3"/>
            <w:shd w:val="clear" w:color="auto" w:fill="auto"/>
          </w:tcPr>
          <w:sdt>
            <w:sdtPr>
              <w:rPr>
                <w:color w:val="808080"/>
                <w:sz w:val="20"/>
                <w:szCs w:val="20"/>
              </w:rPr>
              <w:id w:val="-864756728"/>
              <w:placeholder>
                <w:docPart w:val="E19EDFE7B9044407AA705DAF422953F9"/>
              </w:placeholder>
            </w:sdtPr>
            <w:sdtEndPr/>
            <w:sdtContent>
              <w:p w14:paraId="3B9FBF60" w14:textId="506F2DD5" w:rsidR="008E06F1" w:rsidRPr="00670351" w:rsidRDefault="00A375C9" w:rsidP="00277AD0">
                <w:pPr>
                  <w:spacing w:before="120" w:after="120"/>
                  <w:jc w:val="both"/>
                  <w:rPr>
                    <w:sz w:val="20"/>
                    <w:szCs w:val="20"/>
                  </w:rPr>
                </w:pPr>
                <w:r w:rsidRPr="00670351">
                  <w:rPr>
                    <w:color w:val="808080"/>
                    <w:sz w:val="20"/>
                    <w:szCs w:val="20"/>
                  </w:rPr>
                  <w:t>Cliquez</w:t>
                </w:r>
                <w:r w:rsidR="00612C4F" w:rsidRPr="00670351">
                  <w:rPr>
                    <w:color w:val="808080"/>
                    <w:sz w:val="20"/>
                    <w:szCs w:val="20"/>
                  </w:rPr>
                  <w:t xml:space="preserve"> ou appuyez ici pour saisir le texte.</w:t>
                </w:r>
              </w:p>
            </w:sdtContent>
          </w:sdt>
        </w:tc>
      </w:tr>
    </w:tbl>
    <w:p w14:paraId="3F624CCB" w14:textId="77777777" w:rsidR="008E06F1" w:rsidRPr="00670351" w:rsidRDefault="008E06F1" w:rsidP="008E06F1">
      <w:pPr>
        <w:pStyle w:val="Titre2"/>
        <w:jc w:val="both"/>
        <w:rPr>
          <w:rFonts w:ascii="Calibri" w:eastAsia="Calibri" w:hAnsi="Calibri" w:cs="Calibri"/>
        </w:rPr>
      </w:pPr>
    </w:p>
    <w:p w14:paraId="3928D466" w14:textId="1BB0E686" w:rsidR="008E06F1" w:rsidRPr="00670351" w:rsidRDefault="008E06F1" w:rsidP="008E06F1">
      <w:pPr>
        <w:jc w:val="both"/>
        <w:rPr>
          <w:sz w:val="20"/>
          <w:szCs w:val="20"/>
        </w:rPr>
      </w:pPr>
      <w:r w:rsidRPr="00670351">
        <w:t xml:space="preserve">Le soumissionnaire doit </w:t>
      </w:r>
      <w:r w:rsidR="00B61EF2" w:rsidRPr="00670351">
        <w:t xml:space="preserve">établir </w:t>
      </w:r>
      <w:r w:rsidRPr="00670351">
        <w:t xml:space="preserve">son offre financière en suivant le format ci-après et la soumettre dans une enveloppe </w:t>
      </w:r>
      <w:r w:rsidR="00590E7C" w:rsidRPr="00670351">
        <w:t xml:space="preserve">distincte </w:t>
      </w:r>
      <w:r w:rsidRPr="00670351">
        <w:t>de l</w:t>
      </w:r>
      <w:r w:rsidR="00196044" w:rsidRPr="00670351">
        <w:t>’</w:t>
      </w:r>
      <w:r w:rsidRPr="00670351">
        <w:t xml:space="preserve">offre technique, comme indiqué dans les Instructions aux soumissionnaires. </w:t>
      </w:r>
      <w:r w:rsidR="00590E7C" w:rsidRPr="00670351">
        <w:t xml:space="preserve">L’indication </w:t>
      </w:r>
      <w:r w:rsidRPr="00670351">
        <w:t>de toute information financière</w:t>
      </w:r>
      <w:r w:rsidR="00590E7C" w:rsidRPr="00670351">
        <w:t xml:space="preserve"> éventuelle</w:t>
      </w:r>
      <w:r w:rsidRPr="00670351">
        <w:t xml:space="preserve"> dans l</w:t>
      </w:r>
      <w:r w:rsidR="00196044" w:rsidRPr="00670351">
        <w:t>’</w:t>
      </w:r>
      <w:r w:rsidRPr="00670351">
        <w:t>offre technique entraînera la disqualification du soumissionnaire. L</w:t>
      </w:r>
      <w:r w:rsidR="00196044" w:rsidRPr="00670351">
        <w:t>’</w:t>
      </w:r>
      <w:r w:rsidRPr="00670351">
        <w:t xml:space="preserve">offre financière doit être conforme aux exigences </w:t>
      </w:r>
      <w:r w:rsidR="00043F03" w:rsidRPr="00670351">
        <w:t>énoncées dans le</w:t>
      </w:r>
      <w:r w:rsidRPr="00670351">
        <w:t xml:space="preserve"> cahier des charges et à l</w:t>
      </w:r>
      <w:r w:rsidR="00196044" w:rsidRPr="00670351">
        <w:t>’</w:t>
      </w:r>
      <w:r w:rsidRPr="00670351">
        <w:t>offre technique du soumissionnaire.</w:t>
      </w:r>
    </w:p>
    <w:p w14:paraId="6E691FEC" w14:textId="48E1C5B9" w:rsidR="008E06F1" w:rsidRPr="00670351" w:rsidRDefault="00043F03" w:rsidP="008E06F1">
      <w:pPr>
        <w:jc w:val="both"/>
        <w:rPr>
          <w:color w:val="808080"/>
          <w:sz w:val="20"/>
          <w:szCs w:val="20"/>
        </w:rPr>
      </w:pPr>
      <w:r w:rsidRPr="00670351">
        <w:rPr>
          <w:b/>
          <w:bCs/>
        </w:rPr>
        <w:t xml:space="preserve">Monnaie </w:t>
      </w:r>
      <w:r w:rsidR="008E06F1" w:rsidRPr="00670351">
        <w:rPr>
          <w:b/>
          <w:bCs/>
        </w:rPr>
        <w:t>de l</w:t>
      </w:r>
      <w:r w:rsidR="00196044" w:rsidRPr="00670351">
        <w:rPr>
          <w:b/>
          <w:bCs/>
        </w:rPr>
        <w:t>’</w:t>
      </w:r>
      <w:r w:rsidR="008E06F1" w:rsidRPr="00670351">
        <w:rPr>
          <w:b/>
          <w:bCs/>
        </w:rPr>
        <w:t>offre :</w:t>
      </w:r>
      <w:r w:rsidR="008E06F1" w:rsidRPr="00670351">
        <w:t xml:space="preserve"> </w:t>
      </w:r>
      <w:r w:rsidR="00A375C9" w:rsidRPr="00670351">
        <w:rPr>
          <w:color w:val="808080"/>
          <w:sz w:val="20"/>
          <w:szCs w:val="20"/>
        </w:rPr>
        <w:t>Cliquez</w:t>
      </w:r>
      <w:r w:rsidR="00612C4F" w:rsidRPr="00670351">
        <w:rPr>
          <w:color w:val="808080"/>
          <w:sz w:val="20"/>
          <w:szCs w:val="20"/>
        </w:rPr>
        <w:t xml:space="preserve"> ou appuyez ici pour saisir le texte.</w:t>
      </w:r>
    </w:p>
    <w:p w14:paraId="51FA9CE4" w14:textId="2B37C0C9" w:rsidR="008E06F1" w:rsidRPr="00670351" w:rsidRDefault="008E06F1" w:rsidP="008E06F1">
      <w:pPr>
        <w:jc w:val="both"/>
        <w:rPr>
          <w:b/>
          <w:sz w:val="20"/>
          <w:szCs w:val="20"/>
        </w:rPr>
      </w:pPr>
      <w:r w:rsidRPr="00670351">
        <w:rPr>
          <w:b/>
          <w:bCs/>
        </w:rPr>
        <w:t>Tableau</w:t>
      </w:r>
      <w:r w:rsidR="00717017" w:rsidRPr="00670351">
        <w:rPr>
          <w:b/>
          <w:bCs/>
        </w:rPr>
        <w:t> </w:t>
      </w:r>
      <w:r w:rsidRPr="00670351">
        <w:rPr>
          <w:b/>
          <w:bCs/>
        </w:rPr>
        <w:t>1</w:t>
      </w:r>
      <w:r w:rsidR="005702D1" w:rsidRPr="00670351">
        <w:rPr>
          <w:b/>
          <w:bCs/>
        </w:rPr>
        <w:t> </w:t>
      </w:r>
      <w:r w:rsidRPr="00670351">
        <w:rPr>
          <w:b/>
          <w:bCs/>
        </w:rPr>
        <w:t>: Résumé des prix généraux</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8E06F1" w:rsidRPr="00670351" w14:paraId="5FCB5F3A" w14:textId="77777777" w:rsidTr="00277AD0">
        <w:tc>
          <w:tcPr>
            <w:tcW w:w="4868" w:type="dxa"/>
            <w:shd w:val="clear" w:color="auto" w:fill="D9D9D9"/>
            <w:vAlign w:val="center"/>
          </w:tcPr>
          <w:p w14:paraId="1661AFEC" w14:textId="77777777" w:rsidR="008E06F1" w:rsidRPr="00670351" w:rsidRDefault="008E06F1" w:rsidP="00277AD0">
            <w:pPr>
              <w:jc w:val="both"/>
              <w:rPr>
                <w:b/>
                <w:sz w:val="20"/>
                <w:szCs w:val="20"/>
              </w:rPr>
            </w:pPr>
          </w:p>
        </w:tc>
        <w:tc>
          <w:tcPr>
            <w:tcW w:w="4868" w:type="dxa"/>
            <w:shd w:val="clear" w:color="auto" w:fill="D9D9D9"/>
            <w:vAlign w:val="center"/>
          </w:tcPr>
          <w:p w14:paraId="3CA6A316" w14:textId="77777777" w:rsidR="008E06F1" w:rsidRPr="00670351" w:rsidRDefault="008E06F1" w:rsidP="00277AD0">
            <w:pPr>
              <w:jc w:val="both"/>
              <w:rPr>
                <w:b/>
                <w:sz w:val="20"/>
                <w:szCs w:val="20"/>
              </w:rPr>
            </w:pPr>
            <w:r w:rsidRPr="00670351">
              <w:rPr>
                <w:b/>
                <w:bCs/>
              </w:rPr>
              <w:t>Montant</w:t>
            </w:r>
          </w:p>
        </w:tc>
      </w:tr>
      <w:tr w:rsidR="008E06F1" w:rsidRPr="00670351" w14:paraId="7EC57A3F" w14:textId="77777777" w:rsidTr="00277AD0">
        <w:trPr>
          <w:trHeight w:val="445"/>
        </w:trPr>
        <w:tc>
          <w:tcPr>
            <w:tcW w:w="4868" w:type="dxa"/>
            <w:shd w:val="clear" w:color="auto" w:fill="D9D9D9"/>
            <w:vAlign w:val="center"/>
          </w:tcPr>
          <w:p w14:paraId="181124EA" w14:textId="304DF68C" w:rsidR="008E06F1" w:rsidRPr="00670351" w:rsidRDefault="008E06F1" w:rsidP="00277AD0">
            <w:pPr>
              <w:jc w:val="both"/>
              <w:rPr>
                <w:b/>
                <w:sz w:val="20"/>
                <w:szCs w:val="20"/>
              </w:rPr>
            </w:pPr>
            <w:r w:rsidRPr="00670351">
              <w:rPr>
                <w:b/>
                <w:bCs/>
              </w:rPr>
              <w:t>Honoraires professionnels (tableau</w:t>
            </w:r>
            <w:r w:rsidR="00717017" w:rsidRPr="00670351">
              <w:rPr>
                <w:b/>
                <w:bCs/>
              </w:rPr>
              <w:t> </w:t>
            </w:r>
            <w:r w:rsidRPr="00670351">
              <w:rPr>
                <w:b/>
                <w:bCs/>
              </w:rPr>
              <w:t>2)</w:t>
            </w:r>
          </w:p>
        </w:tc>
        <w:tc>
          <w:tcPr>
            <w:tcW w:w="4868" w:type="dxa"/>
            <w:vAlign w:val="center"/>
          </w:tcPr>
          <w:p w14:paraId="64C1ED9D" w14:textId="77777777" w:rsidR="008E06F1" w:rsidRPr="00670351" w:rsidRDefault="008E06F1" w:rsidP="00277AD0">
            <w:pPr>
              <w:jc w:val="both"/>
              <w:rPr>
                <w:sz w:val="20"/>
                <w:szCs w:val="20"/>
              </w:rPr>
            </w:pPr>
          </w:p>
        </w:tc>
      </w:tr>
      <w:tr w:rsidR="008E06F1" w:rsidRPr="00670351" w14:paraId="1B600DF0" w14:textId="77777777" w:rsidTr="00277AD0">
        <w:trPr>
          <w:trHeight w:val="411"/>
        </w:trPr>
        <w:tc>
          <w:tcPr>
            <w:tcW w:w="4868" w:type="dxa"/>
            <w:shd w:val="clear" w:color="auto" w:fill="D9D9D9"/>
            <w:vAlign w:val="center"/>
          </w:tcPr>
          <w:p w14:paraId="78EFB766" w14:textId="7E3CF70C" w:rsidR="008E06F1" w:rsidRPr="00670351" w:rsidRDefault="008E06F1" w:rsidP="00277AD0">
            <w:pPr>
              <w:jc w:val="both"/>
              <w:rPr>
                <w:b/>
                <w:sz w:val="20"/>
                <w:szCs w:val="20"/>
              </w:rPr>
            </w:pPr>
            <w:r w:rsidRPr="00670351">
              <w:rPr>
                <w:b/>
                <w:bCs/>
              </w:rPr>
              <w:t>Autres coûts (tableau</w:t>
            </w:r>
            <w:r w:rsidR="00717017" w:rsidRPr="00670351">
              <w:rPr>
                <w:b/>
                <w:bCs/>
              </w:rPr>
              <w:t> </w:t>
            </w:r>
            <w:r w:rsidRPr="00670351">
              <w:rPr>
                <w:b/>
                <w:bCs/>
              </w:rPr>
              <w:t>3)</w:t>
            </w:r>
          </w:p>
        </w:tc>
        <w:tc>
          <w:tcPr>
            <w:tcW w:w="4868" w:type="dxa"/>
            <w:vAlign w:val="center"/>
          </w:tcPr>
          <w:p w14:paraId="1F5BAF48" w14:textId="77777777" w:rsidR="008E06F1" w:rsidRPr="00670351" w:rsidRDefault="008E06F1" w:rsidP="00277AD0">
            <w:pPr>
              <w:jc w:val="both"/>
              <w:rPr>
                <w:sz w:val="20"/>
                <w:szCs w:val="20"/>
              </w:rPr>
            </w:pPr>
          </w:p>
        </w:tc>
      </w:tr>
      <w:tr w:rsidR="008E06F1" w:rsidRPr="00670351" w14:paraId="42D6D777" w14:textId="77777777" w:rsidTr="00277AD0">
        <w:trPr>
          <w:trHeight w:val="414"/>
        </w:trPr>
        <w:tc>
          <w:tcPr>
            <w:tcW w:w="4868" w:type="dxa"/>
            <w:shd w:val="clear" w:color="auto" w:fill="D9D9D9"/>
            <w:vAlign w:val="center"/>
          </w:tcPr>
          <w:p w14:paraId="4F036D2E" w14:textId="636F19B7" w:rsidR="008E06F1" w:rsidRPr="00670351" w:rsidRDefault="008E06F1" w:rsidP="00277AD0">
            <w:pPr>
              <w:jc w:val="both"/>
              <w:rPr>
                <w:b/>
                <w:sz w:val="20"/>
                <w:szCs w:val="20"/>
              </w:rPr>
            </w:pPr>
            <w:r w:rsidRPr="00670351">
              <w:rPr>
                <w:b/>
                <w:bCs/>
              </w:rPr>
              <w:t>Montant total de l</w:t>
            </w:r>
            <w:r w:rsidR="00196044" w:rsidRPr="00670351">
              <w:rPr>
                <w:b/>
                <w:bCs/>
              </w:rPr>
              <w:t>’</w:t>
            </w:r>
            <w:r w:rsidRPr="00670351">
              <w:rPr>
                <w:b/>
                <w:bCs/>
              </w:rPr>
              <w:t>offre financière</w:t>
            </w:r>
          </w:p>
        </w:tc>
        <w:tc>
          <w:tcPr>
            <w:tcW w:w="4868" w:type="dxa"/>
            <w:vAlign w:val="center"/>
          </w:tcPr>
          <w:p w14:paraId="51805201" w14:textId="77777777" w:rsidR="008E06F1" w:rsidRPr="00670351" w:rsidRDefault="008E06F1" w:rsidP="00277AD0">
            <w:pPr>
              <w:jc w:val="both"/>
              <w:rPr>
                <w:sz w:val="20"/>
                <w:szCs w:val="20"/>
              </w:rPr>
            </w:pPr>
          </w:p>
        </w:tc>
      </w:tr>
    </w:tbl>
    <w:p w14:paraId="4714C7AC" w14:textId="77777777" w:rsidR="008E06F1" w:rsidRPr="00670351" w:rsidRDefault="008E06F1" w:rsidP="008E06F1">
      <w:pPr>
        <w:jc w:val="both"/>
        <w:rPr>
          <w:sz w:val="20"/>
          <w:szCs w:val="20"/>
        </w:rPr>
      </w:pPr>
    </w:p>
    <w:p w14:paraId="033CEA5A" w14:textId="082951E9" w:rsidR="008E06F1" w:rsidRPr="00670351" w:rsidRDefault="008E06F1" w:rsidP="008E06F1">
      <w:pPr>
        <w:jc w:val="both"/>
        <w:rPr>
          <w:sz w:val="20"/>
          <w:szCs w:val="20"/>
        </w:rPr>
      </w:pPr>
      <w:r w:rsidRPr="00670351">
        <w:rPr>
          <w:b/>
          <w:bCs/>
        </w:rPr>
        <w:t>Tableau</w:t>
      </w:r>
      <w:r w:rsidR="00717017" w:rsidRPr="00670351">
        <w:rPr>
          <w:b/>
          <w:bCs/>
        </w:rPr>
        <w:t> </w:t>
      </w:r>
      <w:r w:rsidRPr="00670351">
        <w:rPr>
          <w:b/>
          <w:bCs/>
        </w:rPr>
        <w:t>2</w:t>
      </w:r>
      <w:r w:rsidR="005702D1" w:rsidRPr="00670351">
        <w:rPr>
          <w:b/>
          <w:bCs/>
        </w:rPr>
        <w:t> </w:t>
      </w:r>
      <w:r w:rsidRPr="00670351">
        <w:rPr>
          <w:b/>
          <w:bCs/>
        </w:rPr>
        <w:t>: Ventilation des honoraires professionnels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1498"/>
        <w:gridCol w:w="1499"/>
        <w:gridCol w:w="1499"/>
      </w:tblGrid>
      <w:tr w:rsidR="008E06F1" w:rsidRPr="00670351" w14:paraId="731BB35F" w14:textId="77777777" w:rsidTr="00277AD0">
        <w:tc>
          <w:tcPr>
            <w:tcW w:w="2830" w:type="dxa"/>
            <w:vMerge w:val="restart"/>
            <w:shd w:val="clear" w:color="auto" w:fill="D9D9D9"/>
          </w:tcPr>
          <w:p w14:paraId="52F74281" w14:textId="77777777" w:rsidR="008E06F1" w:rsidRPr="00670351" w:rsidRDefault="008E06F1" w:rsidP="00277AD0">
            <w:pPr>
              <w:jc w:val="both"/>
              <w:rPr>
                <w:b/>
                <w:sz w:val="20"/>
                <w:szCs w:val="20"/>
              </w:rPr>
            </w:pPr>
            <w:r w:rsidRPr="00670351">
              <w:rPr>
                <w:b/>
                <w:bCs/>
              </w:rPr>
              <w:t>Nom</w:t>
            </w:r>
          </w:p>
        </w:tc>
        <w:tc>
          <w:tcPr>
            <w:tcW w:w="2410" w:type="dxa"/>
            <w:vMerge w:val="restart"/>
            <w:shd w:val="clear" w:color="auto" w:fill="D9D9D9"/>
          </w:tcPr>
          <w:p w14:paraId="72BF3776" w14:textId="701F3CC9" w:rsidR="008E06F1" w:rsidRPr="00670351" w:rsidRDefault="00485301" w:rsidP="00277AD0">
            <w:pPr>
              <w:jc w:val="both"/>
              <w:rPr>
                <w:b/>
                <w:sz w:val="20"/>
                <w:szCs w:val="20"/>
              </w:rPr>
            </w:pPr>
            <w:r w:rsidRPr="00670351">
              <w:rPr>
                <w:b/>
                <w:bCs/>
              </w:rPr>
              <w:t>Fonction</w:t>
            </w:r>
          </w:p>
        </w:tc>
        <w:tc>
          <w:tcPr>
            <w:tcW w:w="1498" w:type="dxa"/>
            <w:shd w:val="clear" w:color="auto" w:fill="D9D9D9"/>
          </w:tcPr>
          <w:p w14:paraId="2CBFB097" w14:textId="796BEBAB" w:rsidR="008E06F1" w:rsidRPr="00670351" w:rsidRDefault="008E06F1" w:rsidP="00277AD0">
            <w:pPr>
              <w:jc w:val="both"/>
              <w:rPr>
                <w:b/>
                <w:sz w:val="20"/>
                <w:szCs w:val="20"/>
              </w:rPr>
            </w:pPr>
            <w:r w:rsidRPr="00670351">
              <w:rPr>
                <w:b/>
                <w:bCs/>
              </w:rPr>
              <w:t xml:space="preserve">Taux </w:t>
            </w:r>
          </w:p>
        </w:tc>
        <w:tc>
          <w:tcPr>
            <w:tcW w:w="1499" w:type="dxa"/>
            <w:shd w:val="clear" w:color="auto" w:fill="D9D9D9"/>
          </w:tcPr>
          <w:p w14:paraId="50E65B1C" w14:textId="567CD45C" w:rsidR="008E06F1" w:rsidRPr="00670351" w:rsidRDefault="008E06F1" w:rsidP="00F833A4">
            <w:pPr>
              <w:rPr>
                <w:b/>
                <w:sz w:val="20"/>
                <w:szCs w:val="20"/>
              </w:rPr>
            </w:pPr>
            <w:r w:rsidRPr="00670351">
              <w:rPr>
                <w:b/>
                <w:bCs/>
              </w:rPr>
              <w:t>Nombre de jours/mois/</w:t>
            </w:r>
            <w:r w:rsidR="00F833A4">
              <w:rPr>
                <w:b/>
                <w:bCs/>
              </w:rPr>
              <w:br/>
            </w:r>
            <w:r w:rsidRPr="00670351">
              <w:rPr>
                <w:b/>
                <w:bCs/>
              </w:rPr>
              <w:t>heures</w:t>
            </w:r>
          </w:p>
        </w:tc>
        <w:tc>
          <w:tcPr>
            <w:tcW w:w="1499" w:type="dxa"/>
            <w:shd w:val="clear" w:color="auto" w:fill="D9D9D9"/>
          </w:tcPr>
          <w:p w14:paraId="30421B3D" w14:textId="77777777" w:rsidR="008E06F1" w:rsidRPr="00670351" w:rsidRDefault="008E06F1" w:rsidP="00277AD0">
            <w:pPr>
              <w:jc w:val="both"/>
              <w:rPr>
                <w:b/>
                <w:sz w:val="20"/>
                <w:szCs w:val="20"/>
              </w:rPr>
            </w:pPr>
            <w:r w:rsidRPr="00670351">
              <w:rPr>
                <w:b/>
                <w:bCs/>
              </w:rPr>
              <w:t>Montant total</w:t>
            </w:r>
          </w:p>
        </w:tc>
      </w:tr>
      <w:tr w:rsidR="008E06F1" w:rsidRPr="00670351" w14:paraId="1361586D" w14:textId="77777777" w:rsidTr="00277AD0">
        <w:tc>
          <w:tcPr>
            <w:tcW w:w="2830" w:type="dxa"/>
            <w:vMerge/>
            <w:shd w:val="clear" w:color="auto" w:fill="D9D9D9"/>
          </w:tcPr>
          <w:p w14:paraId="08BD36E8" w14:textId="77777777" w:rsidR="008E06F1" w:rsidRPr="00670351" w:rsidRDefault="008E06F1" w:rsidP="00277AD0">
            <w:pPr>
              <w:widowControl w:val="0"/>
              <w:pBdr>
                <w:top w:val="nil"/>
                <w:left w:val="nil"/>
                <w:bottom w:val="nil"/>
                <w:right w:val="nil"/>
                <w:between w:val="nil"/>
              </w:pBdr>
              <w:spacing w:line="276" w:lineRule="auto"/>
              <w:jc w:val="both"/>
              <w:rPr>
                <w:b/>
                <w:sz w:val="20"/>
                <w:szCs w:val="20"/>
              </w:rPr>
            </w:pPr>
          </w:p>
        </w:tc>
        <w:tc>
          <w:tcPr>
            <w:tcW w:w="2410" w:type="dxa"/>
            <w:vMerge/>
            <w:shd w:val="clear" w:color="auto" w:fill="D9D9D9"/>
          </w:tcPr>
          <w:p w14:paraId="5DF00B44" w14:textId="77777777" w:rsidR="008E06F1" w:rsidRPr="00670351" w:rsidRDefault="008E06F1" w:rsidP="00277AD0">
            <w:pPr>
              <w:widowControl w:val="0"/>
              <w:pBdr>
                <w:top w:val="nil"/>
                <w:left w:val="nil"/>
                <w:bottom w:val="nil"/>
                <w:right w:val="nil"/>
                <w:between w:val="nil"/>
              </w:pBdr>
              <w:spacing w:line="276" w:lineRule="auto"/>
              <w:jc w:val="both"/>
              <w:rPr>
                <w:b/>
                <w:sz w:val="20"/>
                <w:szCs w:val="20"/>
              </w:rPr>
            </w:pPr>
          </w:p>
        </w:tc>
        <w:tc>
          <w:tcPr>
            <w:tcW w:w="1498" w:type="dxa"/>
            <w:shd w:val="clear" w:color="auto" w:fill="D9D9D9"/>
          </w:tcPr>
          <w:p w14:paraId="5CED1741" w14:textId="77777777" w:rsidR="008E06F1" w:rsidRPr="00670351" w:rsidRDefault="008E06F1" w:rsidP="00277AD0">
            <w:pPr>
              <w:jc w:val="both"/>
              <w:rPr>
                <w:i/>
                <w:sz w:val="20"/>
                <w:szCs w:val="20"/>
              </w:rPr>
            </w:pPr>
            <w:r w:rsidRPr="00670351">
              <w:rPr>
                <w:i/>
                <w:iCs/>
              </w:rPr>
              <w:t>A</w:t>
            </w:r>
          </w:p>
        </w:tc>
        <w:tc>
          <w:tcPr>
            <w:tcW w:w="1499" w:type="dxa"/>
            <w:shd w:val="clear" w:color="auto" w:fill="D9D9D9"/>
          </w:tcPr>
          <w:p w14:paraId="0EA1F381" w14:textId="77777777" w:rsidR="008E06F1" w:rsidRPr="00670351" w:rsidRDefault="008E06F1" w:rsidP="00277AD0">
            <w:pPr>
              <w:jc w:val="both"/>
              <w:rPr>
                <w:i/>
                <w:sz w:val="20"/>
                <w:szCs w:val="20"/>
              </w:rPr>
            </w:pPr>
            <w:r w:rsidRPr="00670351">
              <w:rPr>
                <w:i/>
                <w:iCs/>
              </w:rPr>
              <w:t>B</w:t>
            </w:r>
          </w:p>
        </w:tc>
        <w:tc>
          <w:tcPr>
            <w:tcW w:w="1499" w:type="dxa"/>
            <w:shd w:val="clear" w:color="auto" w:fill="D9D9D9"/>
          </w:tcPr>
          <w:p w14:paraId="76075C00" w14:textId="77777777" w:rsidR="008E06F1" w:rsidRPr="00670351" w:rsidRDefault="008E06F1" w:rsidP="00277AD0">
            <w:pPr>
              <w:jc w:val="both"/>
              <w:rPr>
                <w:i/>
                <w:sz w:val="20"/>
                <w:szCs w:val="20"/>
              </w:rPr>
            </w:pPr>
            <w:r w:rsidRPr="00670351">
              <w:rPr>
                <w:i/>
                <w:iCs/>
              </w:rPr>
              <w:t>(C = A + B)</w:t>
            </w:r>
          </w:p>
        </w:tc>
      </w:tr>
      <w:tr w:rsidR="008E06F1" w:rsidRPr="00670351" w14:paraId="3C6CDAA0" w14:textId="77777777" w:rsidTr="00277AD0">
        <w:tc>
          <w:tcPr>
            <w:tcW w:w="2830" w:type="dxa"/>
          </w:tcPr>
          <w:p w14:paraId="1889FAC8" w14:textId="089BEC05" w:rsidR="008E06F1" w:rsidRPr="00670351" w:rsidRDefault="0068445A" w:rsidP="00277AD0">
            <w:pPr>
              <w:jc w:val="both"/>
              <w:rPr>
                <w:sz w:val="20"/>
                <w:szCs w:val="20"/>
              </w:rPr>
            </w:pPr>
            <w:r w:rsidRPr="00670351">
              <w:t>Sur place</w:t>
            </w:r>
          </w:p>
        </w:tc>
        <w:tc>
          <w:tcPr>
            <w:tcW w:w="2410" w:type="dxa"/>
          </w:tcPr>
          <w:p w14:paraId="00669271" w14:textId="77777777" w:rsidR="008E06F1" w:rsidRPr="00670351" w:rsidRDefault="008E06F1" w:rsidP="00277AD0">
            <w:pPr>
              <w:jc w:val="both"/>
              <w:rPr>
                <w:b/>
                <w:sz w:val="20"/>
                <w:szCs w:val="20"/>
              </w:rPr>
            </w:pPr>
          </w:p>
        </w:tc>
        <w:tc>
          <w:tcPr>
            <w:tcW w:w="1498" w:type="dxa"/>
          </w:tcPr>
          <w:p w14:paraId="7A0CACF9" w14:textId="77777777" w:rsidR="008E06F1" w:rsidRPr="00670351" w:rsidRDefault="008E06F1" w:rsidP="00277AD0">
            <w:pPr>
              <w:jc w:val="both"/>
              <w:rPr>
                <w:b/>
                <w:sz w:val="20"/>
                <w:szCs w:val="20"/>
              </w:rPr>
            </w:pPr>
          </w:p>
        </w:tc>
        <w:tc>
          <w:tcPr>
            <w:tcW w:w="1499" w:type="dxa"/>
          </w:tcPr>
          <w:p w14:paraId="5354C7F1" w14:textId="77777777" w:rsidR="008E06F1" w:rsidRPr="00670351" w:rsidRDefault="008E06F1" w:rsidP="00277AD0">
            <w:pPr>
              <w:jc w:val="both"/>
              <w:rPr>
                <w:b/>
                <w:sz w:val="20"/>
                <w:szCs w:val="20"/>
              </w:rPr>
            </w:pPr>
          </w:p>
        </w:tc>
        <w:tc>
          <w:tcPr>
            <w:tcW w:w="1499" w:type="dxa"/>
          </w:tcPr>
          <w:p w14:paraId="76873799" w14:textId="77777777" w:rsidR="008E06F1" w:rsidRPr="00670351" w:rsidRDefault="008E06F1" w:rsidP="00277AD0">
            <w:pPr>
              <w:jc w:val="both"/>
              <w:rPr>
                <w:b/>
                <w:sz w:val="20"/>
                <w:szCs w:val="20"/>
              </w:rPr>
            </w:pPr>
          </w:p>
        </w:tc>
      </w:tr>
      <w:tr w:rsidR="008E06F1" w:rsidRPr="00670351" w14:paraId="5E80BC7E" w14:textId="77777777" w:rsidTr="00277AD0">
        <w:tc>
          <w:tcPr>
            <w:tcW w:w="2830" w:type="dxa"/>
          </w:tcPr>
          <w:p w14:paraId="370BF149" w14:textId="77777777" w:rsidR="008E06F1" w:rsidRPr="00670351" w:rsidRDefault="008E06F1" w:rsidP="00277AD0">
            <w:pPr>
              <w:jc w:val="both"/>
              <w:rPr>
                <w:sz w:val="20"/>
                <w:szCs w:val="20"/>
              </w:rPr>
            </w:pPr>
          </w:p>
        </w:tc>
        <w:tc>
          <w:tcPr>
            <w:tcW w:w="2410" w:type="dxa"/>
          </w:tcPr>
          <w:p w14:paraId="60344A18" w14:textId="77777777" w:rsidR="008E06F1" w:rsidRPr="00670351" w:rsidRDefault="008E06F1" w:rsidP="00277AD0">
            <w:pPr>
              <w:jc w:val="both"/>
              <w:rPr>
                <w:b/>
                <w:sz w:val="20"/>
                <w:szCs w:val="20"/>
              </w:rPr>
            </w:pPr>
          </w:p>
        </w:tc>
        <w:tc>
          <w:tcPr>
            <w:tcW w:w="1498" w:type="dxa"/>
          </w:tcPr>
          <w:p w14:paraId="510B6CFC" w14:textId="77777777" w:rsidR="008E06F1" w:rsidRPr="00670351" w:rsidRDefault="008E06F1" w:rsidP="00277AD0">
            <w:pPr>
              <w:jc w:val="both"/>
              <w:rPr>
                <w:b/>
                <w:sz w:val="20"/>
                <w:szCs w:val="20"/>
              </w:rPr>
            </w:pPr>
          </w:p>
        </w:tc>
        <w:tc>
          <w:tcPr>
            <w:tcW w:w="1499" w:type="dxa"/>
          </w:tcPr>
          <w:p w14:paraId="3E60D976" w14:textId="77777777" w:rsidR="008E06F1" w:rsidRPr="00670351" w:rsidRDefault="008E06F1" w:rsidP="00277AD0">
            <w:pPr>
              <w:jc w:val="both"/>
              <w:rPr>
                <w:b/>
                <w:sz w:val="20"/>
                <w:szCs w:val="20"/>
              </w:rPr>
            </w:pPr>
          </w:p>
        </w:tc>
        <w:tc>
          <w:tcPr>
            <w:tcW w:w="1499" w:type="dxa"/>
          </w:tcPr>
          <w:p w14:paraId="24835C82" w14:textId="77777777" w:rsidR="008E06F1" w:rsidRPr="00670351" w:rsidRDefault="008E06F1" w:rsidP="00277AD0">
            <w:pPr>
              <w:jc w:val="both"/>
              <w:rPr>
                <w:b/>
                <w:sz w:val="20"/>
                <w:szCs w:val="20"/>
              </w:rPr>
            </w:pPr>
          </w:p>
        </w:tc>
      </w:tr>
      <w:tr w:rsidR="008E06F1" w:rsidRPr="00670351" w14:paraId="0926E97D" w14:textId="77777777" w:rsidTr="00277AD0">
        <w:tc>
          <w:tcPr>
            <w:tcW w:w="2830" w:type="dxa"/>
          </w:tcPr>
          <w:p w14:paraId="0BCC22BD" w14:textId="77777777" w:rsidR="008E06F1" w:rsidRPr="00670351" w:rsidRDefault="008E06F1" w:rsidP="00277AD0">
            <w:pPr>
              <w:jc w:val="both"/>
              <w:rPr>
                <w:sz w:val="20"/>
                <w:szCs w:val="20"/>
              </w:rPr>
            </w:pPr>
          </w:p>
        </w:tc>
        <w:tc>
          <w:tcPr>
            <w:tcW w:w="2410" w:type="dxa"/>
          </w:tcPr>
          <w:p w14:paraId="315D74E4" w14:textId="77777777" w:rsidR="008E06F1" w:rsidRPr="00670351" w:rsidRDefault="008E06F1" w:rsidP="00277AD0">
            <w:pPr>
              <w:jc w:val="both"/>
              <w:rPr>
                <w:b/>
                <w:sz w:val="20"/>
                <w:szCs w:val="20"/>
              </w:rPr>
            </w:pPr>
          </w:p>
        </w:tc>
        <w:tc>
          <w:tcPr>
            <w:tcW w:w="1498" w:type="dxa"/>
          </w:tcPr>
          <w:p w14:paraId="695A2C90" w14:textId="77777777" w:rsidR="008E06F1" w:rsidRPr="00670351" w:rsidRDefault="008E06F1" w:rsidP="00277AD0">
            <w:pPr>
              <w:jc w:val="both"/>
              <w:rPr>
                <w:b/>
                <w:sz w:val="20"/>
                <w:szCs w:val="20"/>
              </w:rPr>
            </w:pPr>
          </w:p>
        </w:tc>
        <w:tc>
          <w:tcPr>
            <w:tcW w:w="1499" w:type="dxa"/>
          </w:tcPr>
          <w:p w14:paraId="436C7311" w14:textId="77777777" w:rsidR="008E06F1" w:rsidRPr="00670351" w:rsidRDefault="008E06F1" w:rsidP="00277AD0">
            <w:pPr>
              <w:jc w:val="both"/>
              <w:rPr>
                <w:b/>
                <w:sz w:val="20"/>
                <w:szCs w:val="20"/>
              </w:rPr>
            </w:pPr>
          </w:p>
        </w:tc>
        <w:tc>
          <w:tcPr>
            <w:tcW w:w="1499" w:type="dxa"/>
          </w:tcPr>
          <w:p w14:paraId="32873C74" w14:textId="77777777" w:rsidR="008E06F1" w:rsidRPr="00670351" w:rsidRDefault="008E06F1" w:rsidP="00277AD0">
            <w:pPr>
              <w:jc w:val="both"/>
              <w:rPr>
                <w:b/>
                <w:sz w:val="20"/>
                <w:szCs w:val="20"/>
              </w:rPr>
            </w:pPr>
          </w:p>
        </w:tc>
      </w:tr>
      <w:tr w:rsidR="008E06F1" w:rsidRPr="00670351" w14:paraId="428840E5" w14:textId="77777777" w:rsidTr="00277AD0">
        <w:tc>
          <w:tcPr>
            <w:tcW w:w="2830" w:type="dxa"/>
          </w:tcPr>
          <w:p w14:paraId="34D80E7E" w14:textId="77777777" w:rsidR="008E06F1" w:rsidRPr="00670351" w:rsidRDefault="008E06F1" w:rsidP="00277AD0">
            <w:pPr>
              <w:jc w:val="both"/>
              <w:rPr>
                <w:sz w:val="20"/>
                <w:szCs w:val="20"/>
              </w:rPr>
            </w:pPr>
            <w:r w:rsidRPr="00670351">
              <w:t>À domicile</w:t>
            </w:r>
          </w:p>
        </w:tc>
        <w:tc>
          <w:tcPr>
            <w:tcW w:w="2410" w:type="dxa"/>
          </w:tcPr>
          <w:p w14:paraId="5FB0C672" w14:textId="77777777" w:rsidR="008E06F1" w:rsidRPr="00670351" w:rsidRDefault="008E06F1" w:rsidP="00277AD0">
            <w:pPr>
              <w:jc w:val="both"/>
              <w:rPr>
                <w:b/>
                <w:sz w:val="20"/>
                <w:szCs w:val="20"/>
              </w:rPr>
            </w:pPr>
          </w:p>
        </w:tc>
        <w:tc>
          <w:tcPr>
            <w:tcW w:w="1498" w:type="dxa"/>
          </w:tcPr>
          <w:p w14:paraId="1BB9F8FB" w14:textId="77777777" w:rsidR="008E06F1" w:rsidRPr="00670351" w:rsidRDefault="008E06F1" w:rsidP="00277AD0">
            <w:pPr>
              <w:jc w:val="both"/>
              <w:rPr>
                <w:b/>
                <w:sz w:val="20"/>
                <w:szCs w:val="20"/>
              </w:rPr>
            </w:pPr>
          </w:p>
        </w:tc>
        <w:tc>
          <w:tcPr>
            <w:tcW w:w="1499" w:type="dxa"/>
          </w:tcPr>
          <w:p w14:paraId="4891686F" w14:textId="77777777" w:rsidR="008E06F1" w:rsidRPr="00670351" w:rsidRDefault="008E06F1" w:rsidP="00277AD0">
            <w:pPr>
              <w:jc w:val="both"/>
              <w:rPr>
                <w:b/>
                <w:sz w:val="20"/>
                <w:szCs w:val="20"/>
              </w:rPr>
            </w:pPr>
          </w:p>
        </w:tc>
        <w:tc>
          <w:tcPr>
            <w:tcW w:w="1499" w:type="dxa"/>
          </w:tcPr>
          <w:p w14:paraId="0D604D75" w14:textId="77777777" w:rsidR="008E06F1" w:rsidRPr="00670351" w:rsidRDefault="008E06F1" w:rsidP="00277AD0">
            <w:pPr>
              <w:jc w:val="both"/>
              <w:rPr>
                <w:b/>
                <w:sz w:val="20"/>
                <w:szCs w:val="20"/>
              </w:rPr>
            </w:pPr>
          </w:p>
        </w:tc>
      </w:tr>
      <w:tr w:rsidR="008E06F1" w:rsidRPr="00670351" w14:paraId="6BB44DD9" w14:textId="77777777" w:rsidTr="00277AD0">
        <w:tc>
          <w:tcPr>
            <w:tcW w:w="2830" w:type="dxa"/>
          </w:tcPr>
          <w:p w14:paraId="002E5E4C" w14:textId="77777777" w:rsidR="008E06F1" w:rsidRPr="00670351" w:rsidRDefault="008E06F1" w:rsidP="00277AD0">
            <w:pPr>
              <w:jc w:val="both"/>
              <w:rPr>
                <w:b/>
                <w:sz w:val="20"/>
                <w:szCs w:val="20"/>
              </w:rPr>
            </w:pPr>
          </w:p>
        </w:tc>
        <w:tc>
          <w:tcPr>
            <w:tcW w:w="2410" w:type="dxa"/>
          </w:tcPr>
          <w:p w14:paraId="0DE43991" w14:textId="77777777" w:rsidR="008E06F1" w:rsidRPr="00670351" w:rsidRDefault="008E06F1" w:rsidP="00277AD0">
            <w:pPr>
              <w:jc w:val="both"/>
              <w:rPr>
                <w:b/>
                <w:sz w:val="20"/>
                <w:szCs w:val="20"/>
              </w:rPr>
            </w:pPr>
          </w:p>
        </w:tc>
        <w:tc>
          <w:tcPr>
            <w:tcW w:w="1498" w:type="dxa"/>
          </w:tcPr>
          <w:p w14:paraId="07812CBF" w14:textId="77777777" w:rsidR="008E06F1" w:rsidRPr="00670351" w:rsidRDefault="008E06F1" w:rsidP="00277AD0">
            <w:pPr>
              <w:jc w:val="both"/>
              <w:rPr>
                <w:b/>
                <w:sz w:val="20"/>
                <w:szCs w:val="20"/>
              </w:rPr>
            </w:pPr>
          </w:p>
        </w:tc>
        <w:tc>
          <w:tcPr>
            <w:tcW w:w="1499" w:type="dxa"/>
          </w:tcPr>
          <w:p w14:paraId="019E5EA8" w14:textId="77777777" w:rsidR="008E06F1" w:rsidRPr="00670351" w:rsidRDefault="008E06F1" w:rsidP="00277AD0">
            <w:pPr>
              <w:jc w:val="both"/>
              <w:rPr>
                <w:b/>
                <w:sz w:val="20"/>
                <w:szCs w:val="20"/>
              </w:rPr>
            </w:pPr>
          </w:p>
        </w:tc>
        <w:tc>
          <w:tcPr>
            <w:tcW w:w="1499" w:type="dxa"/>
          </w:tcPr>
          <w:p w14:paraId="33A212B4" w14:textId="77777777" w:rsidR="008E06F1" w:rsidRPr="00670351" w:rsidRDefault="008E06F1" w:rsidP="00277AD0">
            <w:pPr>
              <w:jc w:val="both"/>
              <w:rPr>
                <w:b/>
                <w:sz w:val="20"/>
                <w:szCs w:val="20"/>
              </w:rPr>
            </w:pPr>
          </w:p>
        </w:tc>
      </w:tr>
      <w:tr w:rsidR="008E06F1" w:rsidRPr="00670351" w14:paraId="2298B84A" w14:textId="77777777" w:rsidTr="00277AD0">
        <w:tc>
          <w:tcPr>
            <w:tcW w:w="2830" w:type="dxa"/>
          </w:tcPr>
          <w:p w14:paraId="7F1B8021" w14:textId="77777777" w:rsidR="008E06F1" w:rsidRPr="00670351" w:rsidRDefault="008E06F1" w:rsidP="00277AD0">
            <w:pPr>
              <w:jc w:val="both"/>
              <w:rPr>
                <w:b/>
                <w:sz w:val="20"/>
                <w:szCs w:val="20"/>
              </w:rPr>
            </w:pPr>
          </w:p>
        </w:tc>
        <w:tc>
          <w:tcPr>
            <w:tcW w:w="2410" w:type="dxa"/>
          </w:tcPr>
          <w:p w14:paraId="5D0F6D65" w14:textId="77777777" w:rsidR="008E06F1" w:rsidRPr="00670351" w:rsidRDefault="008E06F1" w:rsidP="00277AD0">
            <w:pPr>
              <w:jc w:val="both"/>
              <w:rPr>
                <w:b/>
                <w:sz w:val="20"/>
                <w:szCs w:val="20"/>
              </w:rPr>
            </w:pPr>
          </w:p>
        </w:tc>
        <w:tc>
          <w:tcPr>
            <w:tcW w:w="1498" w:type="dxa"/>
          </w:tcPr>
          <w:p w14:paraId="33E49BD3" w14:textId="77777777" w:rsidR="008E06F1" w:rsidRPr="00670351" w:rsidRDefault="008E06F1" w:rsidP="00277AD0">
            <w:pPr>
              <w:jc w:val="both"/>
              <w:rPr>
                <w:b/>
                <w:sz w:val="20"/>
                <w:szCs w:val="20"/>
              </w:rPr>
            </w:pPr>
          </w:p>
        </w:tc>
        <w:tc>
          <w:tcPr>
            <w:tcW w:w="1499" w:type="dxa"/>
          </w:tcPr>
          <w:p w14:paraId="643AC936" w14:textId="77777777" w:rsidR="008E06F1" w:rsidRPr="00670351" w:rsidRDefault="008E06F1" w:rsidP="00277AD0">
            <w:pPr>
              <w:jc w:val="both"/>
              <w:rPr>
                <w:b/>
                <w:sz w:val="20"/>
                <w:szCs w:val="20"/>
              </w:rPr>
            </w:pPr>
          </w:p>
        </w:tc>
        <w:tc>
          <w:tcPr>
            <w:tcW w:w="1499" w:type="dxa"/>
          </w:tcPr>
          <w:p w14:paraId="3E461B79" w14:textId="77777777" w:rsidR="008E06F1" w:rsidRPr="00670351" w:rsidRDefault="008E06F1" w:rsidP="00277AD0">
            <w:pPr>
              <w:jc w:val="both"/>
              <w:rPr>
                <w:b/>
                <w:sz w:val="20"/>
                <w:szCs w:val="20"/>
              </w:rPr>
            </w:pPr>
          </w:p>
        </w:tc>
      </w:tr>
      <w:tr w:rsidR="008E06F1" w:rsidRPr="00670351" w14:paraId="691B2F80" w14:textId="77777777" w:rsidTr="008B5673">
        <w:tc>
          <w:tcPr>
            <w:tcW w:w="5240" w:type="dxa"/>
            <w:gridSpan w:val="2"/>
          </w:tcPr>
          <w:p w14:paraId="57E2C5B9" w14:textId="77777777" w:rsidR="008E06F1" w:rsidRPr="00670351" w:rsidRDefault="008E06F1" w:rsidP="00277AD0">
            <w:pPr>
              <w:jc w:val="both"/>
              <w:rPr>
                <w:b/>
                <w:sz w:val="20"/>
                <w:szCs w:val="20"/>
              </w:rPr>
            </w:pPr>
            <w:r w:rsidRPr="00670351">
              <w:rPr>
                <w:b/>
                <w:bCs/>
              </w:rPr>
              <w:t>Sous-total des honoraires professionnels :</w:t>
            </w:r>
          </w:p>
        </w:tc>
        <w:tc>
          <w:tcPr>
            <w:tcW w:w="4496" w:type="dxa"/>
            <w:gridSpan w:val="3"/>
          </w:tcPr>
          <w:p w14:paraId="31C8380E" w14:textId="77777777" w:rsidR="008E06F1" w:rsidRPr="00670351" w:rsidRDefault="008E06F1" w:rsidP="00277AD0">
            <w:pPr>
              <w:jc w:val="both"/>
              <w:rPr>
                <w:b/>
                <w:sz w:val="20"/>
                <w:szCs w:val="20"/>
              </w:rPr>
            </w:pPr>
          </w:p>
        </w:tc>
      </w:tr>
    </w:tbl>
    <w:p w14:paraId="52FA271A" w14:textId="77777777" w:rsidR="008E06F1" w:rsidRPr="00670351" w:rsidRDefault="008E06F1" w:rsidP="008E06F1">
      <w:pPr>
        <w:jc w:val="both"/>
        <w:rPr>
          <w:b/>
          <w:sz w:val="20"/>
          <w:szCs w:val="20"/>
        </w:rPr>
      </w:pPr>
    </w:p>
    <w:p w14:paraId="61BAF5F9" w14:textId="67AD37CC" w:rsidR="008E06F1" w:rsidRPr="00670351" w:rsidRDefault="008E06F1" w:rsidP="008E06F1">
      <w:pPr>
        <w:jc w:val="both"/>
        <w:rPr>
          <w:sz w:val="20"/>
          <w:szCs w:val="20"/>
        </w:rPr>
      </w:pPr>
      <w:r w:rsidRPr="00670351">
        <w:rPr>
          <w:b/>
          <w:bCs/>
        </w:rPr>
        <w:lastRenderedPageBreak/>
        <w:t>Tableau</w:t>
      </w:r>
      <w:r w:rsidR="00717017" w:rsidRPr="00670351">
        <w:rPr>
          <w:b/>
          <w:bCs/>
        </w:rPr>
        <w:t> </w:t>
      </w:r>
      <w:r w:rsidRPr="00670351">
        <w:rPr>
          <w:b/>
          <w:bCs/>
        </w:rPr>
        <w:t>3</w:t>
      </w:r>
      <w:r w:rsidR="005702D1" w:rsidRPr="00670351">
        <w:rPr>
          <w:b/>
          <w:bCs/>
        </w:rPr>
        <w:t> </w:t>
      </w:r>
      <w:r w:rsidRPr="00670351">
        <w:rPr>
          <w:b/>
          <w:bCs/>
        </w:rPr>
        <w:t>: Ventilation des autres coûts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655"/>
        <w:gridCol w:w="1656"/>
        <w:gridCol w:w="1655"/>
        <w:gridCol w:w="1656"/>
      </w:tblGrid>
      <w:tr w:rsidR="008E06F1" w:rsidRPr="00670351" w14:paraId="7A01519E" w14:textId="77777777" w:rsidTr="00277AD0">
        <w:tc>
          <w:tcPr>
            <w:tcW w:w="3114" w:type="dxa"/>
            <w:shd w:val="clear" w:color="auto" w:fill="D9D9D9"/>
          </w:tcPr>
          <w:p w14:paraId="5C7B3004" w14:textId="77777777" w:rsidR="008E06F1" w:rsidRPr="00670351" w:rsidRDefault="008E06F1" w:rsidP="00277AD0">
            <w:pPr>
              <w:jc w:val="both"/>
              <w:rPr>
                <w:b/>
                <w:sz w:val="20"/>
                <w:szCs w:val="20"/>
              </w:rPr>
            </w:pPr>
            <w:r w:rsidRPr="00670351">
              <w:rPr>
                <w:b/>
                <w:bCs/>
              </w:rPr>
              <w:t>Description</w:t>
            </w:r>
          </w:p>
        </w:tc>
        <w:tc>
          <w:tcPr>
            <w:tcW w:w="1655" w:type="dxa"/>
            <w:shd w:val="clear" w:color="auto" w:fill="D9D9D9"/>
          </w:tcPr>
          <w:p w14:paraId="7CEDEC21" w14:textId="77777777" w:rsidR="008E06F1" w:rsidRPr="00670351" w:rsidRDefault="008E06F1" w:rsidP="00F833A4">
            <w:pPr>
              <w:rPr>
                <w:b/>
                <w:sz w:val="20"/>
                <w:szCs w:val="20"/>
              </w:rPr>
            </w:pPr>
            <w:r w:rsidRPr="00670351">
              <w:rPr>
                <w:b/>
                <w:bCs/>
              </w:rPr>
              <w:t>Unité de mesure</w:t>
            </w:r>
          </w:p>
        </w:tc>
        <w:tc>
          <w:tcPr>
            <w:tcW w:w="1656" w:type="dxa"/>
            <w:shd w:val="clear" w:color="auto" w:fill="D9D9D9"/>
          </w:tcPr>
          <w:p w14:paraId="4E88B6A8" w14:textId="77777777" w:rsidR="008E06F1" w:rsidRPr="00670351" w:rsidRDefault="008E06F1" w:rsidP="00277AD0">
            <w:pPr>
              <w:jc w:val="both"/>
              <w:rPr>
                <w:b/>
                <w:sz w:val="20"/>
                <w:szCs w:val="20"/>
              </w:rPr>
            </w:pPr>
            <w:r w:rsidRPr="00670351">
              <w:rPr>
                <w:b/>
                <w:bCs/>
              </w:rPr>
              <w:t>Quantité</w:t>
            </w:r>
          </w:p>
        </w:tc>
        <w:tc>
          <w:tcPr>
            <w:tcW w:w="1655" w:type="dxa"/>
            <w:shd w:val="clear" w:color="auto" w:fill="D9D9D9"/>
          </w:tcPr>
          <w:p w14:paraId="6DD430DB" w14:textId="77777777" w:rsidR="008E06F1" w:rsidRPr="00670351" w:rsidRDefault="008E06F1" w:rsidP="00277AD0">
            <w:pPr>
              <w:jc w:val="both"/>
              <w:rPr>
                <w:b/>
                <w:sz w:val="20"/>
                <w:szCs w:val="20"/>
              </w:rPr>
            </w:pPr>
            <w:r w:rsidRPr="00670351">
              <w:rPr>
                <w:b/>
                <w:bCs/>
              </w:rPr>
              <w:t>Prix unitaire</w:t>
            </w:r>
          </w:p>
        </w:tc>
        <w:tc>
          <w:tcPr>
            <w:tcW w:w="1656" w:type="dxa"/>
            <w:shd w:val="clear" w:color="auto" w:fill="D9D9D9"/>
          </w:tcPr>
          <w:p w14:paraId="00633BFF" w14:textId="77777777" w:rsidR="008E06F1" w:rsidRPr="00670351" w:rsidRDefault="008E06F1" w:rsidP="00277AD0">
            <w:pPr>
              <w:jc w:val="both"/>
              <w:rPr>
                <w:b/>
                <w:sz w:val="20"/>
                <w:szCs w:val="20"/>
              </w:rPr>
            </w:pPr>
            <w:r w:rsidRPr="00670351">
              <w:rPr>
                <w:b/>
                <w:bCs/>
              </w:rPr>
              <w:t>Montant total</w:t>
            </w:r>
          </w:p>
        </w:tc>
      </w:tr>
      <w:tr w:rsidR="008E06F1" w:rsidRPr="00670351" w14:paraId="7AF3C37A" w14:textId="77777777" w:rsidTr="00277AD0">
        <w:tc>
          <w:tcPr>
            <w:tcW w:w="3114" w:type="dxa"/>
          </w:tcPr>
          <w:p w14:paraId="1FA50C25" w14:textId="77777777" w:rsidR="008E06F1" w:rsidRPr="00670351" w:rsidRDefault="008E06F1" w:rsidP="00277AD0">
            <w:pPr>
              <w:jc w:val="both"/>
              <w:rPr>
                <w:sz w:val="20"/>
                <w:szCs w:val="20"/>
              </w:rPr>
            </w:pPr>
            <w:r w:rsidRPr="00670351">
              <w:t>Vols internationaux</w:t>
            </w:r>
          </w:p>
        </w:tc>
        <w:tc>
          <w:tcPr>
            <w:tcW w:w="1655" w:type="dxa"/>
          </w:tcPr>
          <w:p w14:paraId="19CF9EF7" w14:textId="5D5A3F7F" w:rsidR="008E06F1" w:rsidRPr="00670351" w:rsidRDefault="008E06F1" w:rsidP="001B5F23">
            <w:pPr>
              <w:rPr>
                <w:sz w:val="20"/>
                <w:szCs w:val="20"/>
              </w:rPr>
            </w:pPr>
            <w:r w:rsidRPr="00670351">
              <w:t xml:space="preserve">Voyage </w:t>
            </w:r>
            <w:r w:rsidR="00271D99" w:rsidRPr="00670351">
              <w:t>aller</w:t>
            </w:r>
            <w:r w:rsidR="001B5F23">
              <w:noBreakHyphen/>
            </w:r>
            <w:r w:rsidRPr="00670351">
              <w:t>retour</w:t>
            </w:r>
          </w:p>
        </w:tc>
        <w:tc>
          <w:tcPr>
            <w:tcW w:w="1656" w:type="dxa"/>
          </w:tcPr>
          <w:p w14:paraId="4D12340F" w14:textId="77777777" w:rsidR="008E06F1" w:rsidRPr="00670351" w:rsidRDefault="008E06F1" w:rsidP="00277AD0">
            <w:pPr>
              <w:jc w:val="both"/>
              <w:rPr>
                <w:b/>
                <w:sz w:val="20"/>
                <w:szCs w:val="20"/>
              </w:rPr>
            </w:pPr>
          </w:p>
        </w:tc>
        <w:tc>
          <w:tcPr>
            <w:tcW w:w="1655" w:type="dxa"/>
          </w:tcPr>
          <w:p w14:paraId="4E64047B" w14:textId="77777777" w:rsidR="008E06F1" w:rsidRPr="00670351" w:rsidRDefault="008E06F1" w:rsidP="00277AD0">
            <w:pPr>
              <w:jc w:val="both"/>
              <w:rPr>
                <w:b/>
                <w:sz w:val="20"/>
                <w:szCs w:val="20"/>
              </w:rPr>
            </w:pPr>
          </w:p>
        </w:tc>
        <w:tc>
          <w:tcPr>
            <w:tcW w:w="1656" w:type="dxa"/>
          </w:tcPr>
          <w:p w14:paraId="6E0CC523" w14:textId="77777777" w:rsidR="008E06F1" w:rsidRPr="00670351" w:rsidRDefault="008E06F1" w:rsidP="00277AD0">
            <w:pPr>
              <w:jc w:val="both"/>
              <w:rPr>
                <w:b/>
                <w:sz w:val="20"/>
                <w:szCs w:val="20"/>
              </w:rPr>
            </w:pPr>
          </w:p>
        </w:tc>
      </w:tr>
      <w:tr w:rsidR="008E06F1" w:rsidRPr="00670351" w14:paraId="12871709" w14:textId="77777777" w:rsidTr="00277AD0">
        <w:tc>
          <w:tcPr>
            <w:tcW w:w="3114" w:type="dxa"/>
          </w:tcPr>
          <w:p w14:paraId="749F1195" w14:textId="77777777" w:rsidR="008E06F1" w:rsidRPr="00670351" w:rsidRDefault="008E06F1" w:rsidP="00277AD0">
            <w:pPr>
              <w:jc w:val="both"/>
              <w:rPr>
                <w:sz w:val="20"/>
                <w:szCs w:val="20"/>
              </w:rPr>
            </w:pPr>
            <w:r w:rsidRPr="00670351">
              <w:t>Indemnité de subsistance</w:t>
            </w:r>
          </w:p>
        </w:tc>
        <w:tc>
          <w:tcPr>
            <w:tcW w:w="1655" w:type="dxa"/>
          </w:tcPr>
          <w:p w14:paraId="1572817C" w14:textId="77777777" w:rsidR="008E06F1" w:rsidRPr="00670351" w:rsidRDefault="008E06F1" w:rsidP="00277AD0">
            <w:pPr>
              <w:jc w:val="both"/>
              <w:rPr>
                <w:sz w:val="20"/>
                <w:szCs w:val="20"/>
              </w:rPr>
            </w:pPr>
            <w:r w:rsidRPr="00670351">
              <w:t>Jour</w:t>
            </w:r>
          </w:p>
        </w:tc>
        <w:tc>
          <w:tcPr>
            <w:tcW w:w="1656" w:type="dxa"/>
          </w:tcPr>
          <w:p w14:paraId="64DE2B5D" w14:textId="77777777" w:rsidR="008E06F1" w:rsidRPr="00670351" w:rsidRDefault="008E06F1" w:rsidP="00277AD0">
            <w:pPr>
              <w:jc w:val="both"/>
              <w:rPr>
                <w:b/>
                <w:sz w:val="20"/>
                <w:szCs w:val="20"/>
              </w:rPr>
            </w:pPr>
          </w:p>
        </w:tc>
        <w:tc>
          <w:tcPr>
            <w:tcW w:w="1655" w:type="dxa"/>
          </w:tcPr>
          <w:p w14:paraId="3A328D44" w14:textId="77777777" w:rsidR="008E06F1" w:rsidRPr="00670351" w:rsidRDefault="008E06F1" w:rsidP="00277AD0">
            <w:pPr>
              <w:jc w:val="both"/>
              <w:rPr>
                <w:b/>
                <w:sz w:val="20"/>
                <w:szCs w:val="20"/>
              </w:rPr>
            </w:pPr>
          </w:p>
        </w:tc>
        <w:tc>
          <w:tcPr>
            <w:tcW w:w="1656" w:type="dxa"/>
          </w:tcPr>
          <w:p w14:paraId="4062348F" w14:textId="77777777" w:rsidR="008E06F1" w:rsidRPr="00670351" w:rsidRDefault="008E06F1" w:rsidP="00277AD0">
            <w:pPr>
              <w:jc w:val="both"/>
              <w:rPr>
                <w:b/>
                <w:sz w:val="20"/>
                <w:szCs w:val="20"/>
              </w:rPr>
            </w:pPr>
          </w:p>
        </w:tc>
      </w:tr>
      <w:tr w:rsidR="008E06F1" w:rsidRPr="00670351" w14:paraId="475EEE14" w14:textId="77777777" w:rsidTr="00277AD0">
        <w:tc>
          <w:tcPr>
            <w:tcW w:w="3114" w:type="dxa"/>
          </w:tcPr>
          <w:p w14:paraId="638B79E0" w14:textId="77777777" w:rsidR="008E06F1" w:rsidRPr="00670351" w:rsidRDefault="008E06F1" w:rsidP="00277AD0">
            <w:pPr>
              <w:jc w:val="both"/>
              <w:rPr>
                <w:sz w:val="20"/>
                <w:szCs w:val="20"/>
              </w:rPr>
            </w:pPr>
            <w:r w:rsidRPr="00670351">
              <w:t>Frais de transport locaux</w:t>
            </w:r>
          </w:p>
        </w:tc>
        <w:tc>
          <w:tcPr>
            <w:tcW w:w="1655" w:type="dxa"/>
          </w:tcPr>
          <w:p w14:paraId="78CF7CC2" w14:textId="77777777" w:rsidR="008E06F1" w:rsidRPr="00670351" w:rsidRDefault="008E06F1" w:rsidP="00277AD0">
            <w:pPr>
              <w:jc w:val="both"/>
              <w:rPr>
                <w:sz w:val="20"/>
                <w:szCs w:val="20"/>
              </w:rPr>
            </w:pPr>
            <w:r w:rsidRPr="00670351">
              <w:t>Somme forfaitaire</w:t>
            </w:r>
          </w:p>
        </w:tc>
        <w:tc>
          <w:tcPr>
            <w:tcW w:w="1656" w:type="dxa"/>
          </w:tcPr>
          <w:p w14:paraId="4AF21E61" w14:textId="77777777" w:rsidR="008E06F1" w:rsidRPr="00670351" w:rsidRDefault="008E06F1" w:rsidP="00277AD0">
            <w:pPr>
              <w:jc w:val="both"/>
              <w:rPr>
                <w:b/>
                <w:sz w:val="20"/>
                <w:szCs w:val="20"/>
              </w:rPr>
            </w:pPr>
          </w:p>
        </w:tc>
        <w:tc>
          <w:tcPr>
            <w:tcW w:w="1655" w:type="dxa"/>
          </w:tcPr>
          <w:p w14:paraId="45844B7A" w14:textId="77777777" w:rsidR="008E06F1" w:rsidRPr="00670351" w:rsidRDefault="008E06F1" w:rsidP="00277AD0">
            <w:pPr>
              <w:jc w:val="both"/>
              <w:rPr>
                <w:b/>
                <w:sz w:val="20"/>
                <w:szCs w:val="20"/>
              </w:rPr>
            </w:pPr>
          </w:p>
        </w:tc>
        <w:tc>
          <w:tcPr>
            <w:tcW w:w="1656" w:type="dxa"/>
          </w:tcPr>
          <w:p w14:paraId="7F5051CC" w14:textId="77777777" w:rsidR="008E06F1" w:rsidRPr="00670351" w:rsidRDefault="008E06F1" w:rsidP="00277AD0">
            <w:pPr>
              <w:jc w:val="both"/>
              <w:rPr>
                <w:b/>
                <w:sz w:val="20"/>
                <w:szCs w:val="20"/>
              </w:rPr>
            </w:pPr>
          </w:p>
        </w:tc>
      </w:tr>
      <w:tr w:rsidR="008E06F1" w:rsidRPr="00670351" w14:paraId="5A230054" w14:textId="77777777" w:rsidTr="00277AD0">
        <w:tc>
          <w:tcPr>
            <w:tcW w:w="3114" w:type="dxa"/>
          </w:tcPr>
          <w:p w14:paraId="1FE04F8E" w14:textId="7D406514" w:rsidR="008E06F1" w:rsidRPr="00670351" w:rsidRDefault="004A4222" w:rsidP="00277AD0">
            <w:pPr>
              <w:jc w:val="both"/>
              <w:rPr>
                <w:sz w:val="20"/>
                <w:szCs w:val="20"/>
              </w:rPr>
            </w:pPr>
            <w:r w:rsidRPr="00670351">
              <w:t>Dépenses diverses</w:t>
            </w:r>
          </w:p>
        </w:tc>
        <w:tc>
          <w:tcPr>
            <w:tcW w:w="1655" w:type="dxa"/>
          </w:tcPr>
          <w:p w14:paraId="7B58CFB4" w14:textId="77777777" w:rsidR="008E06F1" w:rsidRPr="00670351" w:rsidRDefault="008E06F1" w:rsidP="00277AD0">
            <w:pPr>
              <w:jc w:val="both"/>
              <w:rPr>
                <w:sz w:val="20"/>
                <w:szCs w:val="20"/>
              </w:rPr>
            </w:pPr>
          </w:p>
        </w:tc>
        <w:tc>
          <w:tcPr>
            <w:tcW w:w="1656" w:type="dxa"/>
          </w:tcPr>
          <w:p w14:paraId="1925136B" w14:textId="77777777" w:rsidR="008E06F1" w:rsidRPr="00670351" w:rsidRDefault="008E06F1" w:rsidP="00277AD0">
            <w:pPr>
              <w:jc w:val="both"/>
              <w:rPr>
                <w:b/>
                <w:sz w:val="20"/>
                <w:szCs w:val="20"/>
              </w:rPr>
            </w:pPr>
          </w:p>
        </w:tc>
        <w:tc>
          <w:tcPr>
            <w:tcW w:w="1655" w:type="dxa"/>
          </w:tcPr>
          <w:p w14:paraId="3E66C06B" w14:textId="77777777" w:rsidR="008E06F1" w:rsidRPr="00670351" w:rsidRDefault="008E06F1" w:rsidP="00277AD0">
            <w:pPr>
              <w:jc w:val="both"/>
              <w:rPr>
                <w:b/>
                <w:sz w:val="20"/>
                <w:szCs w:val="20"/>
              </w:rPr>
            </w:pPr>
          </w:p>
        </w:tc>
        <w:tc>
          <w:tcPr>
            <w:tcW w:w="1656" w:type="dxa"/>
          </w:tcPr>
          <w:p w14:paraId="06F0ACD4" w14:textId="77777777" w:rsidR="008E06F1" w:rsidRPr="00670351" w:rsidRDefault="008E06F1" w:rsidP="00277AD0">
            <w:pPr>
              <w:jc w:val="both"/>
              <w:rPr>
                <w:b/>
                <w:sz w:val="20"/>
                <w:szCs w:val="20"/>
              </w:rPr>
            </w:pPr>
          </w:p>
        </w:tc>
      </w:tr>
      <w:tr w:rsidR="008E06F1" w:rsidRPr="00670351" w14:paraId="4427E0F4" w14:textId="77777777" w:rsidTr="00277AD0">
        <w:tc>
          <w:tcPr>
            <w:tcW w:w="3114" w:type="dxa"/>
          </w:tcPr>
          <w:p w14:paraId="0BD08304" w14:textId="2A72A887" w:rsidR="008E06F1" w:rsidRPr="00670351" w:rsidRDefault="008E06F1" w:rsidP="00C5416F">
            <w:pPr>
              <w:rPr>
                <w:sz w:val="20"/>
                <w:szCs w:val="20"/>
              </w:rPr>
            </w:pPr>
            <w:r w:rsidRPr="00670351">
              <w:t xml:space="preserve">Autres </w:t>
            </w:r>
            <w:r w:rsidR="00C32986" w:rsidRPr="00670351">
              <w:t xml:space="preserve">dépenses </w:t>
            </w:r>
            <w:r w:rsidRPr="00670351">
              <w:t>(veuillez préciser)</w:t>
            </w:r>
          </w:p>
        </w:tc>
        <w:tc>
          <w:tcPr>
            <w:tcW w:w="1655" w:type="dxa"/>
          </w:tcPr>
          <w:p w14:paraId="593EE487" w14:textId="77777777" w:rsidR="008E06F1" w:rsidRPr="00670351" w:rsidRDefault="008E06F1" w:rsidP="00277AD0">
            <w:pPr>
              <w:jc w:val="both"/>
              <w:rPr>
                <w:sz w:val="20"/>
                <w:szCs w:val="20"/>
              </w:rPr>
            </w:pPr>
          </w:p>
        </w:tc>
        <w:tc>
          <w:tcPr>
            <w:tcW w:w="1656" w:type="dxa"/>
          </w:tcPr>
          <w:p w14:paraId="5CD1F219" w14:textId="77777777" w:rsidR="008E06F1" w:rsidRPr="00670351" w:rsidRDefault="008E06F1" w:rsidP="00277AD0">
            <w:pPr>
              <w:jc w:val="both"/>
              <w:rPr>
                <w:b/>
                <w:sz w:val="20"/>
                <w:szCs w:val="20"/>
              </w:rPr>
            </w:pPr>
          </w:p>
        </w:tc>
        <w:tc>
          <w:tcPr>
            <w:tcW w:w="1655" w:type="dxa"/>
          </w:tcPr>
          <w:p w14:paraId="7D4187DD" w14:textId="77777777" w:rsidR="008E06F1" w:rsidRPr="00670351" w:rsidRDefault="008E06F1" w:rsidP="00277AD0">
            <w:pPr>
              <w:jc w:val="both"/>
              <w:rPr>
                <w:b/>
                <w:sz w:val="20"/>
                <w:szCs w:val="20"/>
              </w:rPr>
            </w:pPr>
          </w:p>
        </w:tc>
        <w:tc>
          <w:tcPr>
            <w:tcW w:w="1656" w:type="dxa"/>
          </w:tcPr>
          <w:p w14:paraId="560620DF" w14:textId="77777777" w:rsidR="008E06F1" w:rsidRPr="00670351" w:rsidRDefault="008E06F1" w:rsidP="00277AD0">
            <w:pPr>
              <w:jc w:val="both"/>
              <w:rPr>
                <w:b/>
                <w:sz w:val="20"/>
                <w:szCs w:val="20"/>
              </w:rPr>
            </w:pPr>
          </w:p>
        </w:tc>
      </w:tr>
      <w:tr w:rsidR="008E06F1" w:rsidRPr="00670351" w14:paraId="01ECB951" w14:textId="77777777" w:rsidTr="008B5673">
        <w:tc>
          <w:tcPr>
            <w:tcW w:w="3114" w:type="dxa"/>
          </w:tcPr>
          <w:p w14:paraId="48EDD798" w14:textId="77777777" w:rsidR="008E06F1" w:rsidRPr="00670351" w:rsidRDefault="008E06F1" w:rsidP="00277AD0">
            <w:pPr>
              <w:jc w:val="both"/>
              <w:rPr>
                <w:b/>
                <w:sz w:val="20"/>
                <w:szCs w:val="20"/>
              </w:rPr>
            </w:pPr>
            <w:r w:rsidRPr="00670351">
              <w:rPr>
                <w:b/>
                <w:bCs/>
              </w:rPr>
              <w:t>Sous-total des autres coûts :</w:t>
            </w:r>
          </w:p>
        </w:tc>
        <w:tc>
          <w:tcPr>
            <w:tcW w:w="6622" w:type="dxa"/>
            <w:gridSpan w:val="4"/>
          </w:tcPr>
          <w:p w14:paraId="6774ABB9" w14:textId="77777777" w:rsidR="008E06F1" w:rsidRPr="00670351" w:rsidRDefault="008E06F1" w:rsidP="00277AD0">
            <w:pPr>
              <w:jc w:val="both"/>
              <w:rPr>
                <w:b/>
                <w:sz w:val="20"/>
                <w:szCs w:val="20"/>
              </w:rPr>
            </w:pPr>
          </w:p>
        </w:tc>
      </w:tr>
    </w:tbl>
    <w:p w14:paraId="718E1B7C" w14:textId="77777777" w:rsidR="008E06F1" w:rsidRPr="00670351" w:rsidRDefault="008E06F1" w:rsidP="008E06F1">
      <w:pPr>
        <w:jc w:val="both"/>
        <w:rPr>
          <w:b/>
          <w:sz w:val="20"/>
          <w:szCs w:val="20"/>
        </w:rPr>
      </w:pPr>
    </w:p>
    <w:p w14:paraId="73C153B1" w14:textId="42F7AA73" w:rsidR="008E06F1" w:rsidRPr="00670351" w:rsidRDefault="008E06F1" w:rsidP="008E06F1">
      <w:pPr>
        <w:jc w:val="both"/>
        <w:rPr>
          <w:b/>
          <w:sz w:val="20"/>
          <w:szCs w:val="20"/>
        </w:rPr>
      </w:pPr>
      <w:r w:rsidRPr="00670351">
        <w:rPr>
          <w:b/>
          <w:bCs/>
        </w:rPr>
        <w:t>Tableau</w:t>
      </w:r>
      <w:r w:rsidR="00717017" w:rsidRPr="00670351">
        <w:rPr>
          <w:b/>
          <w:bCs/>
        </w:rPr>
        <w:t> </w:t>
      </w:r>
      <w:r w:rsidRPr="00670351">
        <w:rPr>
          <w:b/>
          <w:bCs/>
        </w:rPr>
        <w:t>4</w:t>
      </w:r>
      <w:r w:rsidR="005702D1" w:rsidRPr="00670351">
        <w:rPr>
          <w:b/>
          <w:bCs/>
        </w:rPr>
        <w:t> </w:t>
      </w:r>
      <w:r w:rsidRPr="00670351">
        <w:rPr>
          <w:b/>
          <w:bCs/>
        </w:rPr>
        <w:t>: Ventilation du prix par produit/activité</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276"/>
        <w:gridCol w:w="1417"/>
        <w:gridCol w:w="1701"/>
        <w:gridCol w:w="1661"/>
      </w:tblGrid>
      <w:tr w:rsidR="008E06F1" w:rsidRPr="00670351" w14:paraId="77925133" w14:textId="77777777" w:rsidTr="00C5416F">
        <w:tc>
          <w:tcPr>
            <w:tcW w:w="3681" w:type="dxa"/>
            <w:shd w:val="clear" w:color="auto" w:fill="D9D9D9"/>
          </w:tcPr>
          <w:p w14:paraId="5AB49094" w14:textId="3F6D06D8" w:rsidR="008E06F1" w:rsidRPr="00670351" w:rsidRDefault="008E06F1" w:rsidP="00C5416F">
            <w:pPr>
              <w:rPr>
                <w:b/>
                <w:sz w:val="20"/>
                <w:szCs w:val="20"/>
              </w:rPr>
            </w:pPr>
            <w:r w:rsidRPr="00670351">
              <w:rPr>
                <w:b/>
                <w:bCs/>
              </w:rPr>
              <w:t>Description de la prestation/</w:t>
            </w:r>
            <w:r w:rsidR="00C5416F">
              <w:rPr>
                <w:b/>
                <w:bCs/>
              </w:rPr>
              <w:br/>
            </w:r>
            <w:r w:rsidRPr="00670351">
              <w:rPr>
                <w:b/>
                <w:bCs/>
              </w:rPr>
              <w:t>de l</w:t>
            </w:r>
            <w:r w:rsidR="00196044" w:rsidRPr="00670351">
              <w:rPr>
                <w:b/>
                <w:bCs/>
              </w:rPr>
              <w:t>’</w:t>
            </w:r>
            <w:r w:rsidRPr="00670351">
              <w:rPr>
                <w:b/>
                <w:bCs/>
              </w:rPr>
              <w:t>activité</w:t>
            </w:r>
          </w:p>
        </w:tc>
        <w:tc>
          <w:tcPr>
            <w:tcW w:w="1276" w:type="dxa"/>
            <w:shd w:val="clear" w:color="auto" w:fill="D9D9D9"/>
          </w:tcPr>
          <w:p w14:paraId="5C1B7187" w14:textId="77777777" w:rsidR="008E06F1" w:rsidRPr="00670351" w:rsidRDefault="008E06F1" w:rsidP="00C5416F">
            <w:pPr>
              <w:ind w:right="-107"/>
              <w:rPr>
                <w:b/>
                <w:sz w:val="20"/>
                <w:szCs w:val="20"/>
              </w:rPr>
            </w:pPr>
            <w:r w:rsidRPr="00670351">
              <w:rPr>
                <w:b/>
                <w:bCs/>
              </w:rPr>
              <w:t>Heure</w:t>
            </w:r>
          </w:p>
          <w:p w14:paraId="23DF3A3C" w14:textId="77777777" w:rsidR="008E06F1" w:rsidRPr="00670351" w:rsidRDefault="008E06F1" w:rsidP="00C5416F">
            <w:pPr>
              <w:ind w:right="-107"/>
              <w:rPr>
                <w:sz w:val="20"/>
                <w:szCs w:val="20"/>
              </w:rPr>
            </w:pPr>
            <w:r w:rsidRPr="00670351">
              <w:t>(</w:t>
            </w:r>
            <w:proofErr w:type="gramStart"/>
            <w:r w:rsidRPr="00670351">
              <w:t>jours</w:t>
            </w:r>
            <w:proofErr w:type="gramEnd"/>
            <w:r w:rsidRPr="00670351">
              <w:t>-personnes)</w:t>
            </w:r>
          </w:p>
        </w:tc>
        <w:tc>
          <w:tcPr>
            <w:tcW w:w="1417" w:type="dxa"/>
            <w:shd w:val="clear" w:color="auto" w:fill="D9D9D9"/>
          </w:tcPr>
          <w:p w14:paraId="45C9E2BE" w14:textId="77777777" w:rsidR="008E06F1" w:rsidRPr="00670351" w:rsidRDefault="008E06F1" w:rsidP="00C5416F">
            <w:pPr>
              <w:ind w:left="-111" w:right="-100"/>
              <w:jc w:val="both"/>
              <w:rPr>
                <w:b/>
                <w:sz w:val="20"/>
                <w:szCs w:val="20"/>
              </w:rPr>
            </w:pPr>
            <w:r w:rsidRPr="00670351">
              <w:rPr>
                <w:b/>
                <w:bCs/>
              </w:rPr>
              <w:t>Honoraires professionnels</w:t>
            </w:r>
          </w:p>
        </w:tc>
        <w:tc>
          <w:tcPr>
            <w:tcW w:w="1701" w:type="dxa"/>
            <w:shd w:val="clear" w:color="auto" w:fill="D9D9D9"/>
          </w:tcPr>
          <w:p w14:paraId="6D0C6FC8" w14:textId="77777777" w:rsidR="008E06F1" w:rsidRPr="00670351" w:rsidRDefault="008E06F1" w:rsidP="00277AD0">
            <w:pPr>
              <w:jc w:val="both"/>
              <w:rPr>
                <w:b/>
                <w:sz w:val="20"/>
                <w:szCs w:val="20"/>
              </w:rPr>
            </w:pPr>
            <w:r w:rsidRPr="00670351">
              <w:rPr>
                <w:b/>
                <w:bCs/>
              </w:rPr>
              <w:t>Autres coûts</w:t>
            </w:r>
          </w:p>
        </w:tc>
        <w:tc>
          <w:tcPr>
            <w:tcW w:w="1661" w:type="dxa"/>
            <w:shd w:val="clear" w:color="auto" w:fill="D9D9D9"/>
          </w:tcPr>
          <w:p w14:paraId="112946EB" w14:textId="77777777" w:rsidR="008E06F1" w:rsidRPr="00670351" w:rsidRDefault="008E06F1" w:rsidP="00277AD0">
            <w:pPr>
              <w:jc w:val="both"/>
              <w:rPr>
                <w:b/>
                <w:sz w:val="20"/>
                <w:szCs w:val="20"/>
              </w:rPr>
            </w:pPr>
            <w:r w:rsidRPr="00670351">
              <w:rPr>
                <w:b/>
                <w:bCs/>
              </w:rPr>
              <w:t>Total</w:t>
            </w:r>
          </w:p>
        </w:tc>
      </w:tr>
      <w:tr w:rsidR="008E06F1" w:rsidRPr="00670351" w14:paraId="4BC675AF" w14:textId="77777777" w:rsidTr="00C5416F">
        <w:tc>
          <w:tcPr>
            <w:tcW w:w="3681" w:type="dxa"/>
          </w:tcPr>
          <w:p w14:paraId="43421BB2" w14:textId="3090C9C7" w:rsidR="008E06F1" w:rsidRPr="00670351" w:rsidRDefault="008E06F1" w:rsidP="00277AD0">
            <w:pPr>
              <w:jc w:val="both"/>
              <w:rPr>
                <w:sz w:val="20"/>
                <w:szCs w:val="20"/>
              </w:rPr>
            </w:pPr>
            <w:r w:rsidRPr="00670351">
              <w:t>Prestation</w:t>
            </w:r>
            <w:r w:rsidR="00717017" w:rsidRPr="00670351">
              <w:t> </w:t>
            </w:r>
            <w:r w:rsidRPr="00670351">
              <w:t>1</w:t>
            </w:r>
          </w:p>
        </w:tc>
        <w:tc>
          <w:tcPr>
            <w:tcW w:w="1276" w:type="dxa"/>
          </w:tcPr>
          <w:p w14:paraId="5A2D5367" w14:textId="77777777" w:rsidR="008E06F1" w:rsidRPr="00670351" w:rsidRDefault="008E06F1" w:rsidP="00277AD0">
            <w:pPr>
              <w:jc w:val="both"/>
              <w:rPr>
                <w:b/>
                <w:sz w:val="20"/>
                <w:szCs w:val="20"/>
              </w:rPr>
            </w:pPr>
          </w:p>
        </w:tc>
        <w:tc>
          <w:tcPr>
            <w:tcW w:w="1417" w:type="dxa"/>
          </w:tcPr>
          <w:p w14:paraId="17E58B29" w14:textId="77777777" w:rsidR="008E06F1" w:rsidRPr="00670351" w:rsidRDefault="008E06F1" w:rsidP="00277AD0">
            <w:pPr>
              <w:jc w:val="both"/>
              <w:rPr>
                <w:b/>
                <w:sz w:val="20"/>
                <w:szCs w:val="20"/>
              </w:rPr>
            </w:pPr>
          </w:p>
        </w:tc>
        <w:tc>
          <w:tcPr>
            <w:tcW w:w="1701" w:type="dxa"/>
          </w:tcPr>
          <w:p w14:paraId="5C185738" w14:textId="77777777" w:rsidR="008E06F1" w:rsidRPr="00670351" w:rsidRDefault="008E06F1" w:rsidP="00277AD0">
            <w:pPr>
              <w:jc w:val="both"/>
              <w:rPr>
                <w:b/>
                <w:sz w:val="20"/>
                <w:szCs w:val="20"/>
              </w:rPr>
            </w:pPr>
          </w:p>
        </w:tc>
        <w:tc>
          <w:tcPr>
            <w:tcW w:w="1661" w:type="dxa"/>
          </w:tcPr>
          <w:p w14:paraId="2CD6E972" w14:textId="77777777" w:rsidR="008E06F1" w:rsidRPr="00670351" w:rsidRDefault="008E06F1" w:rsidP="00277AD0">
            <w:pPr>
              <w:jc w:val="both"/>
              <w:rPr>
                <w:b/>
                <w:sz w:val="20"/>
                <w:szCs w:val="20"/>
              </w:rPr>
            </w:pPr>
          </w:p>
        </w:tc>
      </w:tr>
      <w:tr w:rsidR="008E06F1" w:rsidRPr="00670351" w14:paraId="1361F373" w14:textId="77777777" w:rsidTr="00C5416F">
        <w:tc>
          <w:tcPr>
            <w:tcW w:w="3681" w:type="dxa"/>
          </w:tcPr>
          <w:p w14:paraId="179D880E" w14:textId="49085B3C" w:rsidR="008E06F1" w:rsidRPr="00670351" w:rsidRDefault="008E06F1" w:rsidP="00277AD0">
            <w:pPr>
              <w:jc w:val="both"/>
              <w:rPr>
                <w:sz w:val="20"/>
                <w:szCs w:val="20"/>
              </w:rPr>
            </w:pPr>
            <w:r w:rsidRPr="00670351">
              <w:t>Prestation</w:t>
            </w:r>
            <w:r w:rsidR="00717017" w:rsidRPr="00670351">
              <w:t> </w:t>
            </w:r>
            <w:r w:rsidRPr="00670351">
              <w:t>2</w:t>
            </w:r>
          </w:p>
        </w:tc>
        <w:tc>
          <w:tcPr>
            <w:tcW w:w="1276" w:type="dxa"/>
          </w:tcPr>
          <w:p w14:paraId="11792D86" w14:textId="77777777" w:rsidR="008E06F1" w:rsidRPr="00670351" w:rsidRDefault="008E06F1" w:rsidP="00277AD0">
            <w:pPr>
              <w:jc w:val="both"/>
              <w:rPr>
                <w:b/>
                <w:sz w:val="20"/>
                <w:szCs w:val="20"/>
              </w:rPr>
            </w:pPr>
          </w:p>
        </w:tc>
        <w:tc>
          <w:tcPr>
            <w:tcW w:w="1417" w:type="dxa"/>
          </w:tcPr>
          <w:p w14:paraId="70D41623" w14:textId="77777777" w:rsidR="008E06F1" w:rsidRPr="00670351" w:rsidRDefault="008E06F1" w:rsidP="00277AD0">
            <w:pPr>
              <w:jc w:val="both"/>
              <w:rPr>
                <w:b/>
                <w:sz w:val="20"/>
                <w:szCs w:val="20"/>
              </w:rPr>
            </w:pPr>
          </w:p>
        </w:tc>
        <w:tc>
          <w:tcPr>
            <w:tcW w:w="1701" w:type="dxa"/>
          </w:tcPr>
          <w:p w14:paraId="13624038" w14:textId="77777777" w:rsidR="008E06F1" w:rsidRPr="00670351" w:rsidRDefault="008E06F1" w:rsidP="00277AD0">
            <w:pPr>
              <w:jc w:val="both"/>
              <w:rPr>
                <w:b/>
                <w:sz w:val="20"/>
                <w:szCs w:val="20"/>
              </w:rPr>
            </w:pPr>
          </w:p>
        </w:tc>
        <w:tc>
          <w:tcPr>
            <w:tcW w:w="1661" w:type="dxa"/>
          </w:tcPr>
          <w:p w14:paraId="3B464F6E" w14:textId="77777777" w:rsidR="008E06F1" w:rsidRPr="00670351" w:rsidRDefault="008E06F1" w:rsidP="00277AD0">
            <w:pPr>
              <w:jc w:val="both"/>
              <w:rPr>
                <w:b/>
                <w:sz w:val="20"/>
                <w:szCs w:val="20"/>
              </w:rPr>
            </w:pPr>
          </w:p>
        </w:tc>
      </w:tr>
      <w:tr w:rsidR="008E06F1" w:rsidRPr="00670351" w14:paraId="1FF947FD" w14:textId="77777777" w:rsidTr="00C5416F">
        <w:tc>
          <w:tcPr>
            <w:tcW w:w="3681" w:type="dxa"/>
          </w:tcPr>
          <w:p w14:paraId="2FC53701" w14:textId="181E887E" w:rsidR="008E06F1" w:rsidRPr="00670351" w:rsidRDefault="008E06F1" w:rsidP="00277AD0">
            <w:pPr>
              <w:jc w:val="both"/>
              <w:rPr>
                <w:sz w:val="20"/>
                <w:szCs w:val="20"/>
              </w:rPr>
            </w:pPr>
            <w:r w:rsidRPr="00670351">
              <w:t>Prestation</w:t>
            </w:r>
            <w:r w:rsidR="00717017" w:rsidRPr="00670351">
              <w:t> </w:t>
            </w:r>
            <w:r w:rsidRPr="00670351">
              <w:t>3</w:t>
            </w:r>
          </w:p>
        </w:tc>
        <w:tc>
          <w:tcPr>
            <w:tcW w:w="1276" w:type="dxa"/>
          </w:tcPr>
          <w:p w14:paraId="3BDBEBFE" w14:textId="77777777" w:rsidR="008E06F1" w:rsidRPr="00670351" w:rsidRDefault="008E06F1" w:rsidP="00277AD0">
            <w:pPr>
              <w:jc w:val="both"/>
              <w:rPr>
                <w:b/>
                <w:sz w:val="20"/>
                <w:szCs w:val="20"/>
              </w:rPr>
            </w:pPr>
          </w:p>
        </w:tc>
        <w:tc>
          <w:tcPr>
            <w:tcW w:w="1417" w:type="dxa"/>
          </w:tcPr>
          <w:p w14:paraId="7EF945D0" w14:textId="77777777" w:rsidR="008E06F1" w:rsidRPr="00670351" w:rsidRDefault="008E06F1" w:rsidP="00277AD0">
            <w:pPr>
              <w:jc w:val="both"/>
              <w:rPr>
                <w:b/>
                <w:sz w:val="20"/>
                <w:szCs w:val="20"/>
              </w:rPr>
            </w:pPr>
          </w:p>
        </w:tc>
        <w:tc>
          <w:tcPr>
            <w:tcW w:w="1701" w:type="dxa"/>
          </w:tcPr>
          <w:p w14:paraId="3BF834E6" w14:textId="77777777" w:rsidR="008E06F1" w:rsidRPr="00670351" w:rsidRDefault="008E06F1" w:rsidP="00277AD0">
            <w:pPr>
              <w:jc w:val="both"/>
              <w:rPr>
                <w:b/>
                <w:sz w:val="20"/>
                <w:szCs w:val="20"/>
              </w:rPr>
            </w:pPr>
          </w:p>
        </w:tc>
        <w:tc>
          <w:tcPr>
            <w:tcW w:w="1661" w:type="dxa"/>
          </w:tcPr>
          <w:p w14:paraId="3C122A9B" w14:textId="77777777" w:rsidR="008E06F1" w:rsidRPr="00670351" w:rsidRDefault="008E06F1" w:rsidP="00277AD0">
            <w:pPr>
              <w:jc w:val="both"/>
              <w:rPr>
                <w:b/>
                <w:sz w:val="20"/>
                <w:szCs w:val="20"/>
              </w:rPr>
            </w:pPr>
          </w:p>
        </w:tc>
      </w:tr>
      <w:tr w:rsidR="008E06F1" w:rsidRPr="00670351" w14:paraId="0C9774C4" w14:textId="77777777" w:rsidTr="00C5416F">
        <w:tc>
          <w:tcPr>
            <w:tcW w:w="3681" w:type="dxa"/>
          </w:tcPr>
          <w:p w14:paraId="394B79EB" w14:textId="77777777" w:rsidR="008E06F1" w:rsidRPr="00670351" w:rsidRDefault="008E06F1" w:rsidP="00277AD0">
            <w:pPr>
              <w:jc w:val="both"/>
              <w:rPr>
                <w:sz w:val="20"/>
                <w:szCs w:val="20"/>
              </w:rPr>
            </w:pPr>
            <w:r w:rsidRPr="00670351">
              <w:t>Etc.</w:t>
            </w:r>
          </w:p>
        </w:tc>
        <w:tc>
          <w:tcPr>
            <w:tcW w:w="1276" w:type="dxa"/>
          </w:tcPr>
          <w:p w14:paraId="1F911160" w14:textId="77777777" w:rsidR="008E06F1" w:rsidRPr="00670351" w:rsidRDefault="008E06F1" w:rsidP="00277AD0">
            <w:pPr>
              <w:jc w:val="both"/>
              <w:rPr>
                <w:b/>
                <w:sz w:val="20"/>
                <w:szCs w:val="20"/>
              </w:rPr>
            </w:pPr>
          </w:p>
        </w:tc>
        <w:tc>
          <w:tcPr>
            <w:tcW w:w="1417" w:type="dxa"/>
          </w:tcPr>
          <w:p w14:paraId="1B546406" w14:textId="77777777" w:rsidR="008E06F1" w:rsidRPr="00670351" w:rsidRDefault="008E06F1" w:rsidP="00277AD0">
            <w:pPr>
              <w:jc w:val="both"/>
              <w:rPr>
                <w:b/>
                <w:sz w:val="20"/>
                <w:szCs w:val="20"/>
              </w:rPr>
            </w:pPr>
          </w:p>
        </w:tc>
        <w:tc>
          <w:tcPr>
            <w:tcW w:w="1701" w:type="dxa"/>
          </w:tcPr>
          <w:p w14:paraId="0F8DECFC" w14:textId="77777777" w:rsidR="008E06F1" w:rsidRPr="00670351" w:rsidRDefault="008E06F1" w:rsidP="00277AD0">
            <w:pPr>
              <w:jc w:val="both"/>
              <w:rPr>
                <w:b/>
                <w:sz w:val="20"/>
                <w:szCs w:val="20"/>
              </w:rPr>
            </w:pPr>
          </w:p>
        </w:tc>
        <w:tc>
          <w:tcPr>
            <w:tcW w:w="1661" w:type="dxa"/>
          </w:tcPr>
          <w:p w14:paraId="52C938DE" w14:textId="77777777" w:rsidR="008E06F1" w:rsidRPr="00670351" w:rsidRDefault="008E06F1" w:rsidP="00277AD0">
            <w:pPr>
              <w:jc w:val="both"/>
              <w:rPr>
                <w:b/>
                <w:sz w:val="20"/>
                <w:szCs w:val="20"/>
              </w:rPr>
            </w:pPr>
          </w:p>
        </w:tc>
      </w:tr>
      <w:bookmarkEnd w:id="0"/>
    </w:tbl>
    <w:p w14:paraId="3955E093" w14:textId="5A33BE45" w:rsidR="00994597" w:rsidRPr="00670351" w:rsidRDefault="00994597" w:rsidP="008B5673">
      <w:pPr>
        <w:jc w:val="both"/>
      </w:pPr>
    </w:p>
    <w:sectPr w:rsidR="00994597" w:rsidRPr="00670351">
      <w:headerReference w:type="even" r:id="rId23"/>
      <w:headerReference w:type="first" r:id="rId24"/>
      <w:type w:val="continuous"/>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4FC0" w14:textId="77777777" w:rsidR="009D1B28" w:rsidRDefault="009D1B28">
      <w:pPr>
        <w:spacing w:after="0" w:line="240" w:lineRule="auto"/>
      </w:pPr>
      <w:r>
        <w:separator/>
      </w:r>
    </w:p>
  </w:endnote>
  <w:endnote w:type="continuationSeparator" w:id="0">
    <w:p w14:paraId="1D649699" w14:textId="77777777" w:rsidR="009D1B28" w:rsidRDefault="009D1B28">
      <w:pPr>
        <w:spacing w:after="0" w:line="240" w:lineRule="auto"/>
      </w:pPr>
      <w:r>
        <w:continuationSeparator/>
      </w:r>
    </w:p>
  </w:endnote>
  <w:endnote w:type="continuationNotice" w:id="1">
    <w:p w14:paraId="02E60562" w14:textId="77777777" w:rsidR="009D1B28" w:rsidRDefault="009D1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Nova Light">
    <w:charset w:val="00"/>
    <w:family w:val="swiss"/>
    <w:pitch w:val="variable"/>
    <w:sig w:usb0="8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2C92" w14:textId="77777777" w:rsidR="008E06F1" w:rsidRDefault="008E06F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D649D2D" w14:textId="77777777" w:rsidR="008E06F1" w:rsidRDefault="008E06F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1" w:type="dxa"/>
      <w:tblLayout w:type="fixed"/>
      <w:tblLook w:val="06A0" w:firstRow="1" w:lastRow="0" w:firstColumn="1" w:lastColumn="0" w:noHBand="1" w:noVBand="1"/>
    </w:tblPr>
    <w:tblGrid>
      <w:gridCol w:w="2437"/>
      <w:gridCol w:w="7514"/>
    </w:tblGrid>
    <w:tr w:rsidR="008E06F1" w:rsidRPr="00A375C9" w14:paraId="1BF8169C" w14:textId="77777777" w:rsidTr="00277AD0">
      <w:tc>
        <w:tcPr>
          <w:tcW w:w="1701" w:type="dxa"/>
        </w:tcPr>
        <w:p w14:paraId="6687FDB6" w14:textId="77777777" w:rsidR="008E06F1" w:rsidRDefault="008E06F1" w:rsidP="00C23AD3">
          <w:pPr>
            <w:pStyle w:val="En-tte"/>
            <w:ind w:left="-115"/>
          </w:pPr>
          <w:r>
            <w:rPr>
              <w:noProof/>
            </w:rPr>
            <w:drawing>
              <wp:anchor distT="0" distB="0" distL="114300" distR="114300" simplePos="0" relativeHeight="251655680" behindDoc="1" locked="0" layoutInCell="1" allowOverlap="1" wp14:anchorId="4CF829BC" wp14:editId="6765E4C3">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A1D2A9A" w14:textId="19FCBBAE" w:rsidR="008E06F1" w:rsidRPr="007C6E64" w:rsidRDefault="008E06F1" w:rsidP="00C23AD3">
          <w:pPr>
            <w:spacing w:after="0" w:line="240" w:lineRule="auto"/>
            <w:ind w:left="141" w:right="-1774" w:hanging="141"/>
            <w:rPr>
              <w:rFonts w:cstheme="minorHAnsi"/>
              <w:bCs/>
              <w:color w:val="0033A1"/>
              <w:sz w:val="20"/>
              <w:szCs w:val="20"/>
            </w:rPr>
          </w:pPr>
          <w:r>
            <w:t>IN/168 (Rev.3) : Manuel des achats_ Annexe</w:t>
          </w:r>
          <w:r w:rsidR="00717017">
            <w:t> </w:t>
          </w:r>
          <w:r>
            <w:t>22_ en vigueur le 17</w:t>
          </w:r>
          <w:r w:rsidR="00344714">
            <w:t> </w:t>
          </w:r>
          <w:r>
            <w:t>mars 2023 x</w:t>
          </w:r>
        </w:p>
      </w:tc>
    </w:tr>
  </w:tbl>
  <w:p w14:paraId="17882F26" w14:textId="77777777" w:rsidR="008E06F1" w:rsidRPr="007C6E64" w:rsidRDefault="008E06F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C42E" w14:textId="77777777" w:rsidR="009D1B28" w:rsidRDefault="009D1B28">
      <w:pPr>
        <w:spacing w:after="0" w:line="240" w:lineRule="auto"/>
      </w:pPr>
      <w:r>
        <w:separator/>
      </w:r>
    </w:p>
  </w:footnote>
  <w:footnote w:type="continuationSeparator" w:id="0">
    <w:p w14:paraId="50349A9F" w14:textId="77777777" w:rsidR="009D1B28" w:rsidRDefault="009D1B28">
      <w:pPr>
        <w:spacing w:after="0" w:line="240" w:lineRule="auto"/>
      </w:pPr>
      <w:r>
        <w:continuationSeparator/>
      </w:r>
    </w:p>
  </w:footnote>
  <w:footnote w:type="continuationNotice" w:id="1">
    <w:p w14:paraId="21232617" w14:textId="77777777" w:rsidR="009D1B28" w:rsidRDefault="009D1B28">
      <w:pPr>
        <w:spacing w:after="0" w:line="240" w:lineRule="auto"/>
      </w:pPr>
    </w:p>
  </w:footnote>
  <w:footnote w:id="2">
    <w:p w14:paraId="65F964B4" w14:textId="77777777" w:rsidR="00C20930" w:rsidRPr="00E37E6C" w:rsidRDefault="00C20930" w:rsidP="00C20930">
      <w:pPr>
        <w:pStyle w:val="Notedebasdepage"/>
        <w:rPr>
          <w:lang w:val="fr-FR"/>
        </w:rPr>
      </w:pPr>
      <w:r>
        <w:rPr>
          <w:rStyle w:val="Appelnotedebasdep"/>
        </w:rPr>
        <w:footnoteRef/>
      </w:r>
      <w:r w:rsidRPr="00E37E6C">
        <w:rPr>
          <w:lang w:val="fr-FR"/>
        </w:rPr>
        <w:t xml:space="preserve"> Afrique de l’Ouest et Centrale majoritairement, Afrique du Nord et autre moins fréquemment, autres régions possibles. </w:t>
      </w:r>
    </w:p>
  </w:footnote>
  <w:footnote w:id="3">
    <w:p w14:paraId="2B9948CD" w14:textId="77777777" w:rsidR="00C20930" w:rsidRPr="00E37E6C" w:rsidRDefault="00C20930" w:rsidP="00C20930">
      <w:pPr>
        <w:pStyle w:val="Notedebasdepage"/>
        <w:rPr>
          <w:lang w:val="fr-FR"/>
        </w:rPr>
      </w:pPr>
      <w:r>
        <w:rPr>
          <w:rStyle w:val="Appelnotedebasdep"/>
        </w:rPr>
        <w:footnoteRef/>
      </w:r>
      <w:r w:rsidRPr="00E37E6C">
        <w:rPr>
          <w:lang w:val="fr-FR"/>
        </w:rPr>
        <w:t xml:space="preserve"> Bénin, Burkina Faso, Cameroun, Côte D'Ivoire, Égypte, Érythrée, Éthiopie, Gambie, Ghana, Guinée Équatoriale, Guinée-Bissau, Liberia, Mali, Mauritanie, Niger, Nigeria, République Centrafricaine, République De La Guinée, République Démocratique Du Congo (Kinshasa), République Du Congo (Brazzaville), Sénégal, Sierra Leone, Somalie, Soudan, Soudan Du Sud, Syrie, Tchad, Togo, Yémen, autre).</w:t>
      </w:r>
    </w:p>
  </w:footnote>
  <w:footnote w:id="4">
    <w:p w14:paraId="328A9A2B" w14:textId="77777777" w:rsidR="00C20930" w:rsidRPr="00E37E6C" w:rsidRDefault="00C20930" w:rsidP="00C20930">
      <w:pPr>
        <w:pStyle w:val="Notedebasdepage"/>
        <w:rPr>
          <w:lang w:val="fr-FR"/>
        </w:rPr>
      </w:pPr>
      <w:r>
        <w:rPr>
          <w:rStyle w:val="Appelnotedebasdep"/>
        </w:rPr>
        <w:footnoteRef/>
      </w:r>
      <w:r w:rsidRPr="00E37E6C">
        <w:rPr>
          <w:lang w:val="fr-FR"/>
        </w:rPr>
        <w:t xml:space="preserve"> allergies, diabétique, intolérances alimentaires, grossesse, hypertension, médication, liquide, riche en fer, supplémentation, autre. </w:t>
      </w:r>
    </w:p>
  </w:footnote>
  <w:footnote w:id="5">
    <w:p w14:paraId="1F609F5E" w14:textId="41848B21" w:rsidR="008E06F1" w:rsidRPr="00692628" w:rsidRDefault="008E06F1" w:rsidP="008E06F1">
      <w:pPr>
        <w:pStyle w:val="Notedebasdepage"/>
        <w:rPr>
          <w:rFonts w:asciiTheme="minorHAnsi" w:hAnsiTheme="minorHAnsi" w:cstheme="minorHAnsi"/>
          <w:lang w:val="fr-FR"/>
        </w:rPr>
      </w:pPr>
      <w:r w:rsidRPr="00692628">
        <w:rPr>
          <w:rStyle w:val="Appelnotedebasdep"/>
          <w:rFonts w:asciiTheme="minorHAnsi" w:hAnsiTheme="minorHAnsi" w:cstheme="minorHAnsi"/>
          <w:lang w:val="fr-FR"/>
        </w:rPr>
        <w:footnoteRef/>
      </w:r>
      <w:r w:rsidRPr="00692628">
        <w:rPr>
          <w:rFonts w:asciiTheme="minorHAnsi" w:hAnsiTheme="minorHAnsi" w:cstheme="minorHAnsi"/>
          <w:lang w:val="fr-FR"/>
        </w:rPr>
        <w:t xml:space="preserve"> </w:t>
      </w:r>
      <w:r w:rsidR="0034540B">
        <w:rPr>
          <w:rFonts w:asciiTheme="minorHAnsi" w:hAnsiTheme="minorHAnsi" w:cstheme="minorHAnsi"/>
          <w:lang w:val="fr-FR"/>
        </w:rPr>
        <w:t>Le présent</w:t>
      </w:r>
      <w:r w:rsidR="0034540B" w:rsidRPr="0072763B">
        <w:rPr>
          <w:rFonts w:asciiTheme="minorHAnsi" w:hAnsiTheme="minorHAnsi" w:cstheme="minorHAnsi"/>
          <w:lang w:val="fr-FR"/>
        </w:rPr>
        <w:t xml:space="preserve"> formulaire doit </w:t>
      </w:r>
      <w:r w:rsidR="0034540B">
        <w:rPr>
          <w:rFonts w:asciiTheme="minorHAnsi" w:hAnsiTheme="minorHAnsi" w:cstheme="minorHAnsi"/>
          <w:lang w:val="fr-FR"/>
        </w:rPr>
        <w:t>impérativement</w:t>
      </w:r>
      <w:r w:rsidR="0034540B" w:rsidRPr="0072763B">
        <w:rPr>
          <w:rFonts w:asciiTheme="minorHAnsi" w:hAnsiTheme="minorHAnsi" w:cstheme="minorHAnsi"/>
          <w:lang w:val="fr-FR"/>
        </w:rPr>
        <w:t xml:space="preserve"> être rempli et signé par chaque </w:t>
      </w:r>
      <w:r w:rsidR="0034540B">
        <w:rPr>
          <w:rFonts w:asciiTheme="minorHAnsi" w:hAnsiTheme="minorHAnsi" w:cstheme="minorHAnsi"/>
          <w:lang w:val="fr-FR"/>
        </w:rPr>
        <w:t xml:space="preserve">fournisseur </w:t>
      </w:r>
      <w:r w:rsidR="0034540B" w:rsidRPr="0072763B">
        <w:rPr>
          <w:rFonts w:asciiTheme="minorHAnsi" w:hAnsiTheme="minorHAnsi" w:cstheme="minorHAnsi"/>
          <w:lang w:val="fr-FR"/>
        </w:rPr>
        <w:t>qui soumet un devis</w:t>
      </w:r>
      <w:r w:rsidRPr="00692628">
        <w:rPr>
          <w:rFonts w:asciiTheme="minorHAnsi" w:hAnsiTheme="minorHAnsi" w:cstheme="minorHAnsi"/>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DFBE" w14:textId="5680B543" w:rsidR="008E06F1" w:rsidRDefault="00847737" w:rsidP="00CD0AEE">
    <w:pPr>
      <w:pStyle w:val="En-tte"/>
      <w:jc w:val="center"/>
    </w:pPr>
    <w:r>
      <w:rPr>
        <w:noProof/>
      </w:rPr>
      <w:drawing>
        <wp:anchor distT="0" distB="0" distL="114300" distR="114300" simplePos="0" relativeHeight="251661824" behindDoc="1" locked="0" layoutInCell="1" allowOverlap="1" wp14:anchorId="22B6AA81" wp14:editId="3606C3E6">
          <wp:simplePos x="0" y="0"/>
          <wp:positionH relativeFrom="margin">
            <wp:align>center</wp:align>
          </wp:positionH>
          <wp:positionV relativeFrom="paragraph">
            <wp:posOffset>-304800</wp:posOffset>
          </wp:positionV>
          <wp:extent cx="1514130" cy="757557"/>
          <wp:effectExtent l="0" t="0" r="0" b="4445"/>
          <wp:wrapTight wrapText="bothSides">
            <wp:wrapPolygon edited="0">
              <wp:start x="0" y="0"/>
              <wp:lineTo x="0" y="21184"/>
              <wp:lineTo x="21201" y="21184"/>
              <wp:lineTo x="21201" y="0"/>
              <wp:lineTo x="0" y="0"/>
            </wp:wrapPolygon>
          </wp:wrapTight>
          <wp:docPr id="2134446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601D" w14:textId="7B61863E" w:rsidR="008E06F1" w:rsidRDefault="00483C06" w:rsidP="00CD0AE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752" behindDoc="1" locked="0" layoutInCell="1" allowOverlap="1" wp14:anchorId="5F9B4F66" wp14:editId="2D196921">
          <wp:simplePos x="0" y="0"/>
          <wp:positionH relativeFrom="column">
            <wp:posOffset>2175394</wp:posOffset>
          </wp:positionH>
          <wp:positionV relativeFrom="paragraph">
            <wp:posOffset>-140192</wp:posOffset>
          </wp:positionV>
          <wp:extent cx="1514130" cy="757557"/>
          <wp:effectExtent l="0" t="0" r="0" b="4445"/>
          <wp:wrapTight wrapText="bothSides">
            <wp:wrapPolygon edited="0">
              <wp:start x="0" y="0"/>
              <wp:lineTo x="0" y="21184"/>
              <wp:lineTo x="21201" y="21184"/>
              <wp:lineTo x="21201" y="0"/>
              <wp:lineTo x="0" y="0"/>
            </wp:wrapPolygon>
          </wp:wrapTight>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1B0D" w14:textId="77777777" w:rsidR="00994597" w:rsidRDefault="00994597">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6B8C" w14:textId="77777777" w:rsidR="00994597" w:rsidRDefault="009945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A82765"/>
    <w:multiLevelType w:val="multilevel"/>
    <w:tmpl w:val="EA7C36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3" w15:restartNumberingAfterBreak="0">
    <w:nsid w:val="0DB227C4"/>
    <w:multiLevelType w:val="multilevel"/>
    <w:tmpl w:val="A288BCE0"/>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5211BB"/>
    <w:multiLevelType w:val="hybridMultilevel"/>
    <w:tmpl w:val="63008DC2"/>
    <w:lvl w:ilvl="0" w:tplc="D6089628">
      <w:start w:val="1"/>
      <w:numFmt w:val="bullet"/>
      <w:lvlText w:val=""/>
      <w:lvlJc w:val="left"/>
      <w:pPr>
        <w:ind w:left="720" w:hanging="360"/>
      </w:pPr>
      <w:rPr>
        <w:rFonts w:ascii="Wingdings" w:hAnsi="Wingdings" w:hint="default"/>
      </w:rPr>
    </w:lvl>
    <w:lvl w:ilvl="1" w:tplc="24066FB8">
      <w:start w:val="1"/>
      <w:numFmt w:val="bullet"/>
      <w:lvlText w:val="o"/>
      <w:lvlJc w:val="left"/>
      <w:pPr>
        <w:ind w:left="1440" w:hanging="360"/>
      </w:pPr>
      <w:rPr>
        <w:rFonts w:ascii="Courier New" w:hAnsi="Courier New" w:hint="default"/>
      </w:rPr>
    </w:lvl>
    <w:lvl w:ilvl="2" w:tplc="6F8A9912">
      <w:start w:val="1"/>
      <w:numFmt w:val="bullet"/>
      <w:lvlText w:val=""/>
      <w:lvlJc w:val="left"/>
      <w:pPr>
        <w:ind w:left="2160" w:hanging="360"/>
      </w:pPr>
      <w:rPr>
        <w:rFonts w:ascii="Wingdings" w:hAnsi="Wingdings" w:hint="default"/>
      </w:rPr>
    </w:lvl>
    <w:lvl w:ilvl="3" w:tplc="CB46ED6E">
      <w:start w:val="1"/>
      <w:numFmt w:val="bullet"/>
      <w:lvlText w:val=""/>
      <w:lvlJc w:val="left"/>
      <w:pPr>
        <w:ind w:left="2880" w:hanging="360"/>
      </w:pPr>
      <w:rPr>
        <w:rFonts w:ascii="Symbol" w:hAnsi="Symbol" w:hint="default"/>
      </w:rPr>
    </w:lvl>
    <w:lvl w:ilvl="4" w:tplc="21F61C08">
      <w:start w:val="1"/>
      <w:numFmt w:val="bullet"/>
      <w:lvlText w:val="o"/>
      <w:lvlJc w:val="left"/>
      <w:pPr>
        <w:ind w:left="3600" w:hanging="360"/>
      </w:pPr>
      <w:rPr>
        <w:rFonts w:ascii="Courier New" w:hAnsi="Courier New" w:hint="default"/>
      </w:rPr>
    </w:lvl>
    <w:lvl w:ilvl="5" w:tplc="B066D0DA">
      <w:start w:val="1"/>
      <w:numFmt w:val="bullet"/>
      <w:lvlText w:val=""/>
      <w:lvlJc w:val="left"/>
      <w:pPr>
        <w:ind w:left="4320" w:hanging="360"/>
      </w:pPr>
      <w:rPr>
        <w:rFonts w:ascii="Wingdings" w:hAnsi="Wingdings" w:hint="default"/>
      </w:rPr>
    </w:lvl>
    <w:lvl w:ilvl="6" w:tplc="E092C6C8">
      <w:start w:val="1"/>
      <w:numFmt w:val="bullet"/>
      <w:lvlText w:val=""/>
      <w:lvlJc w:val="left"/>
      <w:pPr>
        <w:ind w:left="5040" w:hanging="360"/>
      </w:pPr>
      <w:rPr>
        <w:rFonts w:ascii="Symbol" w:hAnsi="Symbol" w:hint="default"/>
      </w:rPr>
    </w:lvl>
    <w:lvl w:ilvl="7" w:tplc="971CA81C">
      <w:start w:val="1"/>
      <w:numFmt w:val="bullet"/>
      <w:lvlText w:val="o"/>
      <w:lvlJc w:val="left"/>
      <w:pPr>
        <w:ind w:left="5760" w:hanging="360"/>
      </w:pPr>
      <w:rPr>
        <w:rFonts w:ascii="Courier New" w:hAnsi="Courier New" w:hint="default"/>
      </w:rPr>
    </w:lvl>
    <w:lvl w:ilvl="8" w:tplc="D29AFBF0">
      <w:start w:val="1"/>
      <w:numFmt w:val="bullet"/>
      <w:lvlText w:val=""/>
      <w:lvlJc w:val="left"/>
      <w:pPr>
        <w:ind w:left="6480" w:hanging="360"/>
      </w:pPr>
      <w:rPr>
        <w:rFonts w:ascii="Wingdings" w:hAnsi="Wingdings" w:hint="default"/>
      </w:rPr>
    </w:lvl>
  </w:abstractNum>
  <w:abstractNum w:abstractNumId="5" w15:restartNumberingAfterBreak="0">
    <w:nsid w:val="197562DF"/>
    <w:multiLevelType w:val="multilevel"/>
    <w:tmpl w:val="A22AC102"/>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53B98"/>
    <w:multiLevelType w:val="multilevel"/>
    <w:tmpl w:val="DA28C0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681677"/>
    <w:multiLevelType w:val="multilevel"/>
    <w:tmpl w:val="06542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C843AB"/>
    <w:multiLevelType w:val="hybridMultilevel"/>
    <w:tmpl w:val="A4C496D6"/>
    <w:lvl w:ilvl="0" w:tplc="30488736">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2C73FD"/>
    <w:multiLevelType w:val="multilevel"/>
    <w:tmpl w:val="FB2A404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46F79E7"/>
    <w:multiLevelType w:val="hybridMultilevel"/>
    <w:tmpl w:val="19D0AB70"/>
    <w:lvl w:ilvl="0" w:tplc="4876625E">
      <w:start w:val="2"/>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29264DB9"/>
    <w:multiLevelType w:val="multilevel"/>
    <w:tmpl w:val="E1B6A384"/>
    <w:lvl w:ilvl="0">
      <w:start w:val="24"/>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164C85"/>
    <w:multiLevelType w:val="multilevel"/>
    <w:tmpl w:val="B1B06384"/>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3" w15:restartNumberingAfterBreak="0">
    <w:nsid w:val="2EFF2AF4"/>
    <w:multiLevelType w:val="multilevel"/>
    <w:tmpl w:val="FEDE49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4" w15:restartNumberingAfterBreak="0">
    <w:nsid w:val="343461C0"/>
    <w:multiLevelType w:val="hybridMultilevel"/>
    <w:tmpl w:val="8F3C8044"/>
    <w:lvl w:ilvl="0" w:tplc="25BC1326">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DE786C"/>
    <w:multiLevelType w:val="multilevel"/>
    <w:tmpl w:val="0982011A"/>
    <w:lvl w:ilvl="0">
      <w:start w:val="9"/>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strike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15:restartNumberingAfterBreak="0">
    <w:nsid w:val="39576C0F"/>
    <w:multiLevelType w:val="hybridMultilevel"/>
    <w:tmpl w:val="505C5F56"/>
    <w:lvl w:ilvl="0" w:tplc="ED70793E">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81267"/>
    <w:multiLevelType w:val="multilevel"/>
    <w:tmpl w:val="7214E9EC"/>
    <w:lvl w:ilvl="0">
      <w:start w:val="1"/>
      <w:numFmt w:val="decimal"/>
      <w:lvlText w:val="%1."/>
      <w:lvlJc w:val="left"/>
      <w:pPr>
        <w:ind w:left="360" w:hanging="360"/>
      </w:pPr>
    </w:lvl>
    <w:lvl w:ilvl="1">
      <w:start w:val="1"/>
      <w:numFmt w:val="decimal"/>
      <w:isLgl/>
      <w:lvlText w:val="%1.%2"/>
      <w:lvlJc w:val="left"/>
      <w:pPr>
        <w:ind w:left="89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A8A0D32"/>
    <w:multiLevelType w:val="hybridMultilevel"/>
    <w:tmpl w:val="1AEAEFA4"/>
    <w:lvl w:ilvl="0" w:tplc="F03CAD5C">
      <w:start w:val="1"/>
      <w:numFmt w:val="lowerLetter"/>
      <w:lvlText w:val="(%1)"/>
      <w:lvlJc w:val="left"/>
      <w:pPr>
        <w:ind w:left="1080" w:hanging="54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9" w15:restartNumberingAfterBreak="0">
    <w:nsid w:val="3C71F87B"/>
    <w:multiLevelType w:val="hybridMultilevel"/>
    <w:tmpl w:val="A0D6C5C8"/>
    <w:lvl w:ilvl="0" w:tplc="0CEAF08C">
      <w:start w:val="1"/>
      <w:numFmt w:val="bullet"/>
      <w:lvlText w:val=""/>
      <w:lvlJc w:val="left"/>
      <w:pPr>
        <w:ind w:left="720" w:hanging="360"/>
      </w:pPr>
      <w:rPr>
        <w:rFonts w:ascii="Symbol" w:hAnsi="Symbol" w:hint="default"/>
      </w:rPr>
    </w:lvl>
    <w:lvl w:ilvl="1" w:tplc="B2BEA294">
      <w:start w:val="1"/>
      <w:numFmt w:val="bullet"/>
      <w:lvlText w:val="o"/>
      <w:lvlJc w:val="left"/>
      <w:pPr>
        <w:ind w:left="1440" w:hanging="360"/>
      </w:pPr>
      <w:rPr>
        <w:rFonts w:ascii="Courier New" w:hAnsi="Courier New" w:hint="default"/>
      </w:rPr>
    </w:lvl>
    <w:lvl w:ilvl="2" w:tplc="9384A86A">
      <w:start w:val="1"/>
      <w:numFmt w:val="bullet"/>
      <w:lvlText w:val=""/>
      <w:lvlJc w:val="left"/>
      <w:pPr>
        <w:ind w:left="2160" w:hanging="360"/>
      </w:pPr>
      <w:rPr>
        <w:rFonts w:ascii="Wingdings" w:hAnsi="Wingdings" w:hint="default"/>
      </w:rPr>
    </w:lvl>
    <w:lvl w:ilvl="3" w:tplc="9E1ACEE2">
      <w:start w:val="1"/>
      <w:numFmt w:val="bullet"/>
      <w:lvlText w:val=""/>
      <w:lvlJc w:val="left"/>
      <w:pPr>
        <w:ind w:left="2880" w:hanging="360"/>
      </w:pPr>
      <w:rPr>
        <w:rFonts w:ascii="Symbol" w:hAnsi="Symbol" w:hint="default"/>
      </w:rPr>
    </w:lvl>
    <w:lvl w:ilvl="4" w:tplc="63D2DEE0">
      <w:start w:val="1"/>
      <w:numFmt w:val="bullet"/>
      <w:lvlText w:val="o"/>
      <w:lvlJc w:val="left"/>
      <w:pPr>
        <w:ind w:left="3600" w:hanging="360"/>
      </w:pPr>
      <w:rPr>
        <w:rFonts w:ascii="Courier New" w:hAnsi="Courier New" w:hint="default"/>
      </w:rPr>
    </w:lvl>
    <w:lvl w:ilvl="5" w:tplc="B0A42B18">
      <w:start w:val="1"/>
      <w:numFmt w:val="bullet"/>
      <w:lvlText w:val=""/>
      <w:lvlJc w:val="left"/>
      <w:pPr>
        <w:ind w:left="4320" w:hanging="360"/>
      </w:pPr>
      <w:rPr>
        <w:rFonts w:ascii="Wingdings" w:hAnsi="Wingdings" w:hint="default"/>
      </w:rPr>
    </w:lvl>
    <w:lvl w:ilvl="6" w:tplc="98603AF6">
      <w:start w:val="1"/>
      <w:numFmt w:val="bullet"/>
      <w:lvlText w:val=""/>
      <w:lvlJc w:val="left"/>
      <w:pPr>
        <w:ind w:left="5040" w:hanging="360"/>
      </w:pPr>
      <w:rPr>
        <w:rFonts w:ascii="Symbol" w:hAnsi="Symbol" w:hint="default"/>
      </w:rPr>
    </w:lvl>
    <w:lvl w:ilvl="7" w:tplc="40DEFF54">
      <w:start w:val="1"/>
      <w:numFmt w:val="bullet"/>
      <w:lvlText w:val="o"/>
      <w:lvlJc w:val="left"/>
      <w:pPr>
        <w:ind w:left="5760" w:hanging="360"/>
      </w:pPr>
      <w:rPr>
        <w:rFonts w:ascii="Courier New" w:hAnsi="Courier New" w:hint="default"/>
      </w:rPr>
    </w:lvl>
    <w:lvl w:ilvl="8" w:tplc="D9726908">
      <w:start w:val="1"/>
      <w:numFmt w:val="bullet"/>
      <w:lvlText w:val=""/>
      <w:lvlJc w:val="left"/>
      <w:pPr>
        <w:ind w:left="6480" w:hanging="360"/>
      </w:pPr>
      <w:rPr>
        <w:rFonts w:ascii="Wingdings" w:hAnsi="Wingdings" w:hint="default"/>
      </w:rPr>
    </w:lvl>
  </w:abstractNum>
  <w:abstractNum w:abstractNumId="20" w15:restartNumberingAfterBreak="0">
    <w:nsid w:val="3CFD027C"/>
    <w:multiLevelType w:val="multilevel"/>
    <w:tmpl w:val="DBFC1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FF904A0"/>
    <w:multiLevelType w:val="hybridMultilevel"/>
    <w:tmpl w:val="5DE6A8D6"/>
    <w:lvl w:ilvl="0" w:tplc="1BAA8D1E">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532C2"/>
    <w:multiLevelType w:val="multilevel"/>
    <w:tmpl w:val="542A33FE"/>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2BA144D"/>
    <w:multiLevelType w:val="multilevel"/>
    <w:tmpl w:val="164E3190"/>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33C2257"/>
    <w:multiLevelType w:val="hybridMultilevel"/>
    <w:tmpl w:val="FC60A0CC"/>
    <w:lvl w:ilvl="0" w:tplc="0409000B">
      <w:start w:val="1"/>
      <w:numFmt w:val="bullet"/>
      <w:lvlText w:val=""/>
      <w:lvlJc w:val="left"/>
      <w:pPr>
        <w:ind w:left="1494" w:hanging="360"/>
      </w:pPr>
      <w:rPr>
        <w:rFonts w:ascii="Wingdings" w:hAnsi="Wingdings" w:hint="default"/>
      </w:rPr>
    </w:lvl>
    <w:lvl w:ilvl="1" w:tplc="FFFFFFFF">
      <w:start w:val="1"/>
      <w:numFmt w:val="bullet"/>
      <w:lvlText w:val="o"/>
      <w:lvlJc w:val="left"/>
      <w:pPr>
        <w:ind w:left="2214" w:hanging="360"/>
      </w:pPr>
      <w:rPr>
        <w:rFonts w:ascii="Courier New" w:hAnsi="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hint="default"/>
      </w:rPr>
    </w:lvl>
    <w:lvl w:ilvl="8" w:tplc="FFFFFFFF">
      <w:start w:val="1"/>
      <w:numFmt w:val="bullet"/>
      <w:lvlText w:val=""/>
      <w:lvlJc w:val="left"/>
      <w:pPr>
        <w:ind w:left="7254" w:hanging="360"/>
      </w:pPr>
      <w:rPr>
        <w:rFonts w:ascii="Wingdings" w:hAnsi="Wingdings" w:hint="default"/>
      </w:rPr>
    </w:lvl>
  </w:abstractNum>
  <w:abstractNum w:abstractNumId="25" w15:restartNumberingAfterBreak="0">
    <w:nsid w:val="44506BAA"/>
    <w:multiLevelType w:val="multilevel"/>
    <w:tmpl w:val="54D62CA4"/>
    <w:lvl w:ilvl="0">
      <w:start w:val="1"/>
      <w:numFmt w:val="decimal"/>
      <w:pStyle w:val="Article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6C41D2B"/>
    <w:multiLevelType w:val="hybridMultilevel"/>
    <w:tmpl w:val="53D0CB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9C01A3"/>
    <w:multiLevelType w:val="multilevel"/>
    <w:tmpl w:val="17C2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A975790"/>
    <w:multiLevelType w:val="multilevel"/>
    <w:tmpl w:val="00A4E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5E5BF5"/>
    <w:multiLevelType w:val="multilevel"/>
    <w:tmpl w:val="488EE1A2"/>
    <w:lvl w:ilvl="0">
      <w:start w:val="1"/>
      <w:numFmt w:val="decimal"/>
      <w:lvlText w:val="%1."/>
      <w:lvlJc w:val="left"/>
      <w:pPr>
        <w:ind w:left="360" w:hanging="360"/>
      </w:pPr>
    </w:lvl>
    <w:lvl w:ilvl="1">
      <w:start w:val="1"/>
      <w:numFmt w:val="decimal"/>
      <w:isLgl/>
      <w:lvlText w:val="%1.%2"/>
      <w:lvlJc w:val="left"/>
      <w:pPr>
        <w:ind w:left="890" w:hanging="530"/>
      </w:pPr>
      <w:rPr>
        <w:rFonts w:hint="default"/>
      </w:rPr>
    </w:lvl>
    <w:lvl w:ilvl="2">
      <w:start w:val="1"/>
      <w:numFmt w:val="lowerLetter"/>
      <w:lvlText w:val="%3)"/>
      <w:lvlJc w:val="left"/>
      <w:pPr>
        <w:ind w:left="1080" w:hanging="360"/>
      </w:p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1E5178D"/>
    <w:multiLevelType w:val="multilevel"/>
    <w:tmpl w:val="594AD5C4"/>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31" w15:restartNumberingAfterBreak="0">
    <w:nsid w:val="52E82A2C"/>
    <w:multiLevelType w:val="hybridMultilevel"/>
    <w:tmpl w:val="AC26A3F4"/>
    <w:lvl w:ilvl="0" w:tplc="548287E6">
      <w:start w:val="1"/>
      <w:numFmt w:val="bullet"/>
      <w:lvlText w:val=""/>
      <w:lvlJc w:val="left"/>
      <w:pPr>
        <w:ind w:left="720" w:hanging="360"/>
      </w:pPr>
      <w:rPr>
        <w:rFonts w:ascii="Symbol" w:hAnsi="Symbol" w:hint="default"/>
      </w:rPr>
    </w:lvl>
    <w:lvl w:ilvl="1" w:tplc="0D26CA88">
      <w:start w:val="1"/>
      <w:numFmt w:val="bullet"/>
      <w:lvlText w:val="o"/>
      <w:lvlJc w:val="left"/>
      <w:pPr>
        <w:ind w:left="1440" w:hanging="360"/>
      </w:pPr>
      <w:rPr>
        <w:rFonts w:ascii="Courier New" w:hAnsi="Courier New" w:hint="default"/>
      </w:rPr>
    </w:lvl>
    <w:lvl w:ilvl="2" w:tplc="4912881A">
      <w:start w:val="1"/>
      <w:numFmt w:val="bullet"/>
      <w:lvlText w:val=""/>
      <w:lvlJc w:val="left"/>
      <w:pPr>
        <w:ind w:left="2160" w:hanging="360"/>
      </w:pPr>
      <w:rPr>
        <w:rFonts w:ascii="Wingdings" w:hAnsi="Wingdings" w:hint="default"/>
      </w:rPr>
    </w:lvl>
    <w:lvl w:ilvl="3" w:tplc="E2009670">
      <w:start w:val="1"/>
      <w:numFmt w:val="bullet"/>
      <w:lvlText w:val=""/>
      <w:lvlJc w:val="left"/>
      <w:pPr>
        <w:ind w:left="2880" w:hanging="360"/>
      </w:pPr>
      <w:rPr>
        <w:rFonts w:ascii="Symbol" w:hAnsi="Symbol" w:hint="default"/>
      </w:rPr>
    </w:lvl>
    <w:lvl w:ilvl="4" w:tplc="DC76403C">
      <w:start w:val="1"/>
      <w:numFmt w:val="bullet"/>
      <w:lvlText w:val="o"/>
      <w:lvlJc w:val="left"/>
      <w:pPr>
        <w:ind w:left="3600" w:hanging="360"/>
      </w:pPr>
      <w:rPr>
        <w:rFonts w:ascii="Courier New" w:hAnsi="Courier New" w:hint="default"/>
      </w:rPr>
    </w:lvl>
    <w:lvl w:ilvl="5" w:tplc="9FB8BC12">
      <w:start w:val="1"/>
      <w:numFmt w:val="bullet"/>
      <w:lvlText w:val=""/>
      <w:lvlJc w:val="left"/>
      <w:pPr>
        <w:ind w:left="4320" w:hanging="360"/>
      </w:pPr>
      <w:rPr>
        <w:rFonts w:ascii="Wingdings" w:hAnsi="Wingdings" w:hint="default"/>
      </w:rPr>
    </w:lvl>
    <w:lvl w:ilvl="6" w:tplc="7B68C8BA">
      <w:start w:val="1"/>
      <w:numFmt w:val="bullet"/>
      <w:lvlText w:val=""/>
      <w:lvlJc w:val="left"/>
      <w:pPr>
        <w:ind w:left="5040" w:hanging="360"/>
      </w:pPr>
      <w:rPr>
        <w:rFonts w:ascii="Symbol" w:hAnsi="Symbol" w:hint="default"/>
      </w:rPr>
    </w:lvl>
    <w:lvl w:ilvl="7" w:tplc="0DEC8F36">
      <w:start w:val="1"/>
      <w:numFmt w:val="bullet"/>
      <w:lvlText w:val="o"/>
      <w:lvlJc w:val="left"/>
      <w:pPr>
        <w:ind w:left="5760" w:hanging="360"/>
      </w:pPr>
      <w:rPr>
        <w:rFonts w:ascii="Courier New" w:hAnsi="Courier New" w:hint="default"/>
      </w:rPr>
    </w:lvl>
    <w:lvl w:ilvl="8" w:tplc="7618F810">
      <w:start w:val="1"/>
      <w:numFmt w:val="bullet"/>
      <w:lvlText w:val=""/>
      <w:lvlJc w:val="left"/>
      <w:pPr>
        <w:ind w:left="6480" w:hanging="360"/>
      </w:pPr>
      <w:rPr>
        <w:rFonts w:ascii="Wingdings" w:hAnsi="Wingdings" w:hint="default"/>
      </w:rPr>
    </w:lvl>
  </w:abstractNum>
  <w:abstractNum w:abstractNumId="32" w15:restartNumberingAfterBreak="0">
    <w:nsid w:val="549926FC"/>
    <w:multiLevelType w:val="multilevel"/>
    <w:tmpl w:val="B43E448A"/>
    <w:lvl w:ilvl="0">
      <w:start w:val="1"/>
      <w:numFmt w:val="upperLetter"/>
      <w:lvlText w:val="%1."/>
      <w:lvlJc w:val="left"/>
      <w:pPr>
        <w:ind w:left="720" w:hanging="360"/>
      </w:pPr>
      <w:rPr>
        <w:rFonts w:ascii="Quattrocento Sans" w:eastAsia="Quattrocento Sans" w:hAnsi="Quattrocento Sans" w:cs="Quattrocento Sans"/>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B08CB"/>
    <w:multiLevelType w:val="hybridMultilevel"/>
    <w:tmpl w:val="1572F8CE"/>
    <w:lvl w:ilvl="0" w:tplc="5E88EEE4">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5B730428"/>
    <w:multiLevelType w:val="hybridMultilevel"/>
    <w:tmpl w:val="310C205E"/>
    <w:lvl w:ilvl="0" w:tplc="35E4DF34">
      <w:start w:val="1"/>
      <w:numFmt w:val="bullet"/>
      <w:lvlText w:val=""/>
      <w:lvlJc w:val="left"/>
      <w:pPr>
        <w:ind w:left="1494" w:hanging="360"/>
      </w:pPr>
      <w:rPr>
        <w:rFonts w:ascii="Wingdings" w:hAnsi="Wingdings" w:hint="default"/>
      </w:rPr>
    </w:lvl>
    <w:lvl w:ilvl="1" w:tplc="475053DE">
      <w:start w:val="1"/>
      <w:numFmt w:val="bullet"/>
      <w:lvlText w:val="o"/>
      <w:lvlJc w:val="left"/>
      <w:pPr>
        <w:ind w:left="2214" w:hanging="360"/>
      </w:pPr>
      <w:rPr>
        <w:rFonts w:ascii="Courier New" w:hAnsi="Courier New" w:hint="default"/>
      </w:rPr>
    </w:lvl>
    <w:lvl w:ilvl="2" w:tplc="C11CE44C">
      <w:start w:val="1"/>
      <w:numFmt w:val="bullet"/>
      <w:lvlText w:val=""/>
      <w:lvlJc w:val="left"/>
      <w:pPr>
        <w:ind w:left="2934" w:hanging="360"/>
      </w:pPr>
      <w:rPr>
        <w:rFonts w:ascii="Wingdings" w:hAnsi="Wingdings" w:hint="default"/>
      </w:rPr>
    </w:lvl>
    <w:lvl w:ilvl="3" w:tplc="DD5467C4">
      <w:start w:val="1"/>
      <w:numFmt w:val="bullet"/>
      <w:lvlText w:val=""/>
      <w:lvlJc w:val="left"/>
      <w:pPr>
        <w:ind w:left="3654" w:hanging="360"/>
      </w:pPr>
      <w:rPr>
        <w:rFonts w:ascii="Symbol" w:hAnsi="Symbol" w:hint="default"/>
      </w:rPr>
    </w:lvl>
    <w:lvl w:ilvl="4" w:tplc="6778BF56">
      <w:start w:val="1"/>
      <w:numFmt w:val="bullet"/>
      <w:lvlText w:val="o"/>
      <w:lvlJc w:val="left"/>
      <w:pPr>
        <w:ind w:left="4374" w:hanging="360"/>
      </w:pPr>
      <w:rPr>
        <w:rFonts w:ascii="Courier New" w:hAnsi="Courier New" w:hint="default"/>
      </w:rPr>
    </w:lvl>
    <w:lvl w:ilvl="5" w:tplc="F46EA0B8">
      <w:start w:val="1"/>
      <w:numFmt w:val="bullet"/>
      <w:lvlText w:val=""/>
      <w:lvlJc w:val="left"/>
      <w:pPr>
        <w:ind w:left="5094" w:hanging="360"/>
      </w:pPr>
      <w:rPr>
        <w:rFonts w:ascii="Wingdings" w:hAnsi="Wingdings" w:hint="default"/>
      </w:rPr>
    </w:lvl>
    <w:lvl w:ilvl="6" w:tplc="2EB649C8">
      <w:start w:val="1"/>
      <w:numFmt w:val="bullet"/>
      <w:lvlText w:val=""/>
      <w:lvlJc w:val="left"/>
      <w:pPr>
        <w:ind w:left="5814" w:hanging="360"/>
      </w:pPr>
      <w:rPr>
        <w:rFonts w:ascii="Symbol" w:hAnsi="Symbol" w:hint="default"/>
      </w:rPr>
    </w:lvl>
    <w:lvl w:ilvl="7" w:tplc="FC38739C">
      <w:start w:val="1"/>
      <w:numFmt w:val="bullet"/>
      <w:lvlText w:val="o"/>
      <w:lvlJc w:val="left"/>
      <w:pPr>
        <w:ind w:left="6534" w:hanging="360"/>
      </w:pPr>
      <w:rPr>
        <w:rFonts w:ascii="Courier New" w:hAnsi="Courier New" w:hint="default"/>
      </w:rPr>
    </w:lvl>
    <w:lvl w:ilvl="8" w:tplc="AC0CF6FE">
      <w:start w:val="1"/>
      <w:numFmt w:val="bullet"/>
      <w:lvlText w:val=""/>
      <w:lvlJc w:val="left"/>
      <w:pPr>
        <w:ind w:left="7254" w:hanging="360"/>
      </w:pPr>
      <w:rPr>
        <w:rFonts w:ascii="Wingdings" w:hAnsi="Wingdings" w:hint="default"/>
      </w:rPr>
    </w:lvl>
  </w:abstractNum>
  <w:abstractNum w:abstractNumId="35" w15:restartNumberingAfterBreak="0">
    <w:nsid w:val="61AC418E"/>
    <w:multiLevelType w:val="hybridMultilevel"/>
    <w:tmpl w:val="571C3A0A"/>
    <w:lvl w:ilvl="0" w:tplc="3E280218">
      <w:start w:val="1"/>
      <w:numFmt w:val="bullet"/>
      <w:lvlText w:val=""/>
      <w:lvlJc w:val="left"/>
      <w:pPr>
        <w:ind w:left="2340" w:hanging="360"/>
      </w:pPr>
      <w:rPr>
        <w:rFonts w:ascii="Wingdings" w:hAnsi="Wingdings" w:hint="default"/>
        <w:b/>
        <w:bCs w:val="0"/>
        <w:color w:val="auto"/>
      </w:rPr>
    </w:lvl>
    <w:lvl w:ilvl="1" w:tplc="20000003" w:tentative="1">
      <w:start w:val="1"/>
      <w:numFmt w:val="bullet"/>
      <w:lvlText w:val="o"/>
      <w:lvlJc w:val="left"/>
      <w:pPr>
        <w:ind w:left="3060" w:hanging="360"/>
      </w:pPr>
      <w:rPr>
        <w:rFonts w:ascii="Courier New" w:hAnsi="Courier New" w:cs="Courier New" w:hint="default"/>
      </w:rPr>
    </w:lvl>
    <w:lvl w:ilvl="2" w:tplc="20000005" w:tentative="1">
      <w:start w:val="1"/>
      <w:numFmt w:val="bullet"/>
      <w:lvlText w:val=""/>
      <w:lvlJc w:val="left"/>
      <w:pPr>
        <w:ind w:left="3780" w:hanging="360"/>
      </w:pPr>
      <w:rPr>
        <w:rFonts w:ascii="Wingdings" w:hAnsi="Wingdings" w:hint="default"/>
      </w:rPr>
    </w:lvl>
    <w:lvl w:ilvl="3" w:tplc="20000001" w:tentative="1">
      <w:start w:val="1"/>
      <w:numFmt w:val="bullet"/>
      <w:lvlText w:val=""/>
      <w:lvlJc w:val="left"/>
      <w:pPr>
        <w:ind w:left="4500" w:hanging="360"/>
      </w:pPr>
      <w:rPr>
        <w:rFonts w:ascii="Symbol" w:hAnsi="Symbol" w:hint="default"/>
      </w:rPr>
    </w:lvl>
    <w:lvl w:ilvl="4" w:tplc="20000003" w:tentative="1">
      <w:start w:val="1"/>
      <w:numFmt w:val="bullet"/>
      <w:lvlText w:val="o"/>
      <w:lvlJc w:val="left"/>
      <w:pPr>
        <w:ind w:left="5220" w:hanging="360"/>
      </w:pPr>
      <w:rPr>
        <w:rFonts w:ascii="Courier New" w:hAnsi="Courier New" w:cs="Courier New" w:hint="default"/>
      </w:rPr>
    </w:lvl>
    <w:lvl w:ilvl="5" w:tplc="20000005" w:tentative="1">
      <w:start w:val="1"/>
      <w:numFmt w:val="bullet"/>
      <w:lvlText w:val=""/>
      <w:lvlJc w:val="left"/>
      <w:pPr>
        <w:ind w:left="5940" w:hanging="360"/>
      </w:pPr>
      <w:rPr>
        <w:rFonts w:ascii="Wingdings" w:hAnsi="Wingdings" w:hint="default"/>
      </w:rPr>
    </w:lvl>
    <w:lvl w:ilvl="6" w:tplc="20000001" w:tentative="1">
      <w:start w:val="1"/>
      <w:numFmt w:val="bullet"/>
      <w:lvlText w:val=""/>
      <w:lvlJc w:val="left"/>
      <w:pPr>
        <w:ind w:left="6660" w:hanging="360"/>
      </w:pPr>
      <w:rPr>
        <w:rFonts w:ascii="Symbol" w:hAnsi="Symbol" w:hint="default"/>
      </w:rPr>
    </w:lvl>
    <w:lvl w:ilvl="7" w:tplc="20000003" w:tentative="1">
      <w:start w:val="1"/>
      <w:numFmt w:val="bullet"/>
      <w:lvlText w:val="o"/>
      <w:lvlJc w:val="left"/>
      <w:pPr>
        <w:ind w:left="7380" w:hanging="360"/>
      </w:pPr>
      <w:rPr>
        <w:rFonts w:ascii="Courier New" w:hAnsi="Courier New" w:cs="Courier New" w:hint="default"/>
      </w:rPr>
    </w:lvl>
    <w:lvl w:ilvl="8" w:tplc="20000005" w:tentative="1">
      <w:start w:val="1"/>
      <w:numFmt w:val="bullet"/>
      <w:lvlText w:val=""/>
      <w:lvlJc w:val="left"/>
      <w:pPr>
        <w:ind w:left="8100" w:hanging="360"/>
      </w:pPr>
      <w:rPr>
        <w:rFonts w:ascii="Wingdings" w:hAnsi="Wingdings" w:hint="default"/>
      </w:rPr>
    </w:lvl>
  </w:abstractNum>
  <w:abstractNum w:abstractNumId="36" w15:restartNumberingAfterBreak="0">
    <w:nsid w:val="62646D74"/>
    <w:multiLevelType w:val="multilevel"/>
    <w:tmpl w:val="722C6EA0"/>
    <w:lvl w:ilvl="0">
      <w:start w:val="1"/>
      <w:numFmt w:val="bullet"/>
      <w:pStyle w:val="Sub-sub-sub-heading"/>
      <w:lvlText w:val="●"/>
      <w:lvlJc w:val="left"/>
      <w:pPr>
        <w:ind w:left="360" w:hanging="360"/>
      </w:pPr>
      <w:rPr>
        <w:rFonts w:ascii="Noto Sans Symbols" w:eastAsia="Noto Sans Symbols" w:hAnsi="Noto Sans Symbols" w:cs="Noto Sans Symbols"/>
      </w:rPr>
    </w:lvl>
    <w:lvl w:ilvl="1">
      <w:start w:val="1"/>
      <w:numFmt w:val="bullet"/>
      <w:pStyle w:val="Sub-heading"/>
      <w:lvlText w:val="o"/>
      <w:lvlJc w:val="left"/>
      <w:pPr>
        <w:ind w:left="1080" w:hanging="360"/>
      </w:pPr>
      <w:rPr>
        <w:rFonts w:ascii="Courier New" w:eastAsia="Courier New" w:hAnsi="Courier New" w:cs="Courier New"/>
      </w:rPr>
    </w:lvl>
    <w:lvl w:ilvl="2">
      <w:start w:val="1"/>
      <w:numFmt w:val="bullet"/>
      <w:pStyle w:val="Sub-sub-heading"/>
      <w:lvlText w:val="▪"/>
      <w:lvlJc w:val="left"/>
      <w:pPr>
        <w:ind w:left="1800" w:hanging="360"/>
      </w:pPr>
      <w:rPr>
        <w:rFonts w:ascii="Noto Sans Symbols" w:eastAsia="Noto Sans Symbols" w:hAnsi="Noto Sans Symbols" w:cs="Noto Sans Symbols"/>
      </w:rPr>
    </w:lvl>
    <w:lvl w:ilvl="3">
      <w:start w:val="1"/>
      <w:numFmt w:val="bullet"/>
      <w:pStyle w:val="Sub-sub-sub-heading"/>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2AF11C8"/>
    <w:multiLevelType w:val="multilevel"/>
    <w:tmpl w:val="9A58B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637"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3A7EB5"/>
    <w:multiLevelType w:val="hybridMultilevel"/>
    <w:tmpl w:val="D15663D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6435838"/>
    <w:multiLevelType w:val="hybridMultilevel"/>
    <w:tmpl w:val="26D86F66"/>
    <w:lvl w:ilvl="0" w:tplc="20000013">
      <w:start w:val="1"/>
      <w:numFmt w:val="upperRoman"/>
      <w:lvlText w:val="%1."/>
      <w:lvlJc w:val="right"/>
      <w:pPr>
        <w:ind w:left="720" w:hanging="360"/>
      </w:pPr>
    </w:lvl>
    <w:lvl w:ilvl="1" w:tplc="BC5EEE6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A394DE1"/>
    <w:multiLevelType w:val="multilevel"/>
    <w:tmpl w:val="CEB22C94"/>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42" w15:restartNumberingAfterBreak="0">
    <w:nsid w:val="73BA7F26"/>
    <w:multiLevelType w:val="hybridMultilevel"/>
    <w:tmpl w:val="9C4A3E80"/>
    <w:lvl w:ilvl="0" w:tplc="348C63B6">
      <w:start w:val="1"/>
      <w:numFmt w:val="lowerRoman"/>
      <w:lvlText w:val="%1)"/>
      <w:lvlJc w:val="left"/>
      <w:pPr>
        <w:ind w:left="1080" w:hanging="72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220033"/>
    <w:multiLevelType w:val="multilevel"/>
    <w:tmpl w:val="F43E9E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4" w15:restartNumberingAfterBreak="0">
    <w:nsid w:val="74AF9D2A"/>
    <w:multiLevelType w:val="hybridMultilevel"/>
    <w:tmpl w:val="6C5C84C6"/>
    <w:lvl w:ilvl="0" w:tplc="02CEDC3E">
      <w:start w:val="1"/>
      <w:numFmt w:val="bullet"/>
      <w:lvlText w:val=""/>
      <w:lvlJc w:val="left"/>
      <w:pPr>
        <w:ind w:left="720" w:hanging="360"/>
      </w:pPr>
      <w:rPr>
        <w:rFonts w:ascii="Symbol" w:hAnsi="Symbol" w:hint="default"/>
      </w:rPr>
    </w:lvl>
    <w:lvl w:ilvl="1" w:tplc="F396675A">
      <w:start w:val="1"/>
      <w:numFmt w:val="bullet"/>
      <w:lvlText w:val="o"/>
      <w:lvlJc w:val="left"/>
      <w:pPr>
        <w:ind w:left="1440" w:hanging="360"/>
      </w:pPr>
      <w:rPr>
        <w:rFonts w:ascii="Courier New" w:hAnsi="Courier New" w:hint="default"/>
      </w:rPr>
    </w:lvl>
    <w:lvl w:ilvl="2" w:tplc="404C379C">
      <w:start w:val="1"/>
      <w:numFmt w:val="bullet"/>
      <w:lvlText w:val=""/>
      <w:lvlJc w:val="left"/>
      <w:pPr>
        <w:ind w:left="2160" w:hanging="360"/>
      </w:pPr>
      <w:rPr>
        <w:rFonts w:ascii="Wingdings" w:hAnsi="Wingdings" w:hint="default"/>
      </w:rPr>
    </w:lvl>
    <w:lvl w:ilvl="3" w:tplc="CBB45D7E">
      <w:start w:val="1"/>
      <w:numFmt w:val="bullet"/>
      <w:lvlText w:val=""/>
      <w:lvlJc w:val="left"/>
      <w:pPr>
        <w:ind w:left="2880" w:hanging="360"/>
      </w:pPr>
      <w:rPr>
        <w:rFonts w:ascii="Symbol" w:hAnsi="Symbol" w:hint="default"/>
      </w:rPr>
    </w:lvl>
    <w:lvl w:ilvl="4" w:tplc="22E4F92A">
      <w:start w:val="1"/>
      <w:numFmt w:val="bullet"/>
      <w:lvlText w:val="o"/>
      <w:lvlJc w:val="left"/>
      <w:pPr>
        <w:ind w:left="3600" w:hanging="360"/>
      </w:pPr>
      <w:rPr>
        <w:rFonts w:ascii="Courier New" w:hAnsi="Courier New" w:hint="default"/>
      </w:rPr>
    </w:lvl>
    <w:lvl w:ilvl="5" w:tplc="5A4688F0">
      <w:start w:val="1"/>
      <w:numFmt w:val="bullet"/>
      <w:lvlText w:val=""/>
      <w:lvlJc w:val="left"/>
      <w:pPr>
        <w:ind w:left="4320" w:hanging="360"/>
      </w:pPr>
      <w:rPr>
        <w:rFonts w:ascii="Wingdings" w:hAnsi="Wingdings" w:hint="default"/>
      </w:rPr>
    </w:lvl>
    <w:lvl w:ilvl="6" w:tplc="C0702C98">
      <w:start w:val="1"/>
      <w:numFmt w:val="bullet"/>
      <w:lvlText w:val=""/>
      <w:lvlJc w:val="left"/>
      <w:pPr>
        <w:ind w:left="5040" w:hanging="360"/>
      </w:pPr>
      <w:rPr>
        <w:rFonts w:ascii="Symbol" w:hAnsi="Symbol" w:hint="default"/>
      </w:rPr>
    </w:lvl>
    <w:lvl w:ilvl="7" w:tplc="4D5E73E4">
      <w:start w:val="1"/>
      <w:numFmt w:val="bullet"/>
      <w:lvlText w:val="o"/>
      <w:lvlJc w:val="left"/>
      <w:pPr>
        <w:ind w:left="5760" w:hanging="360"/>
      </w:pPr>
      <w:rPr>
        <w:rFonts w:ascii="Courier New" w:hAnsi="Courier New" w:hint="default"/>
      </w:rPr>
    </w:lvl>
    <w:lvl w:ilvl="8" w:tplc="5C2C7348">
      <w:start w:val="1"/>
      <w:numFmt w:val="bullet"/>
      <w:lvlText w:val=""/>
      <w:lvlJc w:val="left"/>
      <w:pPr>
        <w:ind w:left="6480" w:hanging="360"/>
      </w:pPr>
      <w:rPr>
        <w:rFonts w:ascii="Wingdings" w:hAnsi="Wingdings" w:hint="default"/>
      </w:rPr>
    </w:lvl>
  </w:abstractNum>
  <w:abstractNum w:abstractNumId="45" w15:restartNumberingAfterBreak="0">
    <w:nsid w:val="79755B4D"/>
    <w:multiLevelType w:val="hybridMultilevel"/>
    <w:tmpl w:val="AD3EA20E"/>
    <w:lvl w:ilvl="0" w:tplc="F304640A">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D81497"/>
    <w:multiLevelType w:val="multilevel"/>
    <w:tmpl w:val="35A6956A"/>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80E1E"/>
    <w:multiLevelType w:val="multilevel"/>
    <w:tmpl w:val="79C4D2FC"/>
    <w:lvl w:ilvl="0">
      <w:start w:val="9"/>
      <w:numFmt w:val="decimal"/>
      <w:lvlText w:val="%1"/>
      <w:lvlJc w:val="left"/>
      <w:pPr>
        <w:ind w:left="360" w:hanging="360"/>
      </w:pPr>
      <w:rPr>
        <w:rFonts w:eastAsia="Calibri" w:hint="default"/>
      </w:rPr>
    </w:lvl>
    <w:lvl w:ilvl="1">
      <w:start w:val="6"/>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7E7A5CA4"/>
    <w:multiLevelType w:val="multilevel"/>
    <w:tmpl w:val="75B63800"/>
    <w:lvl w:ilvl="0">
      <w:start w:val="1"/>
      <w:numFmt w:val="lowerLetter"/>
      <w:lvlText w:val="(%1)"/>
      <w:lvlJc w:val="left"/>
      <w:pPr>
        <w:ind w:left="1260" w:hanging="360"/>
      </w:pPr>
      <w:rPr>
        <w:rFonts w:ascii="Times New Roman" w:eastAsia="Times New Roman" w:hAnsi="Times New Roman" w:cs="Times New Roman"/>
      </w:r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lowerRoman"/>
      <w:lvlText w:val="%9."/>
      <w:lvlJc w:val="left"/>
      <w:pPr>
        <w:ind w:left="4140" w:hanging="360"/>
      </w:pPr>
    </w:lvl>
  </w:abstractNum>
  <w:num w:numId="1" w16cid:durableId="1866289301">
    <w:abstractNumId w:val="28"/>
  </w:num>
  <w:num w:numId="2" w16cid:durableId="959455966">
    <w:abstractNumId w:val="20"/>
  </w:num>
  <w:num w:numId="3" w16cid:durableId="1245601441">
    <w:abstractNumId w:val="37"/>
  </w:num>
  <w:num w:numId="4" w16cid:durableId="367069139">
    <w:abstractNumId w:val="1"/>
  </w:num>
  <w:num w:numId="5" w16cid:durableId="653221044">
    <w:abstractNumId w:val="12"/>
  </w:num>
  <w:num w:numId="6" w16cid:durableId="467020080">
    <w:abstractNumId w:val="5"/>
  </w:num>
  <w:num w:numId="7" w16cid:durableId="519010654">
    <w:abstractNumId w:val="7"/>
  </w:num>
  <w:num w:numId="8" w16cid:durableId="1837964224">
    <w:abstractNumId w:val="23"/>
  </w:num>
  <w:num w:numId="9" w16cid:durableId="1201212750">
    <w:abstractNumId w:val="32"/>
  </w:num>
  <w:num w:numId="10" w16cid:durableId="51387472">
    <w:abstractNumId w:val="36"/>
  </w:num>
  <w:num w:numId="11" w16cid:durableId="931164933">
    <w:abstractNumId w:val="9"/>
  </w:num>
  <w:num w:numId="12" w16cid:durableId="434987089">
    <w:abstractNumId w:val="41"/>
  </w:num>
  <w:num w:numId="13" w16cid:durableId="619649700">
    <w:abstractNumId w:val="22"/>
  </w:num>
  <w:num w:numId="14" w16cid:durableId="1470704411">
    <w:abstractNumId w:val="27"/>
  </w:num>
  <w:num w:numId="15" w16cid:durableId="1053696775">
    <w:abstractNumId w:val="6"/>
  </w:num>
  <w:num w:numId="16" w16cid:durableId="1975332501">
    <w:abstractNumId w:val="46"/>
  </w:num>
  <w:num w:numId="17" w16cid:durableId="719787239">
    <w:abstractNumId w:val="30"/>
  </w:num>
  <w:num w:numId="18" w16cid:durableId="1006906780">
    <w:abstractNumId w:val="13"/>
  </w:num>
  <w:num w:numId="19" w16cid:durableId="168452371">
    <w:abstractNumId w:val="3"/>
  </w:num>
  <w:num w:numId="20" w16cid:durableId="1153527496">
    <w:abstractNumId w:val="42"/>
  </w:num>
  <w:num w:numId="21" w16cid:durableId="1104347519">
    <w:abstractNumId w:val="25"/>
  </w:num>
  <w:num w:numId="22" w16cid:durableId="1319573056">
    <w:abstractNumId w:val="15"/>
  </w:num>
  <w:num w:numId="23" w16cid:durableId="1028797100">
    <w:abstractNumId w:val="45"/>
  </w:num>
  <w:num w:numId="24" w16cid:durableId="1054740880">
    <w:abstractNumId w:val="14"/>
  </w:num>
  <w:num w:numId="25" w16cid:durableId="344602854">
    <w:abstractNumId w:val="43"/>
  </w:num>
  <w:num w:numId="26" w16cid:durableId="147864642">
    <w:abstractNumId w:val="2"/>
  </w:num>
  <w:num w:numId="27" w16cid:durableId="1816026785">
    <w:abstractNumId w:val="8"/>
  </w:num>
  <w:num w:numId="28" w16cid:durableId="279068134">
    <w:abstractNumId w:val="38"/>
  </w:num>
  <w:num w:numId="29" w16cid:durableId="1761874713">
    <w:abstractNumId w:val="33"/>
  </w:num>
  <w:num w:numId="30" w16cid:durableId="1248660476">
    <w:abstractNumId w:val="10"/>
  </w:num>
  <w:num w:numId="31" w16cid:durableId="1821530828">
    <w:abstractNumId w:val="16"/>
  </w:num>
  <w:num w:numId="32" w16cid:durableId="1814446200">
    <w:abstractNumId w:val="11"/>
  </w:num>
  <w:num w:numId="33" w16cid:durableId="1820683274">
    <w:abstractNumId w:val="21"/>
  </w:num>
  <w:num w:numId="34" w16cid:durableId="464658803">
    <w:abstractNumId w:val="47"/>
  </w:num>
  <w:num w:numId="35" w16cid:durableId="1982078819">
    <w:abstractNumId w:val="18"/>
  </w:num>
  <w:num w:numId="36" w16cid:durableId="1004746047">
    <w:abstractNumId w:val="40"/>
  </w:num>
  <w:num w:numId="37" w16cid:durableId="441607128">
    <w:abstractNumId w:val="39"/>
  </w:num>
  <w:num w:numId="38" w16cid:durableId="600575504">
    <w:abstractNumId w:val="31"/>
  </w:num>
  <w:num w:numId="39" w16cid:durableId="600528613">
    <w:abstractNumId w:val="34"/>
  </w:num>
  <w:num w:numId="40" w16cid:durableId="1313028265">
    <w:abstractNumId w:val="19"/>
  </w:num>
  <w:num w:numId="41" w16cid:durableId="1634555248">
    <w:abstractNumId w:val="4"/>
  </w:num>
  <w:num w:numId="42" w16cid:durableId="2036736314">
    <w:abstractNumId w:val="44"/>
  </w:num>
  <w:num w:numId="43" w16cid:durableId="1854297551">
    <w:abstractNumId w:val="26"/>
  </w:num>
  <w:num w:numId="44" w16cid:durableId="1014956859">
    <w:abstractNumId w:val="48"/>
  </w:num>
  <w:num w:numId="45" w16cid:durableId="506680453">
    <w:abstractNumId w:val="0"/>
  </w:num>
  <w:num w:numId="46" w16cid:durableId="190185733">
    <w:abstractNumId w:val="35"/>
  </w:num>
  <w:num w:numId="47" w16cid:durableId="1431928808">
    <w:abstractNumId w:val="17"/>
  </w:num>
  <w:num w:numId="48" w16cid:durableId="1070663006">
    <w:abstractNumId w:val="29"/>
  </w:num>
  <w:num w:numId="49" w16cid:durableId="407072867">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7"/>
    <w:rsid w:val="0000181F"/>
    <w:rsid w:val="0000193B"/>
    <w:rsid w:val="00003244"/>
    <w:rsid w:val="00004541"/>
    <w:rsid w:val="000052C0"/>
    <w:rsid w:val="00007BFD"/>
    <w:rsid w:val="0001106F"/>
    <w:rsid w:val="000141A2"/>
    <w:rsid w:val="00014F59"/>
    <w:rsid w:val="0001668A"/>
    <w:rsid w:val="000170F3"/>
    <w:rsid w:val="00020F93"/>
    <w:rsid w:val="00023626"/>
    <w:rsid w:val="000239C3"/>
    <w:rsid w:val="00024817"/>
    <w:rsid w:val="00024950"/>
    <w:rsid w:val="000269B5"/>
    <w:rsid w:val="00027A17"/>
    <w:rsid w:val="00030AF4"/>
    <w:rsid w:val="00036EF5"/>
    <w:rsid w:val="0004092D"/>
    <w:rsid w:val="00042D7D"/>
    <w:rsid w:val="000434CC"/>
    <w:rsid w:val="00043B69"/>
    <w:rsid w:val="00043F03"/>
    <w:rsid w:val="00046608"/>
    <w:rsid w:val="0004676E"/>
    <w:rsid w:val="00053262"/>
    <w:rsid w:val="00053F4C"/>
    <w:rsid w:val="000547FE"/>
    <w:rsid w:val="00055061"/>
    <w:rsid w:val="00055B3A"/>
    <w:rsid w:val="00056A6A"/>
    <w:rsid w:val="0006078A"/>
    <w:rsid w:val="00060BAB"/>
    <w:rsid w:val="00062E43"/>
    <w:rsid w:val="0006565F"/>
    <w:rsid w:val="00067EEF"/>
    <w:rsid w:val="00072259"/>
    <w:rsid w:val="00072D4A"/>
    <w:rsid w:val="000734B8"/>
    <w:rsid w:val="000751F9"/>
    <w:rsid w:val="00081A8C"/>
    <w:rsid w:val="0008404B"/>
    <w:rsid w:val="00084175"/>
    <w:rsid w:val="00084ABE"/>
    <w:rsid w:val="00084B1A"/>
    <w:rsid w:val="00085F79"/>
    <w:rsid w:val="000875C4"/>
    <w:rsid w:val="000879C6"/>
    <w:rsid w:val="00094B91"/>
    <w:rsid w:val="00094BCE"/>
    <w:rsid w:val="00096798"/>
    <w:rsid w:val="00097368"/>
    <w:rsid w:val="000A0354"/>
    <w:rsid w:val="000A07B5"/>
    <w:rsid w:val="000A25D5"/>
    <w:rsid w:val="000A501B"/>
    <w:rsid w:val="000A5839"/>
    <w:rsid w:val="000B0CAB"/>
    <w:rsid w:val="000B1375"/>
    <w:rsid w:val="000B2F87"/>
    <w:rsid w:val="000B3C34"/>
    <w:rsid w:val="000B5CA5"/>
    <w:rsid w:val="000C0544"/>
    <w:rsid w:val="000C094C"/>
    <w:rsid w:val="000C4F66"/>
    <w:rsid w:val="000D0D9A"/>
    <w:rsid w:val="000D4156"/>
    <w:rsid w:val="000E269B"/>
    <w:rsid w:val="000E5073"/>
    <w:rsid w:val="000E6A0A"/>
    <w:rsid w:val="000F0230"/>
    <w:rsid w:val="000F0AE0"/>
    <w:rsid w:val="000F12CF"/>
    <w:rsid w:val="000F2320"/>
    <w:rsid w:val="000F4C40"/>
    <w:rsid w:val="000F5B2D"/>
    <w:rsid w:val="000F647A"/>
    <w:rsid w:val="000F6BDB"/>
    <w:rsid w:val="001000B2"/>
    <w:rsid w:val="0010143F"/>
    <w:rsid w:val="001033F4"/>
    <w:rsid w:val="00104590"/>
    <w:rsid w:val="00104DCF"/>
    <w:rsid w:val="001051CE"/>
    <w:rsid w:val="001065B5"/>
    <w:rsid w:val="00106944"/>
    <w:rsid w:val="00112D2F"/>
    <w:rsid w:val="00116657"/>
    <w:rsid w:val="001206DE"/>
    <w:rsid w:val="00126E78"/>
    <w:rsid w:val="00130B23"/>
    <w:rsid w:val="001316E4"/>
    <w:rsid w:val="00133AEC"/>
    <w:rsid w:val="0013448F"/>
    <w:rsid w:val="001348F2"/>
    <w:rsid w:val="00140233"/>
    <w:rsid w:val="00141780"/>
    <w:rsid w:val="00144A76"/>
    <w:rsid w:val="00145D8C"/>
    <w:rsid w:val="00146C88"/>
    <w:rsid w:val="00146EE2"/>
    <w:rsid w:val="00147D9B"/>
    <w:rsid w:val="00152616"/>
    <w:rsid w:val="00152CCA"/>
    <w:rsid w:val="00157440"/>
    <w:rsid w:val="00161B9E"/>
    <w:rsid w:val="00162C76"/>
    <w:rsid w:val="001636CB"/>
    <w:rsid w:val="001650A4"/>
    <w:rsid w:val="00170785"/>
    <w:rsid w:val="00171AAB"/>
    <w:rsid w:val="00175378"/>
    <w:rsid w:val="00175C9E"/>
    <w:rsid w:val="0017655C"/>
    <w:rsid w:val="00176FF5"/>
    <w:rsid w:val="0017727E"/>
    <w:rsid w:val="00177791"/>
    <w:rsid w:val="00182021"/>
    <w:rsid w:val="0018362D"/>
    <w:rsid w:val="001855A3"/>
    <w:rsid w:val="00185845"/>
    <w:rsid w:val="00185B7D"/>
    <w:rsid w:val="00185C75"/>
    <w:rsid w:val="00186713"/>
    <w:rsid w:val="00192A3D"/>
    <w:rsid w:val="001934B9"/>
    <w:rsid w:val="001938E1"/>
    <w:rsid w:val="00193EDA"/>
    <w:rsid w:val="00196044"/>
    <w:rsid w:val="001966E8"/>
    <w:rsid w:val="001A3F80"/>
    <w:rsid w:val="001A4E7F"/>
    <w:rsid w:val="001A5A23"/>
    <w:rsid w:val="001B0D01"/>
    <w:rsid w:val="001B18F6"/>
    <w:rsid w:val="001B1D2C"/>
    <w:rsid w:val="001B5F23"/>
    <w:rsid w:val="001B763E"/>
    <w:rsid w:val="001C43A0"/>
    <w:rsid w:val="001C5D6F"/>
    <w:rsid w:val="001D5632"/>
    <w:rsid w:val="001D5FBB"/>
    <w:rsid w:val="001D629A"/>
    <w:rsid w:val="001E12C0"/>
    <w:rsid w:val="001E1872"/>
    <w:rsid w:val="001E259E"/>
    <w:rsid w:val="001E7096"/>
    <w:rsid w:val="001E746D"/>
    <w:rsid w:val="001E7D43"/>
    <w:rsid w:val="001F034D"/>
    <w:rsid w:val="001F35AB"/>
    <w:rsid w:val="001F4BF1"/>
    <w:rsid w:val="001F7434"/>
    <w:rsid w:val="00201955"/>
    <w:rsid w:val="002023B8"/>
    <w:rsid w:val="002068A1"/>
    <w:rsid w:val="002068A7"/>
    <w:rsid w:val="0020777A"/>
    <w:rsid w:val="00211B5E"/>
    <w:rsid w:val="00211DE8"/>
    <w:rsid w:val="00212C9E"/>
    <w:rsid w:val="00212EE6"/>
    <w:rsid w:val="002134B2"/>
    <w:rsid w:val="0021456B"/>
    <w:rsid w:val="0021724F"/>
    <w:rsid w:val="00221C23"/>
    <w:rsid w:val="002232D4"/>
    <w:rsid w:val="0022443E"/>
    <w:rsid w:val="0022548E"/>
    <w:rsid w:val="002267E3"/>
    <w:rsid w:val="00227969"/>
    <w:rsid w:val="0023218F"/>
    <w:rsid w:val="00232AA8"/>
    <w:rsid w:val="00233407"/>
    <w:rsid w:val="00234314"/>
    <w:rsid w:val="00234AB6"/>
    <w:rsid w:val="00234AD7"/>
    <w:rsid w:val="00234E64"/>
    <w:rsid w:val="0023505E"/>
    <w:rsid w:val="00235F04"/>
    <w:rsid w:val="00240468"/>
    <w:rsid w:val="00242A44"/>
    <w:rsid w:val="00245E5B"/>
    <w:rsid w:val="002462A9"/>
    <w:rsid w:val="00250493"/>
    <w:rsid w:val="00254ACF"/>
    <w:rsid w:val="00255704"/>
    <w:rsid w:val="0025631D"/>
    <w:rsid w:val="00256F8C"/>
    <w:rsid w:val="0026055A"/>
    <w:rsid w:val="002611C4"/>
    <w:rsid w:val="0026236B"/>
    <w:rsid w:val="002642A8"/>
    <w:rsid w:val="00266F16"/>
    <w:rsid w:val="0026731F"/>
    <w:rsid w:val="00267AD9"/>
    <w:rsid w:val="00271443"/>
    <w:rsid w:val="00271D99"/>
    <w:rsid w:val="00272228"/>
    <w:rsid w:val="0027256D"/>
    <w:rsid w:val="002727DF"/>
    <w:rsid w:val="002736BE"/>
    <w:rsid w:val="0027469A"/>
    <w:rsid w:val="00275A7B"/>
    <w:rsid w:val="00275FE9"/>
    <w:rsid w:val="00276EED"/>
    <w:rsid w:val="0027764B"/>
    <w:rsid w:val="00277AD0"/>
    <w:rsid w:val="0028083A"/>
    <w:rsid w:val="00281655"/>
    <w:rsid w:val="002826C4"/>
    <w:rsid w:val="00283A38"/>
    <w:rsid w:val="00283F64"/>
    <w:rsid w:val="002857A5"/>
    <w:rsid w:val="00286DC3"/>
    <w:rsid w:val="002873D9"/>
    <w:rsid w:val="00293D8E"/>
    <w:rsid w:val="00295AEE"/>
    <w:rsid w:val="00297DBA"/>
    <w:rsid w:val="002A1E0C"/>
    <w:rsid w:val="002A2604"/>
    <w:rsid w:val="002A2E42"/>
    <w:rsid w:val="002A302F"/>
    <w:rsid w:val="002B092F"/>
    <w:rsid w:val="002B4009"/>
    <w:rsid w:val="002B44D0"/>
    <w:rsid w:val="002B4C56"/>
    <w:rsid w:val="002B5304"/>
    <w:rsid w:val="002B595E"/>
    <w:rsid w:val="002B69D0"/>
    <w:rsid w:val="002B6DF5"/>
    <w:rsid w:val="002C09FA"/>
    <w:rsid w:val="002C189E"/>
    <w:rsid w:val="002C4042"/>
    <w:rsid w:val="002C7E18"/>
    <w:rsid w:val="002D043F"/>
    <w:rsid w:val="002D05FC"/>
    <w:rsid w:val="002D0BE9"/>
    <w:rsid w:val="002D2B8E"/>
    <w:rsid w:val="002D2C42"/>
    <w:rsid w:val="002D4C67"/>
    <w:rsid w:val="002D769E"/>
    <w:rsid w:val="002E0607"/>
    <w:rsid w:val="002E09CC"/>
    <w:rsid w:val="002E65D8"/>
    <w:rsid w:val="002E7BBB"/>
    <w:rsid w:val="002F0F9C"/>
    <w:rsid w:val="002F70A0"/>
    <w:rsid w:val="002F7223"/>
    <w:rsid w:val="003009A3"/>
    <w:rsid w:val="00300F9B"/>
    <w:rsid w:val="00302A52"/>
    <w:rsid w:val="0030304C"/>
    <w:rsid w:val="00304FDC"/>
    <w:rsid w:val="00305867"/>
    <w:rsid w:val="00305891"/>
    <w:rsid w:val="00306BB7"/>
    <w:rsid w:val="00307F52"/>
    <w:rsid w:val="00312D80"/>
    <w:rsid w:val="003132F2"/>
    <w:rsid w:val="00315AFD"/>
    <w:rsid w:val="00315EBD"/>
    <w:rsid w:val="0031701F"/>
    <w:rsid w:val="0032315F"/>
    <w:rsid w:val="003233C3"/>
    <w:rsid w:val="00323EF1"/>
    <w:rsid w:val="00324B43"/>
    <w:rsid w:val="003251C9"/>
    <w:rsid w:val="00325A5E"/>
    <w:rsid w:val="00327D31"/>
    <w:rsid w:val="003306F9"/>
    <w:rsid w:val="00331D78"/>
    <w:rsid w:val="00335762"/>
    <w:rsid w:val="00340757"/>
    <w:rsid w:val="00340D51"/>
    <w:rsid w:val="00341728"/>
    <w:rsid w:val="00341FA7"/>
    <w:rsid w:val="0034332B"/>
    <w:rsid w:val="0034373A"/>
    <w:rsid w:val="00344714"/>
    <w:rsid w:val="00345235"/>
    <w:rsid w:val="0034540B"/>
    <w:rsid w:val="00346918"/>
    <w:rsid w:val="0034749B"/>
    <w:rsid w:val="00347D16"/>
    <w:rsid w:val="00350BF7"/>
    <w:rsid w:val="00352144"/>
    <w:rsid w:val="003565E6"/>
    <w:rsid w:val="00357AAF"/>
    <w:rsid w:val="00364840"/>
    <w:rsid w:val="003660C2"/>
    <w:rsid w:val="00374090"/>
    <w:rsid w:val="00376A42"/>
    <w:rsid w:val="00380253"/>
    <w:rsid w:val="003815C6"/>
    <w:rsid w:val="00382610"/>
    <w:rsid w:val="00385EC1"/>
    <w:rsid w:val="00387267"/>
    <w:rsid w:val="00387396"/>
    <w:rsid w:val="00394B9E"/>
    <w:rsid w:val="003A123D"/>
    <w:rsid w:val="003A1E9B"/>
    <w:rsid w:val="003A2A2D"/>
    <w:rsid w:val="003A3115"/>
    <w:rsid w:val="003A78C2"/>
    <w:rsid w:val="003B45B4"/>
    <w:rsid w:val="003B4A12"/>
    <w:rsid w:val="003B70D1"/>
    <w:rsid w:val="003B7DD8"/>
    <w:rsid w:val="003C0A1A"/>
    <w:rsid w:val="003C273F"/>
    <w:rsid w:val="003C31DD"/>
    <w:rsid w:val="003C7271"/>
    <w:rsid w:val="003C7C81"/>
    <w:rsid w:val="003D04B2"/>
    <w:rsid w:val="003D06B6"/>
    <w:rsid w:val="003D0A01"/>
    <w:rsid w:val="003D3255"/>
    <w:rsid w:val="003E0200"/>
    <w:rsid w:val="003E3902"/>
    <w:rsid w:val="003E4288"/>
    <w:rsid w:val="003E4B6F"/>
    <w:rsid w:val="003E50F2"/>
    <w:rsid w:val="003E551C"/>
    <w:rsid w:val="003F28C2"/>
    <w:rsid w:val="003F54E5"/>
    <w:rsid w:val="003F5FA5"/>
    <w:rsid w:val="003F6372"/>
    <w:rsid w:val="004000B9"/>
    <w:rsid w:val="00401CC1"/>
    <w:rsid w:val="00414DD7"/>
    <w:rsid w:val="00422BD7"/>
    <w:rsid w:val="00424BFA"/>
    <w:rsid w:val="0042536D"/>
    <w:rsid w:val="004272DB"/>
    <w:rsid w:val="00431C37"/>
    <w:rsid w:val="00433BAD"/>
    <w:rsid w:val="004356CB"/>
    <w:rsid w:val="00436DD8"/>
    <w:rsid w:val="00440E84"/>
    <w:rsid w:val="00440FF4"/>
    <w:rsid w:val="004424A6"/>
    <w:rsid w:val="00442A27"/>
    <w:rsid w:val="00444709"/>
    <w:rsid w:val="00444B5C"/>
    <w:rsid w:val="00447C46"/>
    <w:rsid w:val="00447CCD"/>
    <w:rsid w:val="004508C1"/>
    <w:rsid w:val="0045265E"/>
    <w:rsid w:val="00452BF6"/>
    <w:rsid w:val="0045424A"/>
    <w:rsid w:val="00456D9F"/>
    <w:rsid w:val="00460BD1"/>
    <w:rsid w:val="00461E81"/>
    <w:rsid w:val="00465F78"/>
    <w:rsid w:val="00470A1E"/>
    <w:rsid w:val="00470C18"/>
    <w:rsid w:val="0047182B"/>
    <w:rsid w:val="00476F02"/>
    <w:rsid w:val="00483C06"/>
    <w:rsid w:val="00484A30"/>
    <w:rsid w:val="00485301"/>
    <w:rsid w:val="0048551D"/>
    <w:rsid w:val="00486828"/>
    <w:rsid w:val="00487386"/>
    <w:rsid w:val="004879BB"/>
    <w:rsid w:val="004948A3"/>
    <w:rsid w:val="004A0AFB"/>
    <w:rsid w:val="004A12DB"/>
    <w:rsid w:val="004A12DF"/>
    <w:rsid w:val="004A4222"/>
    <w:rsid w:val="004A5F95"/>
    <w:rsid w:val="004B62B8"/>
    <w:rsid w:val="004C219F"/>
    <w:rsid w:val="004C45C1"/>
    <w:rsid w:val="004C48A6"/>
    <w:rsid w:val="004C5343"/>
    <w:rsid w:val="004C5F2E"/>
    <w:rsid w:val="004C5FDB"/>
    <w:rsid w:val="004C7EDC"/>
    <w:rsid w:val="004D0BB4"/>
    <w:rsid w:val="004D183B"/>
    <w:rsid w:val="004D29E1"/>
    <w:rsid w:val="004D4058"/>
    <w:rsid w:val="004D550B"/>
    <w:rsid w:val="004D55ED"/>
    <w:rsid w:val="004E3A10"/>
    <w:rsid w:val="004E4042"/>
    <w:rsid w:val="004F0D14"/>
    <w:rsid w:val="004F122E"/>
    <w:rsid w:val="004F183C"/>
    <w:rsid w:val="004F2BA0"/>
    <w:rsid w:val="005019E6"/>
    <w:rsid w:val="00502CC6"/>
    <w:rsid w:val="00503942"/>
    <w:rsid w:val="0050544D"/>
    <w:rsid w:val="0051177D"/>
    <w:rsid w:val="005123FF"/>
    <w:rsid w:val="0051487D"/>
    <w:rsid w:val="005161FA"/>
    <w:rsid w:val="0052331C"/>
    <w:rsid w:val="00523F1C"/>
    <w:rsid w:val="00526151"/>
    <w:rsid w:val="00530824"/>
    <w:rsid w:val="0053231A"/>
    <w:rsid w:val="00533E65"/>
    <w:rsid w:val="00534F7C"/>
    <w:rsid w:val="00536C19"/>
    <w:rsid w:val="00540950"/>
    <w:rsid w:val="00544FE5"/>
    <w:rsid w:val="00546CFA"/>
    <w:rsid w:val="00547EBF"/>
    <w:rsid w:val="0055124E"/>
    <w:rsid w:val="00551544"/>
    <w:rsid w:val="0055209F"/>
    <w:rsid w:val="005521B7"/>
    <w:rsid w:val="0055415F"/>
    <w:rsid w:val="005645C1"/>
    <w:rsid w:val="005702D1"/>
    <w:rsid w:val="00571FBF"/>
    <w:rsid w:val="005727F1"/>
    <w:rsid w:val="005730B6"/>
    <w:rsid w:val="00573E20"/>
    <w:rsid w:val="00574B47"/>
    <w:rsid w:val="005765F2"/>
    <w:rsid w:val="0057699B"/>
    <w:rsid w:val="005800F3"/>
    <w:rsid w:val="005808F8"/>
    <w:rsid w:val="00580E73"/>
    <w:rsid w:val="005835AE"/>
    <w:rsid w:val="00583A88"/>
    <w:rsid w:val="00584CF4"/>
    <w:rsid w:val="0058639D"/>
    <w:rsid w:val="00590E7C"/>
    <w:rsid w:val="00590F1D"/>
    <w:rsid w:val="00591D5A"/>
    <w:rsid w:val="00592DA7"/>
    <w:rsid w:val="00593A9E"/>
    <w:rsid w:val="00594BBE"/>
    <w:rsid w:val="0059553F"/>
    <w:rsid w:val="00597CBA"/>
    <w:rsid w:val="005A38BC"/>
    <w:rsid w:val="005A4045"/>
    <w:rsid w:val="005B0164"/>
    <w:rsid w:val="005B1965"/>
    <w:rsid w:val="005B29E5"/>
    <w:rsid w:val="005B41EE"/>
    <w:rsid w:val="005B5472"/>
    <w:rsid w:val="005C01BA"/>
    <w:rsid w:val="005C2AEF"/>
    <w:rsid w:val="005C2BB2"/>
    <w:rsid w:val="005C4F60"/>
    <w:rsid w:val="005C7AAA"/>
    <w:rsid w:val="005D1787"/>
    <w:rsid w:val="005D379F"/>
    <w:rsid w:val="005D3B74"/>
    <w:rsid w:val="005D5DA1"/>
    <w:rsid w:val="005E6078"/>
    <w:rsid w:val="005E6545"/>
    <w:rsid w:val="005E695C"/>
    <w:rsid w:val="005E75A9"/>
    <w:rsid w:val="005E76F6"/>
    <w:rsid w:val="005E79C1"/>
    <w:rsid w:val="005F43A7"/>
    <w:rsid w:val="005F6975"/>
    <w:rsid w:val="005F69AF"/>
    <w:rsid w:val="00601EE0"/>
    <w:rsid w:val="00602070"/>
    <w:rsid w:val="00604F11"/>
    <w:rsid w:val="00611320"/>
    <w:rsid w:val="00612414"/>
    <w:rsid w:val="00612C4F"/>
    <w:rsid w:val="00614E25"/>
    <w:rsid w:val="00616274"/>
    <w:rsid w:val="00621A10"/>
    <w:rsid w:val="00624553"/>
    <w:rsid w:val="006249A4"/>
    <w:rsid w:val="0062736F"/>
    <w:rsid w:val="00627530"/>
    <w:rsid w:val="00627C40"/>
    <w:rsid w:val="00633D8A"/>
    <w:rsid w:val="00635C37"/>
    <w:rsid w:val="00635EE1"/>
    <w:rsid w:val="00636D41"/>
    <w:rsid w:val="0064077B"/>
    <w:rsid w:val="00641B10"/>
    <w:rsid w:val="00642227"/>
    <w:rsid w:val="006438F7"/>
    <w:rsid w:val="00644254"/>
    <w:rsid w:val="0064433D"/>
    <w:rsid w:val="006449E7"/>
    <w:rsid w:val="00644BE5"/>
    <w:rsid w:val="00644C96"/>
    <w:rsid w:val="00645EE9"/>
    <w:rsid w:val="00650BF0"/>
    <w:rsid w:val="00660983"/>
    <w:rsid w:val="00662AC5"/>
    <w:rsid w:val="0066338F"/>
    <w:rsid w:val="0066373D"/>
    <w:rsid w:val="00663F7B"/>
    <w:rsid w:val="0066557E"/>
    <w:rsid w:val="00665635"/>
    <w:rsid w:val="006662CE"/>
    <w:rsid w:val="00666EFB"/>
    <w:rsid w:val="00670351"/>
    <w:rsid w:val="00670C95"/>
    <w:rsid w:val="00671E30"/>
    <w:rsid w:val="0067490B"/>
    <w:rsid w:val="0067522D"/>
    <w:rsid w:val="0067535D"/>
    <w:rsid w:val="006766D5"/>
    <w:rsid w:val="00676DB2"/>
    <w:rsid w:val="006775FE"/>
    <w:rsid w:val="00680B11"/>
    <w:rsid w:val="006820CC"/>
    <w:rsid w:val="00683208"/>
    <w:rsid w:val="006832BF"/>
    <w:rsid w:val="0068445A"/>
    <w:rsid w:val="00684F63"/>
    <w:rsid w:val="00686F70"/>
    <w:rsid w:val="00691E6E"/>
    <w:rsid w:val="006927EA"/>
    <w:rsid w:val="00692D00"/>
    <w:rsid w:val="00696CEE"/>
    <w:rsid w:val="006A0B48"/>
    <w:rsid w:val="006A2562"/>
    <w:rsid w:val="006A279A"/>
    <w:rsid w:val="006A35CF"/>
    <w:rsid w:val="006A7433"/>
    <w:rsid w:val="006A7AC1"/>
    <w:rsid w:val="006B04D3"/>
    <w:rsid w:val="006B06B2"/>
    <w:rsid w:val="006B3BCB"/>
    <w:rsid w:val="006B42A3"/>
    <w:rsid w:val="006B6EBE"/>
    <w:rsid w:val="006B785E"/>
    <w:rsid w:val="006B7957"/>
    <w:rsid w:val="006C054B"/>
    <w:rsid w:val="006C0F3F"/>
    <w:rsid w:val="006C2DE1"/>
    <w:rsid w:val="006C3931"/>
    <w:rsid w:val="006C3D19"/>
    <w:rsid w:val="006C7B3A"/>
    <w:rsid w:val="006D0162"/>
    <w:rsid w:val="006D0532"/>
    <w:rsid w:val="006D2AE5"/>
    <w:rsid w:val="006D31AC"/>
    <w:rsid w:val="006D3FEA"/>
    <w:rsid w:val="006D6008"/>
    <w:rsid w:val="006D7756"/>
    <w:rsid w:val="006E091F"/>
    <w:rsid w:val="006E18F6"/>
    <w:rsid w:val="006E2D9F"/>
    <w:rsid w:val="006E4B3C"/>
    <w:rsid w:val="006E61FF"/>
    <w:rsid w:val="006E6408"/>
    <w:rsid w:val="006E7D4A"/>
    <w:rsid w:val="006F192C"/>
    <w:rsid w:val="006F2AE8"/>
    <w:rsid w:val="006F3244"/>
    <w:rsid w:val="006F407E"/>
    <w:rsid w:val="006F47EF"/>
    <w:rsid w:val="006F5650"/>
    <w:rsid w:val="006F6607"/>
    <w:rsid w:val="00701BEB"/>
    <w:rsid w:val="00703971"/>
    <w:rsid w:val="00704A26"/>
    <w:rsid w:val="0070688C"/>
    <w:rsid w:val="00707267"/>
    <w:rsid w:val="007135F7"/>
    <w:rsid w:val="0071587A"/>
    <w:rsid w:val="007165BE"/>
    <w:rsid w:val="00716E13"/>
    <w:rsid w:val="00716EEC"/>
    <w:rsid w:val="00717017"/>
    <w:rsid w:val="007201E4"/>
    <w:rsid w:val="00721783"/>
    <w:rsid w:val="00731C19"/>
    <w:rsid w:val="0073442F"/>
    <w:rsid w:val="007372EC"/>
    <w:rsid w:val="0074131C"/>
    <w:rsid w:val="00743407"/>
    <w:rsid w:val="00745427"/>
    <w:rsid w:val="007454C7"/>
    <w:rsid w:val="007459E8"/>
    <w:rsid w:val="00745B30"/>
    <w:rsid w:val="00746FB4"/>
    <w:rsid w:val="0074759A"/>
    <w:rsid w:val="007479D0"/>
    <w:rsid w:val="0075003A"/>
    <w:rsid w:val="00750C35"/>
    <w:rsid w:val="00751FCD"/>
    <w:rsid w:val="00752A5B"/>
    <w:rsid w:val="0075319A"/>
    <w:rsid w:val="0075476B"/>
    <w:rsid w:val="007555F5"/>
    <w:rsid w:val="00757094"/>
    <w:rsid w:val="00757C9D"/>
    <w:rsid w:val="00760F5C"/>
    <w:rsid w:val="0076427B"/>
    <w:rsid w:val="00764533"/>
    <w:rsid w:val="00765C6D"/>
    <w:rsid w:val="0076699C"/>
    <w:rsid w:val="00766FD8"/>
    <w:rsid w:val="0077173E"/>
    <w:rsid w:val="00772033"/>
    <w:rsid w:val="00773DD9"/>
    <w:rsid w:val="00774D6E"/>
    <w:rsid w:val="007757E7"/>
    <w:rsid w:val="007801AA"/>
    <w:rsid w:val="00780749"/>
    <w:rsid w:val="0078412C"/>
    <w:rsid w:val="007845AA"/>
    <w:rsid w:val="007858B7"/>
    <w:rsid w:val="007865D5"/>
    <w:rsid w:val="00790159"/>
    <w:rsid w:val="00790716"/>
    <w:rsid w:val="00790F3B"/>
    <w:rsid w:val="00791802"/>
    <w:rsid w:val="007932E9"/>
    <w:rsid w:val="00793E50"/>
    <w:rsid w:val="00796267"/>
    <w:rsid w:val="007974A4"/>
    <w:rsid w:val="007A06F7"/>
    <w:rsid w:val="007A6359"/>
    <w:rsid w:val="007A6757"/>
    <w:rsid w:val="007A70F5"/>
    <w:rsid w:val="007B0DE9"/>
    <w:rsid w:val="007B1852"/>
    <w:rsid w:val="007B4247"/>
    <w:rsid w:val="007B6DBD"/>
    <w:rsid w:val="007C1FC7"/>
    <w:rsid w:val="007C4FB9"/>
    <w:rsid w:val="007D19B2"/>
    <w:rsid w:val="007D36B1"/>
    <w:rsid w:val="007D435E"/>
    <w:rsid w:val="007D5094"/>
    <w:rsid w:val="007D589B"/>
    <w:rsid w:val="007E2223"/>
    <w:rsid w:val="007E4EE0"/>
    <w:rsid w:val="007E5141"/>
    <w:rsid w:val="007E58A0"/>
    <w:rsid w:val="007E62EE"/>
    <w:rsid w:val="007E6CC9"/>
    <w:rsid w:val="007F07A9"/>
    <w:rsid w:val="007F0F18"/>
    <w:rsid w:val="007F2EF6"/>
    <w:rsid w:val="007F45F1"/>
    <w:rsid w:val="007F59B1"/>
    <w:rsid w:val="007F6DB0"/>
    <w:rsid w:val="0080008D"/>
    <w:rsid w:val="008001BF"/>
    <w:rsid w:val="00802E84"/>
    <w:rsid w:val="0080403B"/>
    <w:rsid w:val="0080449E"/>
    <w:rsid w:val="00804958"/>
    <w:rsid w:val="00804FE4"/>
    <w:rsid w:val="00805278"/>
    <w:rsid w:val="008074F8"/>
    <w:rsid w:val="008124CA"/>
    <w:rsid w:val="0081382F"/>
    <w:rsid w:val="00814FA7"/>
    <w:rsid w:val="00815699"/>
    <w:rsid w:val="00816609"/>
    <w:rsid w:val="0082060D"/>
    <w:rsid w:val="008210C9"/>
    <w:rsid w:val="00821107"/>
    <w:rsid w:val="00821DCC"/>
    <w:rsid w:val="00823EE6"/>
    <w:rsid w:val="00825BFF"/>
    <w:rsid w:val="00826066"/>
    <w:rsid w:val="00826CB3"/>
    <w:rsid w:val="008320AF"/>
    <w:rsid w:val="00832FD8"/>
    <w:rsid w:val="00833CAC"/>
    <w:rsid w:val="0083516A"/>
    <w:rsid w:val="00835591"/>
    <w:rsid w:val="0083761A"/>
    <w:rsid w:val="008403EE"/>
    <w:rsid w:val="008422B0"/>
    <w:rsid w:val="008454AC"/>
    <w:rsid w:val="0084581F"/>
    <w:rsid w:val="00847737"/>
    <w:rsid w:val="00850F34"/>
    <w:rsid w:val="008516D4"/>
    <w:rsid w:val="00855BB1"/>
    <w:rsid w:val="00860B1B"/>
    <w:rsid w:val="00862FEF"/>
    <w:rsid w:val="008637B8"/>
    <w:rsid w:val="00863D4E"/>
    <w:rsid w:val="008655CC"/>
    <w:rsid w:val="00865C30"/>
    <w:rsid w:val="00867589"/>
    <w:rsid w:val="00870B55"/>
    <w:rsid w:val="00873955"/>
    <w:rsid w:val="00874CB2"/>
    <w:rsid w:val="00876928"/>
    <w:rsid w:val="00877088"/>
    <w:rsid w:val="0088017B"/>
    <w:rsid w:val="00892905"/>
    <w:rsid w:val="00894A66"/>
    <w:rsid w:val="008A3B32"/>
    <w:rsid w:val="008A5AC4"/>
    <w:rsid w:val="008A5EB3"/>
    <w:rsid w:val="008A5FEE"/>
    <w:rsid w:val="008A626D"/>
    <w:rsid w:val="008A62C5"/>
    <w:rsid w:val="008A6899"/>
    <w:rsid w:val="008A6FAE"/>
    <w:rsid w:val="008A73B8"/>
    <w:rsid w:val="008B0EC5"/>
    <w:rsid w:val="008B25B9"/>
    <w:rsid w:val="008B5673"/>
    <w:rsid w:val="008B6919"/>
    <w:rsid w:val="008C049D"/>
    <w:rsid w:val="008C1E09"/>
    <w:rsid w:val="008C2D3B"/>
    <w:rsid w:val="008C38F6"/>
    <w:rsid w:val="008C5F60"/>
    <w:rsid w:val="008C7727"/>
    <w:rsid w:val="008C7BE8"/>
    <w:rsid w:val="008D07DA"/>
    <w:rsid w:val="008D36C3"/>
    <w:rsid w:val="008D3C84"/>
    <w:rsid w:val="008D6327"/>
    <w:rsid w:val="008D6C7D"/>
    <w:rsid w:val="008E0051"/>
    <w:rsid w:val="008E06F1"/>
    <w:rsid w:val="008E25E4"/>
    <w:rsid w:val="008E3187"/>
    <w:rsid w:val="008E3AA4"/>
    <w:rsid w:val="008E42AA"/>
    <w:rsid w:val="008E5659"/>
    <w:rsid w:val="008E66D3"/>
    <w:rsid w:val="008E6E63"/>
    <w:rsid w:val="008E6F79"/>
    <w:rsid w:val="008E74D9"/>
    <w:rsid w:val="008E7B25"/>
    <w:rsid w:val="008F0E23"/>
    <w:rsid w:val="008F468B"/>
    <w:rsid w:val="008F55A1"/>
    <w:rsid w:val="008F657A"/>
    <w:rsid w:val="009027E4"/>
    <w:rsid w:val="009028EF"/>
    <w:rsid w:val="0090325B"/>
    <w:rsid w:val="00907C39"/>
    <w:rsid w:val="009132CB"/>
    <w:rsid w:val="00915951"/>
    <w:rsid w:val="00915A14"/>
    <w:rsid w:val="009240C0"/>
    <w:rsid w:val="00924754"/>
    <w:rsid w:val="009256C8"/>
    <w:rsid w:val="00925E45"/>
    <w:rsid w:val="00926085"/>
    <w:rsid w:val="009269BB"/>
    <w:rsid w:val="00930419"/>
    <w:rsid w:val="00932D3F"/>
    <w:rsid w:val="009334F9"/>
    <w:rsid w:val="00936472"/>
    <w:rsid w:val="009408EC"/>
    <w:rsid w:val="0094254A"/>
    <w:rsid w:val="009442D6"/>
    <w:rsid w:val="0094552F"/>
    <w:rsid w:val="00945FDC"/>
    <w:rsid w:val="00952445"/>
    <w:rsid w:val="009539B5"/>
    <w:rsid w:val="0095430E"/>
    <w:rsid w:val="0095493F"/>
    <w:rsid w:val="009562A5"/>
    <w:rsid w:val="00960481"/>
    <w:rsid w:val="00961328"/>
    <w:rsid w:val="0096448F"/>
    <w:rsid w:val="00967BFB"/>
    <w:rsid w:val="00967E6D"/>
    <w:rsid w:val="00967F32"/>
    <w:rsid w:val="00970FEC"/>
    <w:rsid w:val="0097325D"/>
    <w:rsid w:val="0097334F"/>
    <w:rsid w:val="009745F3"/>
    <w:rsid w:val="00974971"/>
    <w:rsid w:val="009765FE"/>
    <w:rsid w:val="00977375"/>
    <w:rsid w:val="00980043"/>
    <w:rsid w:val="00982BA1"/>
    <w:rsid w:val="00982D83"/>
    <w:rsid w:val="00983EFE"/>
    <w:rsid w:val="009845D7"/>
    <w:rsid w:val="00985AC9"/>
    <w:rsid w:val="0098704A"/>
    <w:rsid w:val="00987630"/>
    <w:rsid w:val="00994597"/>
    <w:rsid w:val="00994EE6"/>
    <w:rsid w:val="00994F79"/>
    <w:rsid w:val="00997ECF"/>
    <w:rsid w:val="009A0345"/>
    <w:rsid w:val="009A16AF"/>
    <w:rsid w:val="009A1B06"/>
    <w:rsid w:val="009A2A4F"/>
    <w:rsid w:val="009A663B"/>
    <w:rsid w:val="009B1C32"/>
    <w:rsid w:val="009B23B7"/>
    <w:rsid w:val="009B3671"/>
    <w:rsid w:val="009B3BB7"/>
    <w:rsid w:val="009B46C1"/>
    <w:rsid w:val="009B6D84"/>
    <w:rsid w:val="009B7693"/>
    <w:rsid w:val="009C4206"/>
    <w:rsid w:val="009D0A61"/>
    <w:rsid w:val="009D1B28"/>
    <w:rsid w:val="009D32AE"/>
    <w:rsid w:val="009D50A9"/>
    <w:rsid w:val="009D6D90"/>
    <w:rsid w:val="009D709D"/>
    <w:rsid w:val="009E02AF"/>
    <w:rsid w:val="009E1524"/>
    <w:rsid w:val="009E1861"/>
    <w:rsid w:val="009E4085"/>
    <w:rsid w:val="009E63EB"/>
    <w:rsid w:val="009E671D"/>
    <w:rsid w:val="009E7FE0"/>
    <w:rsid w:val="009F044F"/>
    <w:rsid w:val="009F0C21"/>
    <w:rsid w:val="009F18D3"/>
    <w:rsid w:val="009F3A9F"/>
    <w:rsid w:val="009F5B9C"/>
    <w:rsid w:val="009F5F41"/>
    <w:rsid w:val="00A01F84"/>
    <w:rsid w:val="00A01F9F"/>
    <w:rsid w:val="00A0248D"/>
    <w:rsid w:val="00A046D2"/>
    <w:rsid w:val="00A059D4"/>
    <w:rsid w:val="00A1001B"/>
    <w:rsid w:val="00A10DD5"/>
    <w:rsid w:val="00A11BC7"/>
    <w:rsid w:val="00A131D4"/>
    <w:rsid w:val="00A202F9"/>
    <w:rsid w:val="00A2306E"/>
    <w:rsid w:val="00A2312E"/>
    <w:rsid w:val="00A258C9"/>
    <w:rsid w:val="00A265C0"/>
    <w:rsid w:val="00A3351B"/>
    <w:rsid w:val="00A345E2"/>
    <w:rsid w:val="00A363DB"/>
    <w:rsid w:val="00A375C9"/>
    <w:rsid w:val="00A40AD7"/>
    <w:rsid w:val="00A411C6"/>
    <w:rsid w:val="00A442B5"/>
    <w:rsid w:val="00A44DDD"/>
    <w:rsid w:val="00A5051B"/>
    <w:rsid w:val="00A51CC6"/>
    <w:rsid w:val="00A51CDC"/>
    <w:rsid w:val="00A520CC"/>
    <w:rsid w:val="00A52326"/>
    <w:rsid w:val="00A561BC"/>
    <w:rsid w:val="00A56F1A"/>
    <w:rsid w:val="00A60222"/>
    <w:rsid w:val="00A6037F"/>
    <w:rsid w:val="00A62761"/>
    <w:rsid w:val="00A63EA9"/>
    <w:rsid w:val="00A64BDA"/>
    <w:rsid w:val="00A66C1B"/>
    <w:rsid w:val="00A67EA7"/>
    <w:rsid w:val="00A7323F"/>
    <w:rsid w:val="00A74592"/>
    <w:rsid w:val="00A7477F"/>
    <w:rsid w:val="00A80D19"/>
    <w:rsid w:val="00A827C3"/>
    <w:rsid w:val="00A90F3B"/>
    <w:rsid w:val="00A91A8D"/>
    <w:rsid w:val="00A92150"/>
    <w:rsid w:val="00A9302E"/>
    <w:rsid w:val="00A943D2"/>
    <w:rsid w:val="00A97C2F"/>
    <w:rsid w:val="00AA2EEB"/>
    <w:rsid w:val="00AA6229"/>
    <w:rsid w:val="00AA77E8"/>
    <w:rsid w:val="00AB09DB"/>
    <w:rsid w:val="00AB3DE9"/>
    <w:rsid w:val="00AB5786"/>
    <w:rsid w:val="00AB63AB"/>
    <w:rsid w:val="00AC1045"/>
    <w:rsid w:val="00AC5318"/>
    <w:rsid w:val="00AC536C"/>
    <w:rsid w:val="00AC7407"/>
    <w:rsid w:val="00AD0BED"/>
    <w:rsid w:val="00AD3CBE"/>
    <w:rsid w:val="00AD575E"/>
    <w:rsid w:val="00AD5CDC"/>
    <w:rsid w:val="00AD6D47"/>
    <w:rsid w:val="00AE3DAF"/>
    <w:rsid w:val="00AE70B4"/>
    <w:rsid w:val="00AE79C4"/>
    <w:rsid w:val="00AF55AD"/>
    <w:rsid w:val="00AF7399"/>
    <w:rsid w:val="00B0040E"/>
    <w:rsid w:val="00B06D8E"/>
    <w:rsid w:val="00B07024"/>
    <w:rsid w:val="00B07A6C"/>
    <w:rsid w:val="00B13320"/>
    <w:rsid w:val="00B1564E"/>
    <w:rsid w:val="00B15A06"/>
    <w:rsid w:val="00B16802"/>
    <w:rsid w:val="00B20848"/>
    <w:rsid w:val="00B20AF3"/>
    <w:rsid w:val="00B2154D"/>
    <w:rsid w:val="00B24C03"/>
    <w:rsid w:val="00B24EC9"/>
    <w:rsid w:val="00B2553C"/>
    <w:rsid w:val="00B25B81"/>
    <w:rsid w:val="00B25D8C"/>
    <w:rsid w:val="00B30D5D"/>
    <w:rsid w:val="00B31685"/>
    <w:rsid w:val="00B35359"/>
    <w:rsid w:val="00B35D75"/>
    <w:rsid w:val="00B40195"/>
    <w:rsid w:val="00B40B20"/>
    <w:rsid w:val="00B4219F"/>
    <w:rsid w:val="00B45596"/>
    <w:rsid w:val="00B45620"/>
    <w:rsid w:val="00B47460"/>
    <w:rsid w:val="00B47C00"/>
    <w:rsid w:val="00B50984"/>
    <w:rsid w:val="00B52C56"/>
    <w:rsid w:val="00B60BDC"/>
    <w:rsid w:val="00B61EF2"/>
    <w:rsid w:val="00B647BF"/>
    <w:rsid w:val="00B66F02"/>
    <w:rsid w:val="00B70758"/>
    <w:rsid w:val="00B71718"/>
    <w:rsid w:val="00B71AD1"/>
    <w:rsid w:val="00B73536"/>
    <w:rsid w:val="00B73B71"/>
    <w:rsid w:val="00B81C53"/>
    <w:rsid w:val="00B849B6"/>
    <w:rsid w:val="00B85253"/>
    <w:rsid w:val="00B87B6F"/>
    <w:rsid w:val="00B903D9"/>
    <w:rsid w:val="00B91F88"/>
    <w:rsid w:val="00B93C65"/>
    <w:rsid w:val="00BA02D5"/>
    <w:rsid w:val="00BA3403"/>
    <w:rsid w:val="00BA5AA2"/>
    <w:rsid w:val="00BB3FB9"/>
    <w:rsid w:val="00BB4059"/>
    <w:rsid w:val="00BB45ED"/>
    <w:rsid w:val="00BB5C47"/>
    <w:rsid w:val="00BC0C87"/>
    <w:rsid w:val="00BC0D59"/>
    <w:rsid w:val="00BC50B1"/>
    <w:rsid w:val="00BD084F"/>
    <w:rsid w:val="00BD2B7C"/>
    <w:rsid w:val="00BD44AA"/>
    <w:rsid w:val="00BE0BCE"/>
    <w:rsid w:val="00BE185B"/>
    <w:rsid w:val="00BE2AC5"/>
    <w:rsid w:val="00BE4B55"/>
    <w:rsid w:val="00BE4C63"/>
    <w:rsid w:val="00BE7547"/>
    <w:rsid w:val="00BF1AE2"/>
    <w:rsid w:val="00BF60E3"/>
    <w:rsid w:val="00BF71AA"/>
    <w:rsid w:val="00C01325"/>
    <w:rsid w:val="00C0196E"/>
    <w:rsid w:val="00C03CD3"/>
    <w:rsid w:val="00C11426"/>
    <w:rsid w:val="00C167E2"/>
    <w:rsid w:val="00C171CD"/>
    <w:rsid w:val="00C1764C"/>
    <w:rsid w:val="00C20930"/>
    <w:rsid w:val="00C23342"/>
    <w:rsid w:val="00C23443"/>
    <w:rsid w:val="00C23AD3"/>
    <w:rsid w:val="00C24901"/>
    <w:rsid w:val="00C274A0"/>
    <w:rsid w:val="00C30329"/>
    <w:rsid w:val="00C3052E"/>
    <w:rsid w:val="00C30CE0"/>
    <w:rsid w:val="00C32986"/>
    <w:rsid w:val="00C34F7E"/>
    <w:rsid w:val="00C36D1E"/>
    <w:rsid w:val="00C379F9"/>
    <w:rsid w:val="00C40332"/>
    <w:rsid w:val="00C42E5C"/>
    <w:rsid w:val="00C4345C"/>
    <w:rsid w:val="00C44957"/>
    <w:rsid w:val="00C450E7"/>
    <w:rsid w:val="00C503D7"/>
    <w:rsid w:val="00C50D7C"/>
    <w:rsid w:val="00C51471"/>
    <w:rsid w:val="00C52754"/>
    <w:rsid w:val="00C5298C"/>
    <w:rsid w:val="00C52B81"/>
    <w:rsid w:val="00C5416F"/>
    <w:rsid w:val="00C552C2"/>
    <w:rsid w:val="00C5551C"/>
    <w:rsid w:val="00C55F46"/>
    <w:rsid w:val="00C56A0D"/>
    <w:rsid w:val="00C571E4"/>
    <w:rsid w:val="00C60E36"/>
    <w:rsid w:val="00C60FFE"/>
    <w:rsid w:val="00C62F8D"/>
    <w:rsid w:val="00C63CC0"/>
    <w:rsid w:val="00C64509"/>
    <w:rsid w:val="00C64DA4"/>
    <w:rsid w:val="00C6552E"/>
    <w:rsid w:val="00C6615D"/>
    <w:rsid w:val="00C663B9"/>
    <w:rsid w:val="00C66D3C"/>
    <w:rsid w:val="00C71AFD"/>
    <w:rsid w:val="00C73CBE"/>
    <w:rsid w:val="00C73E66"/>
    <w:rsid w:val="00C815DB"/>
    <w:rsid w:val="00C82749"/>
    <w:rsid w:val="00C82C2C"/>
    <w:rsid w:val="00C83248"/>
    <w:rsid w:val="00C869D2"/>
    <w:rsid w:val="00C902BD"/>
    <w:rsid w:val="00C936D9"/>
    <w:rsid w:val="00CA12EB"/>
    <w:rsid w:val="00CA6E1B"/>
    <w:rsid w:val="00CB201C"/>
    <w:rsid w:val="00CB410B"/>
    <w:rsid w:val="00CB4C65"/>
    <w:rsid w:val="00CB57EA"/>
    <w:rsid w:val="00CB7302"/>
    <w:rsid w:val="00CC1323"/>
    <w:rsid w:val="00CC3470"/>
    <w:rsid w:val="00CC7112"/>
    <w:rsid w:val="00CC714E"/>
    <w:rsid w:val="00CC7FBA"/>
    <w:rsid w:val="00CD0AEE"/>
    <w:rsid w:val="00CD1AAE"/>
    <w:rsid w:val="00CD3CB0"/>
    <w:rsid w:val="00CD4E78"/>
    <w:rsid w:val="00CD4F4A"/>
    <w:rsid w:val="00CD7674"/>
    <w:rsid w:val="00CD7B72"/>
    <w:rsid w:val="00CE29D3"/>
    <w:rsid w:val="00CE2AD9"/>
    <w:rsid w:val="00CE360B"/>
    <w:rsid w:val="00CE3BE7"/>
    <w:rsid w:val="00CE4262"/>
    <w:rsid w:val="00CF0776"/>
    <w:rsid w:val="00CF0B07"/>
    <w:rsid w:val="00CF1023"/>
    <w:rsid w:val="00CF27DF"/>
    <w:rsid w:val="00CF2C5B"/>
    <w:rsid w:val="00CF5005"/>
    <w:rsid w:val="00D01B38"/>
    <w:rsid w:val="00D047B7"/>
    <w:rsid w:val="00D04B38"/>
    <w:rsid w:val="00D06633"/>
    <w:rsid w:val="00D07E5B"/>
    <w:rsid w:val="00D1081C"/>
    <w:rsid w:val="00D15C1E"/>
    <w:rsid w:val="00D16340"/>
    <w:rsid w:val="00D200E0"/>
    <w:rsid w:val="00D220A8"/>
    <w:rsid w:val="00D245B1"/>
    <w:rsid w:val="00D25F2E"/>
    <w:rsid w:val="00D27A5E"/>
    <w:rsid w:val="00D32C39"/>
    <w:rsid w:val="00D3376C"/>
    <w:rsid w:val="00D3497F"/>
    <w:rsid w:val="00D3724A"/>
    <w:rsid w:val="00D37A7E"/>
    <w:rsid w:val="00D40B74"/>
    <w:rsid w:val="00D440A5"/>
    <w:rsid w:val="00D4434A"/>
    <w:rsid w:val="00D50092"/>
    <w:rsid w:val="00D501F2"/>
    <w:rsid w:val="00D50307"/>
    <w:rsid w:val="00D50CC1"/>
    <w:rsid w:val="00D52932"/>
    <w:rsid w:val="00D54B9F"/>
    <w:rsid w:val="00D5501F"/>
    <w:rsid w:val="00D55A4D"/>
    <w:rsid w:val="00D62327"/>
    <w:rsid w:val="00D623F4"/>
    <w:rsid w:val="00D641AC"/>
    <w:rsid w:val="00D65E68"/>
    <w:rsid w:val="00D66539"/>
    <w:rsid w:val="00D716DE"/>
    <w:rsid w:val="00D723BD"/>
    <w:rsid w:val="00D724D7"/>
    <w:rsid w:val="00D73B01"/>
    <w:rsid w:val="00D74DF8"/>
    <w:rsid w:val="00D75660"/>
    <w:rsid w:val="00D8258F"/>
    <w:rsid w:val="00D8281B"/>
    <w:rsid w:val="00D83798"/>
    <w:rsid w:val="00D8389F"/>
    <w:rsid w:val="00D8460E"/>
    <w:rsid w:val="00D860FF"/>
    <w:rsid w:val="00D91619"/>
    <w:rsid w:val="00D9214E"/>
    <w:rsid w:val="00D95DC4"/>
    <w:rsid w:val="00D96599"/>
    <w:rsid w:val="00D968E4"/>
    <w:rsid w:val="00DA0380"/>
    <w:rsid w:val="00DA06C5"/>
    <w:rsid w:val="00DA1B29"/>
    <w:rsid w:val="00DA2B07"/>
    <w:rsid w:val="00DA3D2B"/>
    <w:rsid w:val="00DA477F"/>
    <w:rsid w:val="00DA5172"/>
    <w:rsid w:val="00DA6630"/>
    <w:rsid w:val="00DA7085"/>
    <w:rsid w:val="00DB014B"/>
    <w:rsid w:val="00DB24CE"/>
    <w:rsid w:val="00DB3D83"/>
    <w:rsid w:val="00DB5373"/>
    <w:rsid w:val="00DB5442"/>
    <w:rsid w:val="00DC16CE"/>
    <w:rsid w:val="00DC174E"/>
    <w:rsid w:val="00DC3DF2"/>
    <w:rsid w:val="00DC6601"/>
    <w:rsid w:val="00DD0F1A"/>
    <w:rsid w:val="00DD3BE5"/>
    <w:rsid w:val="00DD3F1E"/>
    <w:rsid w:val="00DE1212"/>
    <w:rsid w:val="00DF01EC"/>
    <w:rsid w:val="00DF0E08"/>
    <w:rsid w:val="00DF1B09"/>
    <w:rsid w:val="00DF2456"/>
    <w:rsid w:val="00DF47F1"/>
    <w:rsid w:val="00DF5D07"/>
    <w:rsid w:val="00DF7FCD"/>
    <w:rsid w:val="00E00CB2"/>
    <w:rsid w:val="00E013F2"/>
    <w:rsid w:val="00E01701"/>
    <w:rsid w:val="00E01F60"/>
    <w:rsid w:val="00E03DC3"/>
    <w:rsid w:val="00E1080B"/>
    <w:rsid w:val="00E123C0"/>
    <w:rsid w:val="00E12FA0"/>
    <w:rsid w:val="00E138CB"/>
    <w:rsid w:val="00E1428F"/>
    <w:rsid w:val="00E14528"/>
    <w:rsid w:val="00E14E6B"/>
    <w:rsid w:val="00E153A0"/>
    <w:rsid w:val="00E158E5"/>
    <w:rsid w:val="00E16ECA"/>
    <w:rsid w:val="00E17402"/>
    <w:rsid w:val="00E17B12"/>
    <w:rsid w:val="00E203B0"/>
    <w:rsid w:val="00E2325C"/>
    <w:rsid w:val="00E31615"/>
    <w:rsid w:val="00E35585"/>
    <w:rsid w:val="00E35EB4"/>
    <w:rsid w:val="00E428FF"/>
    <w:rsid w:val="00E43647"/>
    <w:rsid w:val="00E43D18"/>
    <w:rsid w:val="00E44FFB"/>
    <w:rsid w:val="00E46B95"/>
    <w:rsid w:val="00E50775"/>
    <w:rsid w:val="00E527F9"/>
    <w:rsid w:val="00E53AF0"/>
    <w:rsid w:val="00E54A3C"/>
    <w:rsid w:val="00E54E44"/>
    <w:rsid w:val="00E568DF"/>
    <w:rsid w:val="00E57374"/>
    <w:rsid w:val="00E57994"/>
    <w:rsid w:val="00E61820"/>
    <w:rsid w:val="00E65251"/>
    <w:rsid w:val="00E660CC"/>
    <w:rsid w:val="00E70DCF"/>
    <w:rsid w:val="00E712D3"/>
    <w:rsid w:val="00E71789"/>
    <w:rsid w:val="00E74054"/>
    <w:rsid w:val="00E76A61"/>
    <w:rsid w:val="00E81B03"/>
    <w:rsid w:val="00E81FE3"/>
    <w:rsid w:val="00E82285"/>
    <w:rsid w:val="00E86353"/>
    <w:rsid w:val="00E910E1"/>
    <w:rsid w:val="00E92411"/>
    <w:rsid w:val="00E94D76"/>
    <w:rsid w:val="00EA199F"/>
    <w:rsid w:val="00EA32F9"/>
    <w:rsid w:val="00EA3D40"/>
    <w:rsid w:val="00EA417C"/>
    <w:rsid w:val="00EA51F9"/>
    <w:rsid w:val="00EA7634"/>
    <w:rsid w:val="00EB2088"/>
    <w:rsid w:val="00EB4B13"/>
    <w:rsid w:val="00EB4E6C"/>
    <w:rsid w:val="00EB68A6"/>
    <w:rsid w:val="00EC0D1B"/>
    <w:rsid w:val="00EC1DA3"/>
    <w:rsid w:val="00EC2209"/>
    <w:rsid w:val="00ED1871"/>
    <w:rsid w:val="00ED22C4"/>
    <w:rsid w:val="00ED2BB3"/>
    <w:rsid w:val="00ED640E"/>
    <w:rsid w:val="00EE03C8"/>
    <w:rsid w:val="00EE04A6"/>
    <w:rsid w:val="00EE1BA3"/>
    <w:rsid w:val="00EE1E31"/>
    <w:rsid w:val="00EE459A"/>
    <w:rsid w:val="00EE498F"/>
    <w:rsid w:val="00EF007F"/>
    <w:rsid w:val="00EF12E6"/>
    <w:rsid w:val="00EF2C12"/>
    <w:rsid w:val="00EF39B7"/>
    <w:rsid w:val="00EF4197"/>
    <w:rsid w:val="00EF52F0"/>
    <w:rsid w:val="00EF6154"/>
    <w:rsid w:val="00EF6D7F"/>
    <w:rsid w:val="00EF7F44"/>
    <w:rsid w:val="00F000D9"/>
    <w:rsid w:val="00F00573"/>
    <w:rsid w:val="00F02F2A"/>
    <w:rsid w:val="00F0327D"/>
    <w:rsid w:val="00F0607D"/>
    <w:rsid w:val="00F070EB"/>
    <w:rsid w:val="00F07AF1"/>
    <w:rsid w:val="00F12EC0"/>
    <w:rsid w:val="00F12EEC"/>
    <w:rsid w:val="00F14FA6"/>
    <w:rsid w:val="00F161E3"/>
    <w:rsid w:val="00F171F4"/>
    <w:rsid w:val="00F21F0B"/>
    <w:rsid w:val="00F22D4C"/>
    <w:rsid w:val="00F24062"/>
    <w:rsid w:val="00F26353"/>
    <w:rsid w:val="00F26B1D"/>
    <w:rsid w:val="00F26E98"/>
    <w:rsid w:val="00F31F1F"/>
    <w:rsid w:val="00F336EF"/>
    <w:rsid w:val="00F34733"/>
    <w:rsid w:val="00F37AE8"/>
    <w:rsid w:val="00F40B77"/>
    <w:rsid w:val="00F42049"/>
    <w:rsid w:val="00F42CF6"/>
    <w:rsid w:val="00F4651E"/>
    <w:rsid w:val="00F47A33"/>
    <w:rsid w:val="00F51A75"/>
    <w:rsid w:val="00F52D8C"/>
    <w:rsid w:val="00F561E9"/>
    <w:rsid w:val="00F60AD7"/>
    <w:rsid w:val="00F6133E"/>
    <w:rsid w:val="00F67E38"/>
    <w:rsid w:val="00F72924"/>
    <w:rsid w:val="00F72A0D"/>
    <w:rsid w:val="00F73738"/>
    <w:rsid w:val="00F762A8"/>
    <w:rsid w:val="00F769DC"/>
    <w:rsid w:val="00F77081"/>
    <w:rsid w:val="00F81FB2"/>
    <w:rsid w:val="00F833A4"/>
    <w:rsid w:val="00F84D87"/>
    <w:rsid w:val="00F852A0"/>
    <w:rsid w:val="00F85405"/>
    <w:rsid w:val="00F87276"/>
    <w:rsid w:val="00F874C1"/>
    <w:rsid w:val="00F907F4"/>
    <w:rsid w:val="00F91C8F"/>
    <w:rsid w:val="00F927E1"/>
    <w:rsid w:val="00F940E9"/>
    <w:rsid w:val="00FA4BBD"/>
    <w:rsid w:val="00FA7647"/>
    <w:rsid w:val="00FB0547"/>
    <w:rsid w:val="00FB0BA6"/>
    <w:rsid w:val="00FB3AC3"/>
    <w:rsid w:val="00FB43B1"/>
    <w:rsid w:val="00FB4FD3"/>
    <w:rsid w:val="00FB5D2D"/>
    <w:rsid w:val="00FB7D53"/>
    <w:rsid w:val="00FC34C0"/>
    <w:rsid w:val="00FC46AF"/>
    <w:rsid w:val="00FD09AA"/>
    <w:rsid w:val="00FD09FD"/>
    <w:rsid w:val="00FD0E12"/>
    <w:rsid w:val="00FD1517"/>
    <w:rsid w:val="00FD1541"/>
    <w:rsid w:val="00FD223D"/>
    <w:rsid w:val="00FD454D"/>
    <w:rsid w:val="00FE020F"/>
    <w:rsid w:val="00FE2034"/>
    <w:rsid w:val="00FE21A4"/>
    <w:rsid w:val="00FE2AB0"/>
    <w:rsid w:val="00FE5151"/>
    <w:rsid w:val="00FE5289"/>
    <w:rsid w:val="00FE671C"/>
    <w:rsid w:val="00FE68D2"/>
    <w:rsid w:val="00FF1D56"/>
    <w:rsid w:val="00FF3008"/>
    <w:rsid w:val="00FF355C"/>
    <w:rsid w:val="2C5389A1"/>
    <w:rsid w:val="2FE86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C0BB"/>
  <w15:docId w15:val="{D32030AA-FB0C-4F65-B9EA-3A7615C8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rPr>
      <w:lang w:val="fr-FR"/>
    </w:rPr>
  </w:style>
  <w:style w:type="paragraph" w:styleId="Titre1">
    <w:name w:val="heading 1"/>
    <w:basedOn w:val="Normal"/>
    <w:next w:val="Normal"/>
    <w:link w:val="Titre1Car"/>
    <w:uiPriority w:val="9"/>
    <w:qFormat/>
    <w:rsid w:val="00563670"/>
    <w:pPr>
      <w:outlineLvl w:val="0"/>
    </w:pPr>
    <w:rPr>
      <w:rFonts w:cstheme="minorHAnsi"/>
      <w:b/>
      <w:sz w:val="24"/>
      <w:szCs w:val="24"/>
    </w:rPr>
  </w:style>
  <w:style w:type="paragraph" w:styleId="Titre2">
    <w:name w:val="heading 2"/>
    <w:basedOn w:val="Normal"/>
    <w:next w:val="Normal"/>
    <w:link w:val="Titre2Car"/>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Titre3">
    <w:name w:val="heading 3"/>
    <w:basedOn w:val="Paragraphedeliste"/>
    <w:next w:val="Normal"/>
    <w:link w:val="Titre3Car"/>
    <w:uiPriority w:val="9"/>
    <w:unhideWhenUsed/>
    <w:qFormat/>
    <w:rsid w:val="00E32A97"/>
    <w:pPr>
      <w:numPr>
        <w:numId w:val="19"/>
      </w:numPr>
      <w:spacing w:after="120" w:line="240" w:lineRule="auto"/>
      <w:outlineLvl w:val="2"/>
    </w:pPr>
    <w:rPr>
      <w:rFonts w:cstheme="minorHAnsi"/>
      <w:b/>
      <w:sz w:val="20"/>
      <w:szCs w:val="20"/>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F91091"/>
    <w:pPr>
      <w:tabs>
        <w:tab w:val="center" w:pos="4513"/>
        <w:tab w:val="right" w:pos="9026"/>
      </w:tabs>
      <w:spacing w:after="0" w:line="240" w:lineRule="auto"/>
    </w:pPr>
  </w:style>
  <w:style w:type="character" w:customStyle="1" w:styleId="En-tteCar">
    <w:name w:val="En-tête Car"/>
    <w:basedOn w:val="Policepardfaut"/>
    <w:link w:val="En-tte"/>
    <w:uiPriority w:val="99"/>
    <w:rsid w:val="00F91091"/>
  </w:style>
  <w:style w:type="paragraph" w:styleId="Pieddepage">
    <w:name w:val="footer"/>
    <w:basedOn w:val="Normal"/>
    <w:link w:val="PieddepageCar"/>
    <w:uiPriority w:val="99"/>
    <w:unhideWhenUsed/>
    <w:rsid w:val="00F9109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91091"/>
  </w:style>
  <w:style w:type="table" w:styleId="Grilledutableau">
    <w:name w:val="Table Grid"/>
    <w:basedOn w:val="Tableau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4135E7"/>
    <w:rPr>
      <w:rFonts w:asciiTheme="majorHAnsi" w:eastAsiaTheme="majorEastAsia" w:hAnsiTheme="majorHAnsi" w:cstheme="minorHAnsi"/>
      <w:b/>
      <w:sz w:val="20"/>
      <w:szCs w:val="20"/>
      <w:lang w:val="en-GB"/>
    </w:rPr>
  </w:style>
  <w:style w:type="paragraph" w:styleId="Paragraphedeliste">
    <w:name w:val="List Paragraph"/>
    <w:basedOn w:val="Normal"/>
    <w:link w:val="ParagraphedelisteCar"/>
    <w:uiPriority w:val="34"/>
    <w:qFormat/>
    <w:rsid w:val="00066B22"/>
    <w:pPr>
      <w:ind w:left="720"/>
      <w:contextualSpacing/>
    </w:pPr>
  </w:style>
  <w:style w:type="character" w:styleId="Lienhypertexte">
    <w:name w:val="Hyperlink"/>
    <w:basedOn w:val="Policepardfaut"/>
    <w:uiPriority w:val="99"/>
    <w:unhideWhenUsed/>
    <w:rsid w:val="007D043A"/>
    <w:rPr>
      <w:color w:val="0563C1" w:themeColor="hyperlink"/>
      <w:u w:val="single"/>
    </w:rPr>
  </w:style>
  <w:style w:type="character" w:customStyle="1" w:styleId="UnresolvedMention1">
    <w:name w:val="Unresolved Mention1"/>
    <w:basedOn w:val="Policepardfaut"/>
    <w:uiPriority w:val="99"/>
    <w:semiHidden/>
    <w:unhideWhenUsed/>
    <w:rsid w:val="007D043A"/>
    <w:rPr>
      <w:color w:val="605E5C"/>
      <w:shd w:val="clear" w:color="auto" w:fill="E1DFDD"/>
    </w:rPr>
  </w:style>
  <w:style w:type="character" w:styleId="Lienhypertextesuivivisit">
    <w:name w:val="FollowedHyperlink"/>
    <w:basedOn w:val="Policepardfaut"/>
    <w:uiPriority w:val="99"/>
    <w:semiHidden/>
    <w:unhideWhenUsed/>
    <w:rsid w:val="00C51587"/>
    <w:rPr>
      <w:color w:val="954F72" w:themeColor="followedHyperlink"/>
      <w:u w:val="single"/>
    </w:rPr>
  </w:style>
  <w:style w:type="character" w:customStyle="1" w:styleId="ParagraphedelisteCar">
    <w:name w:val="Paragraphe de liste Car"/>
    <w:basedOn w:val="Policepardfaut"/>
    <w:link w:val="Paragraphedeliste"/>
    <w:uiPriority w:val="34"/>
    <w:rsid w:val="00674CA2"/>
    <w:rPr>
      <w:lang w:val="en-GB"/>
    </w:rPr>
  </w:style>
  <w:style w:type="paragraph" w:styleId="Commentaire">
    <w:name w:val="annotation text"/>
    <w:basedOn w:val="Normal"/>
    <w:link w:val="CommentaireCar"/>
    <w:qFormat/>
    <w:rsid w:val="00674CA2"/>
    <w:pPr>
      <w:spacing w:after="0" w:line="240" w:lineRule="auto"/>
    </w:pPr>
    <w:rPr>
      <w:rFonts w:ascii="Verdana" w:eastAsia="Times New Roman" w:hAnsi="Verdana" w:cs="Arial"/>
      <w:sz w:val="20"/>
      <w:szCs w:val="20"/>
      <w:lang w:eastAsia="en-GB"/>
    </w:rPr>
  </w:style>
  <w:style w:type="character" w:customStyle="1" w:styleId="CommentaireCar">
    <w:name w:val="Commentaire Car"/>
    <w:basedOn w:val="Policepardfaut"/>
    <w:link w:val="Commentaire"/>
    <w:rsid w:val="00674CA2"/>
    <w:rPr>
      <w:rFonts w:ascii="Verdana" w:eastAsia="Times New Roman" w:hAnsi="Verdana" w:cs="Arial"/>
      <w:sz w:val="20"/>
      <w:szCs w:val="20"/>
      <w:lang w:val="en-GB" w:eastAsia="en-GB"/>
    </w:rPr>
  </w:style>
  <w:style w:type="character" w:customStyle="1" w:styleId="apple-converted-space">
    <w:name w:val="apple-converted-space"/>
    <w:basedOn w:val="Policepardfaut"/>
    <w:rsid w:val="00674CA2"/>
  </w:style>
  <w:style w:type="character" w:styleId="Marquedecommentaire">
    <w:name w:val="annotation reference"/>
    <w:basedOn w:val="Policepardfaut"/>
    <w:uiPriority w:val="99"/>
    <w:unhideWhenUsed/>
    <w:qFormat/>
    <w:rsid w:val="00E53C23"/>
    <w:rPr>
      <w:sz w:val="16"/>
      <w:szCs w:val="16"/>
    </w:rPr>
  </w:style>
  <w:style w:type="paragraph" w:styleId="Objetducommentaire">
    <w:name w:val="annotation subject"/>
    <w:basedOn w:val="Commentaire"/>
    <w:next w:val="Commentaire"/>
    <w:link w:val="ObjetducommentaireC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E53C23"/>
    <w:rPr>
      <w:rFonts w:ascii="Verdana" w:eastAsia="Times New Roman" w:hAnsi="Verdana" w:cs="Arial"/>
      <w:b/>
      <w:bCs/>
      <w:sz w:val="20"/>
      <w:szCs w:val="20"/>
      <w:lang w:val="en-GB" w:eastAsia="en-GB"/>
    </w:rPr>
  </w:style>
  <w:style w:type="paragraph" w:styleId="Textedebulles">
    <w:name w:val="Balloon Text"/>
    <w:basedOn w:val="Normal"/>
    <w:link w:val="TextedebullesCar"/>
    <w:uiPriority w:val="99"/>
    <w:semiHidden/>
    <w:unhideWhenUsed/>
    <w:rsid w:val="00E53C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D52E3E"/>
    <w:rPr>
      <w:rFonts w:ascii="Times New Roman" w:eastAsia="Times New Roman" w:hAnsi="Times New Roman" w:cs="Times New Roman"/>
      <w:spacing w:val="-4"/>
      <w:sz w:val="24"/>
      <w:szCs w:val="20"/>
      <w:lang w:val="en-GB"/>
    </w:rPr>
  </w:style>
  <w:style w:type="character" w:customStyle="1" w:styleId="Titre7Car">
    <w:name w:val="Titre 7 Car"/>
    <w:basedOn w:val="Policepardfaut"/>
    <w:link w:val="Titre7"/>
    <w:rsid w:val="003D731C"/>
    <w:rPr>
      <w:rFonts w:ascii="Arial" w:eastAsiaTheme="minorEastAsia" w:hAnsi="Arial" w:cs="Times New Roman"/>
      <w:bCs/>
      <w:color w:val="000080"/>
      <w:kern w:val="28"/>
      <w:sz w:val="16"/>
      <w:szCs w:val="16"/>
      <w:lang w:val="en-US"/>
    </w:rPr>
  </w:style>
  <w:style w:type="paragraph" w:styleId="Retraitcorpsdetexte2">
    <w:name w:val="Body Text Indent 2"/>
    <w:basedOn w:val="Normal"/>
    <w:link w:val="Retraitcorpsdetexte2C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Retraitcorpsdetexte2Car">
    <w:name w:val="Retrait corps de texte 2 Car"/>
    <w:basedOn w:val="Policepardfaut"/>
    <w:link w:val="Retraitcorpsdetexte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Titre1"/>
    <w:qFormat/>
    <w:rsid w:val="000A439E"/>
    <w:pPr>
      <w:spacing w:before="360" w:after="120" w:line="240" w:lineRule="auto"/>
      <w:ind w:left="360" w:hanging="360"/>
    </w:pPr>
    <w:rPr>
      <w:rFonts w:ascii="Arial" w:eastAsia="Times New Roman" w:hAnsi="Arial" w:cs="Arial"/>
      <w:b w:val="0"/>
      <w:bCs/>
      <w:color w:val="5292C9"/>
      <w:sz w:val="28"/>
      <w:szCs w:val="28"/>
      <w:lang w:eastAsia="en-GB"/>
    </w:rPr>
  </w:style>
  <w:style w:type="paragraph" w:customStyle="1" w:styleId="Sub-heading">
    <w:name w:val="Sub-heading"/>
    <w:basedOn w:val="Paragraphedeliste"/>
    <w:link w:val="Sub-headingChar"/>
    <w:qFormat/>
    <w:rsid w:val="000A439E"/>
    <w:pPr>
      <w:numPr>
        <w:ilvl w:val="1"/>
        <w:numId w:val="10"/>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ParagraphedelisteCar"/>
    <w:link w:val="Sub-heading"/>
    <w:rsid w:val="000A439E"/>
    <w:rPr>
      <w:rFonts w:ascii="Arial" w:hAnsi="Arial" w:cs="Arial"/>
      <w:spacing w:val="-3"/>
      <w:sz w:val="20"/>
      <w:lang w:val="fr-FR" w:eastAsia="en-GB"/>
    </w:rPr>
  </w:style>
  <w:style w:type="paragraph" w:customStyle="1" w:styleId="Sub-sub-heading">
    <w:name w:val="Sub-sub-heading"/>
    <w:basedOn w:val="Normal"/>
    <w:qFormat/>
    <w:rsid w:val="000A439E"/>
    <w:pPr>
      <w:numPr>
        <w:ilvl w:val="2"/>
        <w:numId w:val="10"/>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Paragraphedeliste"/>
    <w:qFormat/>
    <w:rsid w:val="000A439E"/>
    <w:pPr>
      <w:numPr>
        <w:ilvl w:val="3"/>
        <w:numId w:val="10"/>
      </w:numPr>
      <w:tabs>
        <w:tab w:val="left" w:pos="-1440"/>
      </w:tabs>
      <w:suppressAutoHyphens/>
      <w:spacing w:after="120" w:line="276" w:lineRule="auto"/>
    </w:pPr>
    <w:rPr>
      <w:rFonts w:ascii="Arial" w:hAnsi="Arial" w:cs="Arial"/>
      <w:sz w:val="20"/>
      <w:lang w:eastAsia="en-GB"/>
    </w:rPr>
  </w:style>
  <w:style w:type="character" w:customStyle="1" w:styleId="Titre1Car">
    <w:name w:val="Titre 1 Car"/>
    <w:basedOn w:val="Policepardfaut"/>
    <w:link w:val="Titre1"/>
    <w:uiPriority w:val="9"/>
    <w:rsid w:val="00563670"/>
    <w:rPr>
      <w:rFonts w:cstheme="minorHAnsi"/>
      <w:b/>
      <w:sz w:val="24"/>
      <w:szCs w:val="24"/>
      <w:lang w:val="en-GB"/>
    </w:rPr>
  </w:style>
  <w:style w:type="paragraph" w:styleId="Corpsdetexte">
    <w:name w:val="Body Text"/>
    <w:basedOn w:val="Normal"/>
    <w:link w:val="CorpsdetexteCar"/>
    <w:uiPriority w:val="99"/>
    <w:unhideWhenUsed/>
    <w:rsid w:val="002F70DC"/>
    <w:pPr>
      <w:spacing w:after="120"/>
    </w:pPr>
  </w:style>
  <w:style w:type="character" w:customStyle="1" w:styleId="CorpsdetexteCar">
    <w:name w:val="Corps de texte Car"/>
    <w:basedOn w:val="Policepardfaut"/>
    <w:link w:val="Corpsdetexte"/>
    <w:uiPriority w:val="99"/>
    <w:rsid w:val="002F70DC"/>
    <w:rPr>
      <w:lang w:val="en-GB"/>
    </w:rPr>
  </w:style>
  <w:style w:type="character" w:styleId="Accentuation">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Policepardfaut"/>
    <w:link w:val="BankNormal"/>
    <w:rsid w:val="00450C50"/>
    <w:rPr>
      <w:rFonts w:ascii="Times New Roman" w:eastAsia="Times New Roman" w:hAnsi="Times New Roman" w:cs="Times New Roman"/>
      <w:sz w:val="24"/>
      <w:szCs w:val="20"/>
      <w:lang w:val="en-US"/>
    </w:rPr>
  </w:style>
  <w:style w:type="character" w:styleId="Textedelespacerserv">
    <w:name w:val="Placeholder Text"/>
    <w:basedOn w:val="Policepardfau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Policepardfaut"/>
    <w:uiPriority w:val="1"/>
    <w:qFormat/>
    <w:rsid w:val="00794E99"/>
    <w:rPr>
      <w:rFonts w:ascii="Arial" w:eastAsiaTheme="majorEastAsia" w:hAnsi="Arial" w:cs="Arial"/>
      <w:b/>
      <w:smallCaps w:val="0"/>
      <w:color w:val="518ECB"/>
      <w:sz w:val="48"/>
      <w:szCs w:val="72"/>
      <w:lang w:val="en-US" w:eastAsia="en-US"/>
    </w:rPr>
  </w:style>
  <w:style w:type="paragraph" w:customStyle="1" w:styleId="Headingblue">
    <w:name w:val="Heading blue"/>
    <w:basedOn w:val="En-tte"/>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Policepardfau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Policepardfaut"/>
    <w:link w:val="Formbox"/>
    <w:rsid w:val="00052D15"/>
    <w:rPr>
      <w:lang w:val="en-GB"/>
    </w:rPr>
  </w:style>
  <w:style w:type="character" w:customStyle="1" w:styleId="FormtextChar">
    <w:name w:val="Form text Char"/>
    <w:basedOn w:val="Policepardfau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Corpsdetexte"/>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3">
    <w:name w:val="Body Text 3"/>
    <w:basedOn w:val="Normal"/>
    <w:link w:val="Corpsdetexte3Car"/>
    <w:uiPriority w:val="99"/>
    <w:semiHidden/>
    <w:unhideWhenUsed/>
    <w:rsid w:val="005C148F"/>
    <w:pPr>
      <w:spacing w:after="120"/>
    </w:pPr>
    <w:rPr>
      <w:sz w:val="16"/>
      <w:szCs w:val="16"/>
    </w:rPr>
  </w:style>
  <w:style w:type="character" w:customStyle="1" w:styleId="Corpsdetexte3Car">
    <w:name w:val="Corps de texte 3 Car"/>
    <w:basedOn w:val="Policepardfaut"/>
    <w:link w:val="Corpsdetexte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Notedebasdepage">
    <w:name w:val="footnote text"/>
    <w:basedOn w:val="Normal"/>
    <w:link w:val="NotedebasdepageCar"/>
    <w:uiPriority w:val="99"/>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NotedebasdepageCar">
    <w:name w:val="Note de bas de page Car"/>
    <w:basedOn w:val="Policepardfaut"/>
    <w:link w:val="Notedebasdepage"/>
    <w:uiPriority w:val="99"/>
    <w:semiHidden/>
    <w:rsid w:val="00006AC6"/>
    <w:rPr>
      <w:rFonts w:ascii="Times New Roman" w:eastAsia="Times New Roman" w:hAnsi="Times New Roman" w:cs="Times New Roman"/>
      <w:sz w:val="20"/>
      <w:szCs w:val="20"/>
      <w:lang w:val="en-US" w:eastAsia="en-GB"/>
    </w:rPr>
  </w:style>
  <w:style w:type="character" w:styleId="Appelnotedebasdep">
    <w:name w:val="footnote reference"/>
    <w:basedOn w:val="Policepardfaut"/>
    <w:uiPriority w:val="99"/>
    <w:semiHidden/>
    <w:rsid w:val="00006AC6"/>
    <w:rPr>
      <w:rFonts w:ascii="Times New Roman" w:hAnsi="Times New Roman" w:cs="Times New Roman"/>
      <w:vertAlign w:val="superscript"/>
    </w:rPr>
  </w:style>
  <w:style w:type="paragraph" w:styleId="En-ttedetabledesmatires">
    <w:name w:val="TOC Heading"/>
    <w:basedOn w:val="Titre1"/>
    <w:next w:val="Normal"/>
    <w:uiPriority w:val="39"/>
    <w:unhideWhenUsed/>
    <w:qFormat/>
    <w:rsid w:val="0074344B"/>
    <w:pPr>
      <w:outlineLvl w:val="9"/>
    </w:pPr>
    <w:rPr>
      <w:lang w:val="en-US"/>
    </w:rPr>
  </w:style>
  <w:style w:type="paragraph" w:styleId="TM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M1">
    <w:name w:val="toc 1"/>
    <w:basedOn w:val="Normal"/>
    <w:next w:val="Normal"/>
    <w:autoRedefine/>
    <w:uiPriority w:val="39"/>
    <w:unhideWhenUsed/>
    <w:rsid w:val="0074344B"/>
    <w:pPr>
      <w:spacing w:after="100"/>
    </w:pPr>
    <w:rPr>
      <w:rFonts w:eastAsiaTheme="minorEastAsia" w:cs="Times New Roman"/>
      <w:lang w:val="en-US"/>
    </w:rPr>
  </w:style>
  <w:style w:type="paragraph" w:styleId="TM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Titre3Car">
    <w:name w:val="Titre 3 Car"/>
    <w:basedOn w:val="Policepardfaut"/>
    <w:link w:val="Titre3"/>
    <w:uiPriority w:val="9"/>
    <w:rsid w:val="00E32A97"/>
    <w:rPr>
      <w:rFonts w:cstheme="minorHAnsi"/>
      <w:b/>
      <w:sz w:val="20"/>
      <w:szCs w:val="20"/>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80">
    <w:name w:val="280"/>
    <w:basedOn w:val="TableauNormal"/>
    <w:pPr>
      <w:spacing w:after="0" w:line="240" w:lineRule="auto"/>
    </w:pPr>
    <w:tblPr>
      <w:tblStyleRowBandSize w:val="1"/>
      <w:tblStyleColBandSize w:val="1"/>
    </w:tblPr>
  </w:style>
  <w:style w:type="table" w:customStyle="1" w:styleId="279">
    <w:name w:val="279"/>
    <w:basedOn w:val="TableauNormal"/>
    <w:pPr>
      <w:spacing w:after="0" w:line="240" w:lineRule="auto"/>
    </w:pPr>
    <w:tblPr>
      <w:tblStyleRowBandSize w:val="1"/>
      <w:tblStyleColBandSize w:val="1"/>
    </w:tblPr>
  </w:style>
  <w:style w:type="table" w:customStyle="1" w:styleId="278">
    <w:name w:val="278"/>
    <w:basedOn w:val="TableauNormal"/>
    <w:pPr>
      <w:spacing w:after="0" w:line="240" w:lineRule="auto"/>
    </w:pPr>
    <w:tblPr>
      <w:tblStyleRowBandSize w:val="1"/>
      <w:tblStyleColBandSize w:val="1"/>
    </w:tblPr>
  </w:style>
  <w:style w:type="table" w:customStyle="1" w:styleId="277">
    <w:name w:val="277"/>
    <w:basedOn w:val="TableauNormal"/>
    <w:pPr>
      <w:spacing w:after="0" w:line="240" w:lineRule="auto"/>
    </w:pPr>
    <w:tblPr>
      <w:tblStyleRowBandSize w:val="1"/>
      <w:tblStyleColBandSize w:val="1"/>
    </w:tblPr>
  </w:style>
  <w:style w:type="table" w:customStyle="1" w:styleId="276">
    <w:name w:val="276"/>
    <w:basedOn w:val="TableauNormal"/>
    <w:pPr>
      <w:spacing w:after="0" w:line="240" w:lineRule="auto"/>
    </w:pPr>
    <w:tblPr>
      <w:tblStyleRowBandSize w:val="1"/>
      <w:tblStyleColBandSize w:val="1"/>
    </w:tblPr>
  </w:style>
  <w:style w:type="table" w:customStyle="1" w:styleId="275">
    <w:name w:val="275"/>
    <w:basedOn w:val="TableauNormal"/>
    <w:pPr>
      <w:spacing w:after="0" w:line="240" w:lineRule="auto"/>
    </w:pPr>
    <w:tblPr>
      <w:tblStyleRowBandSize w:val="1"/>
      <w:tblStyleColBandSize w:val="1"/>
    </w:tblPr>
  </w:style>
  <w:style w:type="table" w:customStyle="1" w:styleId="274">
    <w:name w:val="274"/>
    <w:basedOn w:val="TableauNormal"/>
    <w:pPr>
      <w:spacing w:after="0" w:line="240" w:lineRule="auto"/>
    </w:pPr>
    <w:tblPr>
      <w:tblStyleRowBandSize w:val="1"/>
      <w:tblStyleColBandSize w:val="1"/>
    </w:tblPr>
  </w:style>
  <w:style w:type="table" w:customStyle="1" w:styleId="273">
    <w:name w:val="273"/>
    <w:basedOn w:val="TableauNormal"/>
    <w:pPr>
      <w:spacing w:after="0" w:line="240" w:lineRule="auto"/>
    </w:pPr>
    <w:tblPr>
      <w:tblStyleRowBandSize w:val="1"/>
      <w:tblStyleColBandSize w:val="1"/>
    </w:tblPr>
  </w:style>
  <w:style w:type="table" w:customStyle="1" w:styleId="272">
    <w:name w:val="272"/>
    <w:basedOn w:val="TableauNormal"/>
    <w:pPr>
      <w:spacing w:after="0" w:line="240" w:lineRule="auto"/>
    </w:pPr>
    <w:tblPr>
      <w:tblStyleRowBandSize w:val="1"/>
      <w:tblStyleColBandSize w:val="1"/>
    </w:tblPr>
  </w:style>
  <w:style w:type="table" w:customStyle="1" w:styleId="271">
    <w:name w:val="271"/>
    <w:basedOn w:val="TableauNormal"/>
    <w:pPr>
      <w:spacing w:after="0" w:line="240" w:lineRule="auto"/>
    </w:pPr>
    <w:tblPr>
      <w:tblStyleRowBandSize w:val="1"/>
      <w:tblStyleColBandSize w:val="1"/>
    </w:tblPr>
  </w:style>
  <w:style w:type="table" w:customStyle="1" w:styleId="270">
    <w:name w:val="270"/>
    <w:basedOn w:val="TableauNormal"/>
    <w:tblPr>
      <w:tblStyleRowBandSize w:val="1"/>
      <w:tblStyleColBandSize w:val="1"/>
      <w:tblCellMar>
        <w:left w:w="115" w:type="dxa"/>
        <w:right w:w="115" w:type="dxa"/>
      </w:tblCellMar>
    </w:tblPr>
  </w:style>
  <w:style w:type="table" w:customStyle="1" w:styleId="269">
    <w:name w:val="269"/>
    <w:basedOn w:val="TableauNormal"/>
    <w:tblPr>
      <w:tblStyleRowBandSize w:val="1"/>
      <w:tblStyleColBandSize w:val="1"/>
      <w:tblCellMar>
        <w:left w:w="115" w:type="dxa"/>
        <w:right w:w="115" w:type="dxa"/>
      </w:tblCellMar>
    </w:tblPr>
  </w:style>
  <w:style w:type="table" w:customStyle="1" w:styleId="268">
    <w:name w:val="268"/>
    <w:basedOn w:val="TableauNormal"/>
    <w:tblPr>
      <w:tblStyleRowBandSize w:val="1"/>
      <w:tblStyleColBandSize w:val="1"/>
      <w:tblCellMar>
        <w:left w:w="115" w:type="dxa"/>
        <w:right w:w="115" w:type="dxa"/>
      </w:tblCellMar>
    </w:tblPr>
  </w:style>
  <w:style w:type="table" w:customStyle="1" w:styleId="267">
    <w:name w:val="267"/>
    <w:basedOn w:val="TableauNormal"/>
    <w:tblPr>
      <w:tblStyleRowBandSize w:val="1"/>
      <w:tblStyleColBandSize w:val="1"/>
      <w:tblCellMar>
        <w:left w:w="115" w:type="dxa"/>
        <w:right w:w="115" w:type="dxa"/>
      </w:tblCellMar>
    </w:tblPr>
  </w:style>
  <w:style w:type="table" w:customStyle="1" w:styleId="266">
    <w:name w:val="266"/>
    <w:basedOn w:val="TableauNormal"/>
    <w:tblPr>
      <w:tblStyleRowBandSize w:val="1"/>
      <w:tblStyleColBandSize w:val="1"/>
      <w:tblCellMar>
        <w:left w:w="115" w:type="dxa"/>
        <w:right w:w="115" w:type="dxa"/>
      </w:tblCellMar>
    </w:tblPr>
  </w:style>
  <w:style w:type="table" w:customStyle="1" w:styleId="265">
    <w:name w:val="265"/>
    <w:basedOn w:val="TableauNormal"/>
    <w:tblPr>
      <w:tblStyleRowBandSize w:val="1"/>
      <w:tblStyleColBandSize w:val="1"/>
      <w:tblCellMar>
        <w:left w:w="115" w:type="dxa"/>
        <w:right w:w="115" w:type="dxa"/>
      </w:tblCellMar>
    </w:tblPr>
  </w:style>
  <w:style w:type="table" w:customStyle="1" w:styleId="264">
    <w:name w:val="264"/>
    <w:basedOn w:val="TableauNormal"/>
    <w:pPr>
      <w:spacing w:after="0" w:line="240" w:lineRule="auto"/>
    </w:pPr>
    <w:tblPr>
      <w:tblStyleRowBandSize w:val="1"/>
      <w:tblStyleColBandSize w:val="1"/>
    </w:tblPr>
  </w:style>
  <w:style w:type="table" w:customStyle="1" w:styleId="263">
    <w:name w:val="263"/>
    <w:basedOn w:val="TableauNormal"/>
    <w:pPr>
      <w:spacing w:after="0" w:line="240" w:lineRule="auto"/>
    </w:pPr>
    <w:tblPr>
      <w:tblStyleRowBandSize w:val="1"/>
      <w:tblStyleColBandSize w:val="1"/>
    </w:tblPr>
  </w:style>
  <w:style w:type="table" w:customStyle="1" w:styleId="262">
    <w:name w:val="262"/>
    <w:basedOn w:val="TableauNormal"/>
    <w:tblPr>
      <w:tblStyleRowBandSize w:val="1"/>
      <w:tblStyleColBandSize w:val="1"/>
      <w:tblCellMar>
        <w:left w:w="115" w:type="dxa"/>
        <w:right w:w="115" w:type="dxa"/>
      </w:tblCellMar>
    </w:tblPr>
  </w:style>
  <w:style w:type="table" w:customStyle="1" w:styleId="261">
    <w:name w:val="261"/>
    <w:basedOn w:val="TableauNormal"/>
    <w:tblPr>
      <w:tblStyleRowBandSize w:val="1"/>
      <w:tblStyleColBandSize w:val="1"/>
      <w:tblCellMar>
        <w:top w:w="85" w:type="dxa"/>
        <w:left w:w="115" w:type="dxa"/>
        <w:bottom w:w="85" w:type="dxa"/>
        <w:right w:w="115" w:type="dxa"/>
      </w:tblCellMar>
    </w:tblPr>
  </w:style>
  <w:style w:type="table" w:customStyle="1" w:styleId="260">
    <w:name w:val="260"/>
    <w:basedOn w:val="TableauNormal"/>
    <w:tblPr>
      <w:tblStyleRowBandSize w:val="1"/>
      <w:tblStyleColBandSize w:val="1"/>
      <w:tblCellMar>
        <w:left w:w="115" w:type="dxa"/>
        <w:right w:w="115" w:type="dxa"/>
      </w:tblCellMar>
    </w:tblPr>
  </w:style>
  <w:style w:type="table" w:customStyle="1" w:styleId="259">
    <w:name w:val="259"/>
    <w:basedOn w:val="TableauNormal"/>
    <w:pPr>
      <w:spacing w:after="0" w:line="240" w:lineRule="auto"/>
    </w:pPr>
    <w:tblPr>
      <w:tblStyleRowBandSize w:val="1"/>
      <w:tblStyleColBandSize w:val="1"/>
    </w:tblPr>
  </w:style>
  <w:style w:type="table" w:customStyle="1" w:styleId="258">
    <w:name w:val="258"/>
    <w:basedOn w:val="TableauNormal"/>
    <w:tblPr>
      <w:tblStyleRowBandSize w:val="1"/>
      <w:tblStyleColBandSize w:val="1"/>
      <w:tblCellMar>
        <w:left w:w="115" w:type="dxa"/>
        <w:right w:w="115" w:type="dxa"/>
      </w:tblCellMar>
    </w:tblPr>
  </w:style>
  <w:style w:type="table" w:customStyle="1" w:styleId="257">
    <w:name w:val="257"/>
    <w:basedOn w:val="TableauNormal"/>
    <w:tblPr>
      <w:tblStyleRowBandSize w:val="1"/>
      <w:tblStyleColBandSize w:val="1"/>
      <w:tblCellMar>
        <w:left w:w="115" w:type="dxa"/>
        <w:right w:w="115" w:type="dxa"/>
      </w:tblCellMar>
    </w:tblPr>
  </w:style>
  <w:style w:type="table" w:customStyle="1" w:styleId="256">
    <w:name w:val="256"/>
    <w:basedOn w:val="TableauNormal"/>
    <w:tblPr>
      <w:tblStyleRowBandSize w:val="1"/>
      <w:tblStyleColBandSize w:val="1"/>
      <w:tblCellMar>
        <w:left w:w="115" w:type="dxa"/>
        <w:right w:w="115" w:type="dxa"/>
      </w:tblCellMar>
    </w:tblPr>
  </w:style>
  <w:style w:type="table" w:customStyle="1" w:styleId="255">
    <w:name w:val="255"/>
    <w:basedOn w:val="TableauNormal"/>
    <w:tblPr>
      <w:tblStyleRowBandSize w:val="1"/>
      <w:tblStyleColBandSize w:val="1"/>
      <w:tblCellMar>
        <w:left w:w="115" w:type="dxa"/>
        <w:right w:w="115" w:type="dxa"/>
      </w:tblCellMar>
    </w:tblPr>
  </w:style>
  <w:style w:type="table" w:customStyle="1" w:styleId="254">
    <w:name w:val="254"/>
    <w:basedOn w:val="TableauNormal"/>
    <w:pPr>
      <w:spacing w:after="0" w:line="240" w:lineRule="auto"/>
    </w:pPr>
    <w:tblPr>
      <w:tblStyleRowBandSize w:val="1"/>
      <w:tblStyleColBandSize w:val="1"/>
    </w:tblPr>
  </w:style>
  <w:style w:type="table" w:customStyle="1" w:styleId="253">
    <w:name w:val="253"/>
    <w:basedOn w:val="TableauNormal"/>
    <w:pPr>
      <w:spacing w:after="0" w:line="240" w:lineRule="auto"/>
    </w:pPr>
    <w:tblPr>
      <w:tblStyleRowBandSize w:val="1"/>
      <w:tblStyleColBandSize w:val="1"/>
    </w:tblPr>
  </w:style>
  <w:style w:type="table" w:customStyle="1" w:styleId="252">
    <w:name w:val="252"/>
    <w:basedOn w:val="TableauNormal"/>
    <w:tblPr>
      <w:tblStyleRowBandSize w:val="1"/>
      <w:tblStyleColBandSize w:val="1"/>
      <w:tblCellMar>
        <w:left w:w="115" w:type="dxa"/>
        <w:right w:w="115" w:type="dxa"/>
      </w:tblCellMar>
    </w:tblPr>
  </w:style>
  <w:style w:type="table" w:customStyle="1" w:styleId="251">
    <w:name w:val="251"/>
    <w:basedOn w:val="TableauNormal"/>
    <w:tblPr>
      <w:tblStyleRowBandSize w:val="1"/>
      <w:tblStyleColBandSize w:val="1"/>
      <w:tblCellMar>
        <w:left w:w="115" w:type="dxa"/>
        <w:right w:w="115" w:type="dxa"/>
      </w:tblCellMar>
    </w:tblPr>
  </w:style>
  <w:style w:type="table" w:customStyle="1" w:styleId="250">
    <w:name w:val="250"/>
    <w:basedOn w:val="TableauNormal"/>
    <w:pPr>
      <w:spacing w:after="0" w:line="240" w:lineRule="auto"/>
    </w:pPr>
    <w:tblPr>
      <w:tblStyleRowBandSize w:val="1"/>
      <w:tblStyleColBandSize w:val="1"/>
    </w:tblPr>
  </w:style>
  <w:style w:type="table" w:customStyle="1" w:styleId="249">
    <w:name w:val="249"/>
    <w:basedOn w:val="TableauNormal"/>
    <w:pPr>
      <w:spacing w:after="0" w:line="240" w:lineRule="auto"/>
    </w:pPr>
    <w:tblPr>
      <w:tblStyleRowBandSize w:val="1"/>
      <w:tblStyleColBandSize w:val="1"/>
    </w:tblPr>
  </w:style>
  <w:style w:type="table" w:customStyle="1" w:styleId="248">
    <w:name w:val="248"/>
    <w:basedOn w:val="TableauNormal"/>
    <w:tblPr>
      <w:tblStyleRowBandSize w:val="1"/>
      <w:tblStyleColBandSize w:val="1"/>
      <w:tblCellMar>
        <w:left w:w="115" w:type="dxa"/>
        <w:right w:w="115" w:type="dxa"/>
      </w:tblCellMar>
    </w:tblPr>
  </w:style>
  <w:style w:type="table" w:customStyle="1" w:styleId="247">
    <w:name w:val="247"/>
    <w:basedOn w:val="TableauNormal"/>
    <w:pPr>
      <w:spacing w:after="0" w:line="240" w:lineRule="auto"/>
    </w:pPr>
    <w:tblPr>
      <w:tblStyleRowBandSize w:val="1"/>
      <w:tblStyleColBandSize w:val="1"/>
    </w:tblPr>
  </w:style>
  <w:style w:type="table" w:customStyle="1" w:styleId="246">
    <w:name w:val="246"/>
    <w:basedOn w:val="TableauNormal"/>
    <w:tblPr>
      <w:tblStyleRowBandSize w:val="1"/>
      <w:tblStyleColBandSize w:val="1"/>
      <w:tblCellMar>
        <w:left w:w="115" w:type="dxa"/>
        <w:right w:w="115" w:type="dxa"/>
      </w:tblCellMar>
    </w:tblPr>
  </w:style>
  <w:style w:type="table" w:customStyle="1" w:styleId="245">
    <w:name w:val="245"/>
    <w:basedOn w:val="TableauNormal"/>
    <w:tblPr>
      <w:tblStyleRowBandSize w:val="1"/>
      <w:tblStyleColBandSize w:val="1"/>
      <w:tblCellMar>
        <w:left w:w="115" w:type="dxa"/>
        <w:right w:w="115" w:type="dxa"/>
      </w:tblCellMar>
    </w:tblPr>
  </w:style>
  <w:style w:type="table" w:customStyle="1" w:styleId="244">
    <w:name w:val="244"/>
    <w:basedOn w:val="TableauNormal"/>
    <w:pPr>
      <w:spacing w:after="0" w:line="240" w:lineRule="auto"/>
    </w:pPr>
    <w:tblPr>
      <w:tblStyleRowBandSize w:val="1"/>
      <w:tblStyleColBandSize w:val="1"/>
    </w:tblPr>
  </w:style>
  <w:style w:type="table" w:customStyle="1" w:styleId="243">
    <w:name w:val="243"/>
    <w:basedOn w:val="TableauNormal"/>
    <w:pPr>
      <w:spacing w:after="0" w:line="240" w:lineRule="auto"/>
    </w:pPr>
    <w:tblPr>
      <w:tblStyleRowBandSize w:val="1"/>
      <w:tblStyleColBandSize w:val="1"/>
    </w:tblPr>
  </w:style>
  <w:style w:type="table" w:customStyle="1" w:styleId="242">
    <w:name w:val="242"/>
    <w:basedOn w:val="TableauNormal"/>
    <w:pPr>
      <w:spacing w:after="0" w:line="240" w:lineRule="auto"/>
    </w:pPr>
    <w:tblPr>
      <w:tblStyleRowBandSize w:val="1"/>
      <w:tblStyleColBandSize w:val="1"/>
    </w:tblPr>
  </w:style>
  <w:style w:type="table" w:customStyle="1" w:styleId="241">
    <w:name w:val="241"/>
    <w:basedOn w:val="TableauNormal"/>
    <w:pPr>
      <w:spacing w:after="0" w:line="240" w:lineRule="auto"/>
    </w:pPr>
    <w:tblPr>
      <w:tblStyleRowBandSize w:val="1"/>
      <w:tblStyleColBandSize w:val="1"/>
    </w:tblPr>
  </w:style>
  <w:style w:type="character" w:styleId="Mentionnonrsolue">
    <w:name w:val="Unresolved Mention"/>
    <w:basedOn w:val="Policepardfaut"/>
    <w:uiPriority w:val="99"/>
    <w:semiHidden/>
    <w:unhideWhenUsed/>
    <w:rsid w:val="00DA477F"/>
    <w:rPr>
      <w:color w:val="605E5C"/>
      <w:shd w:val="clear" w:color="auto" w:fill="E1DFDD"/>
    </w:rPr>
  </w:style>
  <w:style w:type="paragraph" w:styleId="NormalWeb">
    <w:name w:val="Normal (Web)"/>
    <w:basedOn w:val="Normal"/>
    <w:unhideWhenUsed/>
    <w:rsid w:val="00716E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240">
    <w:name w:val="240"/>
    <w:basedOn w:val="TableauNormal"/>
    <w:rsid w:val="008E06F1"/>
    <w:pPr>
      <w:spacing w:after="0" w:line="240" w:lineRule="auto"/>
    </w:pPr>
    <w:tblPr>
      <w:tblStyleRowBandSize w:val="1"/>
      <w:tblStyleColBandSize w:val="1"/>
    </w:tblPr>
  </w:style>
  <w:style w:type="table" w:customStyle="1" w:styleId="239">
    <w:name w:val="239"/>
    <w:basedOn w:val="TableauNormal"/>
    <w:rsid w:val="008E06F1"/>
    <w:pPr>
      <w:spacing w:after="0" w:line="240" w:lineRule="auto"/>
    </w:pPr>
    <w:tblPr>
      <w:tblStyleRowBandSize w:val="1"/>
      <w:tblStyleColBandSize w:val="1"/>
    </w:tblPr>
  </w:style>
  <w:style w:type="table" w:customStyle="1" w:styleId="238">
    <w:name w:val="238"/>
    <w:basedOn w:val="TableauNormal"/>
    <w:rsid w:val="008E06F1"/>
    <w:pPr>
      <w:spacing w:after="0" w:line="240" w:lineRule="auto"/>
    </w:pPr>
    <w:tblPr>
      <w:tblStyleRowBandSize w:val="1"/>
      <w:tblStyleColBandSize w:val="1"/>
    </w:tblPr>
  </w:style>
  <w:style w:type="table" w:customStyle="1" w:styleId="237">
    <w:name w:val="237"/>
    <w:basedOn w:val="TableauNormal"/>
    <w:rsid w:val="008E06F1"/>
    <w:pPr>
      <w:spacing w:after="0" w:line="240" w:lineRule="auto"/>
    </w:pPr>
    <w:tblPr>
      <w:tblStyleRowBandSize w:val="1"/>
      <w:tblStyleColBandSize w:val="1"/>
    </w:tblPr>
  </w:style>
  <w:style w:type="table" w:customStyle="1" w:styleId="236">
    <w:name w:val="236"/>
    <w:basedOn w:val="TableauNormal"/>
    <w:rsid w:val="008E06F1"/>
    <w:pPr>
      <w:spacing w:after="0" w:line="240" w:lineRule="auto"/>
    </w:pPr>
    <w:tblPr>
      <w:tblStyleRowBandSize w:val="1"/>
      <w:tblStyleColBandSize w:val="1"/>
    </w:tblPr>
  </w:style>
  <w:style w:type="table" w:customStyle="1" w:styleId="235">
    <w:name w:val="235"/>
    <w:basedOn w:val="TableauNormal"/>
    <w:rsid w:val="008E06F1"/>
    <w:pPr>
      <w:spacing w:after="0" w:line="240" w:lineRule="auto"/>
    </w:pPr>
    <w:tblPr>
      <w:tblStyleRowBandSize w:val="1"/>
      <w:tblStyleColBandSize w:val="1"/>
    </w:tblPr>
  </w:style>
  <w:style w:type="table" w:customStyle="1" w:styleId="234">
    <w:name w:val="234"/>
    <w:basedOn w:val="TableauNormal"/>
    <w:rsid w:val="008E06F1"/>
    <w:pPr>
      <w:spacing w:after="0" w:line="240" w:lineRule="auto"/>
    </w:pPr>
    <w:tblPr>
      <w:tblStyleRowBandSize w:val="1"/>
      <w:tblStyleColBandSize w:val="1"/>
    </w:tblPr>
  </w:style>
  <w:style w:type="table" w:customStyle="1" w:styleId="233">
    <w:name w:val="233"/>
    <w:basedOn w:val="TableauNormal"/>
    <w:rsid w:val="008E06F1"/>
    <w:pPr>
      <w:spacing w:after="0" w:line="240" w:lineRule="auto"/>
    </w:pPr>
    <w:tblPr>
      <w:tblStyleRowBandSize w:val="1"/>
      <w:tblStyleColBandSize w:val="1"/>
    </w:tblPr>
  </w:style>
  <w:style w:type="table" w:customStyle="1" w:styleId="232">
    <w:name w:val="232"/>
    <w:basedOn w:val="TableauNormal"/>
    <w:rsid w:val="008E06F1"/>
    <w:pPr>
      <w:spacing w:after="0" w:line="240" w:lineRule="auto"/>
    </w:pPr>
    <w:tblPr>
      <w:tblStyleRowBandSize w:val="1"/>
      <w:tblStyleColBandSize w:val="1"/>
    </w:tblPr>
  </w:style>
  <w:style w:type="table" w:customStyle="1" w:styleId="231">
    <w:name w:val="231"/>
    <w:basedOn w:val="TableauNormal"/>
    <w:rsid w:val="008E06F1"/>
    <w:pPr>
      <w:spacing w:after="0" w:line="240" w:lineRule="auto"/>
    </w:pPr>
    <w:tblPr>
      <w:tblStyleRowBandSize w:val="1"/>
      <w:tblStyleColBandSize w:val="1"/>
    </w:tblPr>
  </w:style>
  <w:style w:type="table" w:customStyle="1" w:styleId="230">
    <w:name w:val="230"/>
    <w:basedOn w:val="TableauNormal"/>
    <w:rsid w:val="008E06F1"/>
    <w:tblPr>
      <w:tblStyleRowBandSize w:val="1"/>
      <w:tblStyleColBandSize w:val="1"/>
      <w:tblCellMar>
        <w:left w:w="115" w:type="dxa"/>
        <w:right w:w="115" w:type="dxa"/>
      </w:tblCellMar>
    </w:tblPr>
  </w:style>
  <w:style w:type="table" w:customStyle="1" w:styleId="229">
    <w:name w:val="229"/>
    <w:basedOn w:val="TableauNormal"/>
    <w:rsid w:val="008E06F1"/>
    <w:tblPr>
      <w:tblStyleRowBandSize w:val="1"/>
      <w:tblStyleColBandSize w:val="1"/>
      <w:tblCellMar>
        <w:left w:w="115" w:type="dxa"/>
        <w:right w:w="115" w:type="dxa"/>
      </w:tblCellMar>
    </w:tblPr>
  </w:style>
  <w:style w:type="table" w:customStyle="1" w:styleId="228">
    <w:name w:val="228"/>
    <w:basedOn w:val="TableauNormal"/>
    <w:rsid w:val="008E06F1"/>
    <w:tblPr>
      <w:tblStyleRowBandSize w:val="1"/>
      <w:tblStyleColBandSize w:val="1"/>
      <w:tblCellMar>
        <w:left w:w="115" w:type="dxa"/>
        <w:right w:w="115" w:type="dxa"/>
      </w:tblCellMar>
    </w:tblPr>
  </w:style>
  <w:style w:type="table" w:customStyle="1" w:styleId="227">
    <w:name w:val="227"/>
    <w:basedOn w:val="TableauNormal"/>
    <w:rsid w:val="008E06F1"/>
    <w:tblPr>
      <w:tblStyleRowBandSize w:val="1"/>
      <w:tblStyleColBandSize w:val="1"/>
      <w:tblCellMar>
        <w:left w:w="115" w:type="dxa"/>
        <w:right w:w="115" w:type="dxa"/>
      </w:tblCellMar>
    </w:tblPr>
  </w:style>
  <w:style w:type="table" w:customStyle="1" w:styleId="226">
    <w:name w:val="226"/>
    <w:basedOn w:val="TableauNormal"/>
    <w:rsid w:val="008E06F1"/>
    <w:tblPr>
      <w:tblStyleRowBandSize w:val="1"/>
      <w:tblStyleColBandSize w:val="1"/>
      <w:tblCellMar>
        <w:left w:w="115" w:type="dxa"/>
        <w:right w:w="115" w:type="dxa"/>
      </w:tblCellMar>
    </w:tblPr>
  </w:style>
  <w:style w:type="table" w:customStyle="1" w:styleId="225">
    <w:name w:val="225"/>
    <w:basedOn w:val="TableauNormal"/>
    <w:rsid w:val="008E06F1"/>
    <w:tblPr>
      <w:tblStyleRowBandSize w:val="1"/>
      <w:tblStyleColBandSize w:val="1"/>
      <w:tblCellMar>
        <w:left w:w="115" w:type="dxa"/>
        <w:right w:w="115" w:type="dxa"/>
      </w:tblCellMar>
    </w:tblPr>
  </w:style>
  <w:style w:type="table" w:customStyle="1" w:styleId="224">
    <w:name w:val="224"/>
    <w:basedOn w:val="TableauNormal"/>
    <w:rsid w:val="008E06F1"/>
    <w:pPr>
      <w:spacing w:after="0" w:line="240" w:lineRule="auto"/>
    </w:pPr>
    <w:tblPr>
      <w:tblStyleRowBandSize w:val="1"/>
      <w:tblStyleColBandSize w:val="1"/>
    </w:tblPr>
  </w:style>
  <w:style w:type="table" w:customStyle="1" w:styleId="223">
    <w:name w:val="223"/>
    <w:basedOn w:val="TableauNormal"/>
    <w:rsid w:val="008E06F1"/>
    <w:pPr>
      <w:spacing w:after="0" w:line="240" w:lineRule="auto"/>
    </w:pPr>
    <w:tblPr>
      <w:tblStyleRowBandSize w:val="1"/>
      <w:tblStyleColBandSize w:val="1"/>
    </w:tblPr>
  </w:style>
  <w:style w:type="table" w:customStyle="1" w:styleId="222">
    <w:name w:val="222"/>
    <w:basedOn w:val="TableauNormal"/>
    <w:rsid w:val="008E06F1"/>
    <w:tblPr>
      <w:tblStyleRowBandSize w:val="1"/>
      <w:tblStyleColBandSize w:val="1"/>
      <w:tblCellMar>
        <w:left w:w="115" w:type="dxa"/>
        <w:right w:w="115" w:type="dxa"/>
      </w:tblCellMar>
    </w:tblPr>
  </w:style>
  <w:style w:type="table" w:customStyle="1" w:styleId="221">
    <w:name w:val="221"/>
    <w:basedOn w:val="TableauNormal"/>
    <w:rsid w:val="008E06F1"/>
    <w:tblPr>
      <w:tblStyleRowBandSize w:val="1"/>
      <w:tblStyleColBandSize w:val="1"/>
      <w:tblCellMar>
        <w:top w:w="85" w:type="dxa"/>
        <w:left w:w="115" w:type="dxa"/>
        <w:bottom w:w="85" w:type="dxa"/>
        <w:right w:w="115" w:type="dxa"/>
      </w:tblCellMar>
    </w:tblPr>
  </w:style>
  <w:style w:type="table" w:customStyle="1" w:styleId="220">
    <w:name w:val="220"/>
    <w:basedOn w:val="TableauNormal"/>
    <w:rsid w:val="008E06F1"/>
    <w:tblPr>
      <w:tblStyleRowBandSize w:val="1"/>
      <w:tblStyleColBandSize w:val="1"/>
      <w:tblCellMar>
        <w:left w:w="115" w:type="dxa"/>
        <w:right w:w="115" w:type="dxa"/>
      </w:tblCellMar>
    </w:tblPr>
  </w:style>
  <w:style w:type="table" w:customStyle="1" w:styleId="219">
    <w:name w:val="219"/>
    <w:basedOn w:val="TableauNormal"/>
    <w:rsid w:val="008E06F1"/>
    <w:pPr>
      <w:spacing w:after="0" w:line="240" w:lineRule="auto"/>
    </w:pPr>
    <w:tblPr>
      <w:tblStyleRowBandSize w:val="1"/>
      <w:tblStyleColBandSize w:val="1"/>
    </w:tblPr>
  </w:style>
  <w:style w:type="table" w:customStyle="1" w:styleId="218">
    <w:name w:val="218"/>
    <w:basedOn w:val="TableauNormal"/>
    <w:rsid w:val="008E06F1"/>
    <w:tblPr>
      <w:tblStyleRowBandSize w:val="1"/>
      <w:tblStyleColBandSize w:val="1"/>
      <w:tblCellMar>
        <w:left w:w="115" w:type="dxa"/>
        <w:right w:w="115" w:type="dxa"/>
      </w:tblCellMar>
    </w:tblPr>
  </w:style>
  <w:style w:type="table" w:customStyle="1" w:styleId="217">
    <w:name w:val="217"/>
    <w:basedOn w:val="TableauNormal"/>
    <w:rsid w:val="008E06F1"/>
    <w:tblPr>
      <w:tblStyleRowBandSize w:val="1"/>
      <w:tblStyleColBandSize w:val="1"/>
      <w:tblCellMar>
        <w:left w:w="115" w:type="dxa"/>
        <w:right w:w="115" w:type="dxa"/>
      </w:tblCellMar>
    </w:tblPr>
  </w:style>
  <w:style w:type="table" w:customStyle="1" w:styleId="216">
    <w:name w:val="216"/>
    <w:basedOn w:val="TableauNormal"/>
    <w:rsid w:val="008E06F1"/>
    <w:tblPr>
      <w:tblStyleRowBandSize w:val="1"/>
      <w:tblStyleColBandSize w:val="1"/>
      <w:tblCellMar>
        <w:left w:w="115" w:type="dxa"/>
        <w:right w:w="115" w:type="dxa"/>
      </w:tblCellMar>
    </w:tblPr>
  </w:style>
  <w:style w:type="table" w:customStyle="1" w:styleId="215">
    <w:name w:val="215"/>
    <w:basedOn w:val="TableauNormal"/>
    <w:rsid w:val="008E06F1"/>
    <w:tblPr>
      <w:tblStyleRowBandSize w:val="1"/>
      <w:tblStyleColBandSize w:val="1"/>
      <w:tblCellMar>
        <w:left w:w="115" w:type="dxa"/>
        <w:right w:w="115" w:type="dxa"/>
      </w:tblCellMar>
    </w:tblPr>
  </w:style>
  <w:style w:type="table" w:customStyle="1" w:styleId="214">
    <w:name w:val="214"/>
    <w:basedOn w:val="TableauNormal"/>
    <w:rsid w:val="008E06F1"/>
    <w:pPr>
      <w:spacing w:after="0" w:line="240" w:lineRule="auto"/>
    </w:pPr>
    <w:tblPr>
      <w:tblStyleRowBandSize w:val="1"/>
      <w:tblStyleColBandSize w:val="1"/>
    </w:tblPr>
  </w:style>
  <w:style w:type="table" w:customStyle="1" w:styleId="213">
    <w:name w:val="213"/>
    <w:basedOn w:val="TableauNormal"/>
    <w:rsid w:val="008E06F1"/>
    <w:pPr>
      <w:spacing w:after="0" w:line="240" w:lineRule="auto"/>
    </w:pPr>
    <w:tblPr>
      <w:tblStyleRowBandSize w:val="1"/>
      <w:tblStyleColBandSize w:val="1"/>
    </w:tblPr>
  </w:style>
  <w:style w:type="table" w:customStyle="1" w:styleId="212">
    <w:name w:val="212"/>
    <w:basedOn w:val="TableauNormal"/>
    <w:rsid w:val="008E06F1"/>
    <w:tblPr>
      <w:tblStyleRowBandSize w:val="1"/>
      <w:tblStyleColBandSize w:val="1"/>
      <w:tblCellMar>
        <w:left w:w="115" w:type="dxa"/>
        <w:right w:w="115" w:type="dxa"/>
      </w:tblCellMar>
    </w:tblPr>
  </w:style>
  <w:style w:type="table" w:customStyle="1" w:styleId="211">
    <w:name w:val="211"/>
    <w:basedOn w:val="TableauNormal"/>
    <w:rsid w:val="008E06F1"/>
    <w:tblPr>
      <w:tblStyleRowBandSize w:val="1"/>
      <w:tblStyleColBandSize w:val="1"/>
      <w:tblCellMar>
        <w:left w:w="115" w:type="dxa"/>
        <w:right w:w="115" w:type="dxa"/>
      </w:tblCellMar>
    </w:tblPr>
  </w:style>
  <w:style w:type="table" w:customStyle="1" w:styleId="210">
    <w:name w:val="210"/>
    <w:basedOn w:val="TableauNormal"/>
    <w:rsid w:val="008E06F1"/>
    <w:pPr>
      <w:spacing w:after="0" w:line="240" w:lineRule="auto"/>
    </w:pPr>
    <w:tblPr>
      <w:tblStyleRowBandSize w:val="1"/>
      <w:tblStyleColBandSize w:val="1"/>
    </w:tblPr>
  </w:style>
  <w:style w:type="table" w:customStyle="1" w:styleId="209">
    <w:name w:val="209"/>
    <w:basedOn w:val="TableauNormal"/>
    <w:rsid w:val="008E06F1"/>
    <w:pPr>
      <w:spacing w:after="0" w:line="240" w:lineRule="auto"/>
    </w:pPr>
    <w:tblPr>
      <w:tblStyleRowBandSize w:val="1"/>
      <w:tblStyleColBandSize w:val="1"/>
    </w:tblPr>
  </w:style>
  <w:style w:type="table" w:customStyle="1" w:styleId="208">
    <w:name w:val="208"/>
    <w:basedOn w:val="TableauNormal"/>
    <w:rsid w:val="008E06F1"/>
    <w:tblPr>
      <w:tblStyleRowBandSize w:val="1"/>
      <w:tblStyleColBandSize w:val="1"/>
      <w:tblCellMar>
        <w:left w:w="115" w:type="dxa"/>
        <w:right w:w="115" w:type="dxa"/>
      </w:tblCellMar>
    </w:tblPr>
  </w:style>
  <w:style w:type="table" w:customStyle="1" w:styleId="207">
    <w:name w:val="207"/>
    <w:basedOn w:val="TableauNormal"/>
    <w:rsid w:val="008E06F1"/>
    <w:pPr>
      <w:spacing w:after="0" w:line="240" w:lineRule="auto"/>
    </w:pPr>
    <w:tblPr>
      <w:tblStyleRowBandSize w:val="1"/>
      <w:tblStyleColBandSize w:val="1"/>
    </w:tblPr>
  </w:style>
  <w:style w:type="table" w:customStyle="1" w:styleId="206">
    <w:name w:val="206"/>
    <w:basedOn w:val="TableauNormal"/>
    <w:rsid w:val="008E06F1"/>
    <w:tblPr>
      <w:tblStyleRowBandSize w:val="1"/>
      <w:tblStyleColBandSize w:val="1"/>
      <w:tblCellMar>
        <w:left w:w="115" w:type="dxa"/>
        <w:right w:w="115" w:type="dxa"/>
      </w:tblCellMar>
    </w:tblPr>
  </w:style>
  <w:style w:type="table" w:customStyle="1" w:styleId="205">
    <w:name w:val="205"/>
    <w:basedOn w:val="TableauNormal"/>
    <w:rsid w:val="008E06F1"/>
    <w:tblPr>
      <w:tblStyleRowBandSize w:val="1"/>
      <w:tblStyleColBandSize w:val="1"/>
      <w:tblCellMar>
        <w:left w:w="115" w:type="dxa"/>
        <w:right w:w="115" w:type="dxa"/>
      </w:tblCellMar>
    </w:tblPr>
  </w:style>
  <w:style w:type="table" w:customStyle="1" w:styleId="204">
    <w:name w:val="204"/>
    <w:basedOn w:val="TableauNormal"/>
    <w:rsid w:val="008E06F1"/>
    <w:pPr>
      <w:spacing w:after="0" w:line="240" w:lineRule="auto"/>
    </w:pPr>
    <w:tblPr>
      <w:tblStyleRowBandSize w:val="1"/>
      <w:tblStyleColBandSize w:val="1"/>
    </w:tblPr>
  </w:style>
  <w:style w:type="table" w:customStyle="1" w:styleId="203">
    <w:name w:val="203"/>
    <w:basedOn w:val="TableauNormal"/>
    <w:rsid w:val="008E06F1"/>
    <w:pPr>
      <w:spacing w:after="0" w:line="240" w:lineRule="auto"/>
    </w:pPr>
    <w:tblPr>
      <w:tblStyleRowBandSize w:val="1"/>
      <w:tblStyleColBandSize w:val="1"/>
    </w:tblPr>
  </w:style>
  <w:style w:type="table" w:customStyle="1" w:styleId="202">
    <w:name w:val="202"/>
    <w:basedOn w:val="TableauNormal"/>
    <w:rsid w:val="008E06F1"/>
    <w:pPr>
      <w:spacing w:after="0" w:line="240" w:lineRule="auto"/>
    </w:pPr>
    <w:tblPr>
      <w:tblStyleRowBandSize w:val="1"/>
      <w:tblStyleColBandSize w:val="1"/>
    </w:tblPr>
  </w:style>
  <w:style w:type="table" w:customStyle="1" w:styleId="201">
    <w:name w:val="201"/>
    <w:basedOn w:val="TableauNormal"/>
    <w:rsid w:val="008E06F1"/>
    <w:pPr>
      <w:spacing w:after="0" w:line="240" w:lineRule="auto"/>
    </w:pPr>
    <w:tblPr>
      <w:tblStyleRowBandSize w:val="1"/>
      <w:tblStyleColBandSize w:val="1"/>
    </w:tblPr>
  </w:style>
  <w:style w:type="table" w:customStyle="1" w:styleId="200">
    <w:name w:val="200"/>
    <w:basedOn w:val="TableauNormal"/>
    <w:rsid w:val="008E06F1"/>
    <w:pPr>
      <w:spacing w:after="0" w:line="240" w:lineRule="auto"/>
    </w:pPr>
    <w:tblPr>
      <w:tblStyleRowBandSize w:val="1"/>
      <w:tblStyleColBandSize w:val="1"/>
    </w:tblPr>
  </w:style>
  <w:style w:type="table" w:customStyle="1" w:styleId="199">
    <w:name w:val="199"/>
    <w:basedOn w:val="TableauNormal"/>
    <w:rsid w:val="008E06F1"/>
    <w:pPr>
      <w:spacing w:after="0" w:line="240" w:lineRule="auto"/>
    </w:pPr>
    <w:tblPr>
      <w:tblStyleRowBandSize w:val="1"/>
      <w:tblStyleColBandSize w:val="1"/>
    </w:tblPr>
  </w:style>
  <w:style w:type="table" w:customStyle="1" w:styleId="198">
    <w:name w:val="198"/>
    <w:basedOn w:val="TableauNormal"/>
    <w:rsid w:val="008E06F1"/>
    <w:pPr>
      <w:spacing w:after="0" w:line="240" w:lineRule="auto"/>
    </w:pPr>
    <w:tblPr>
      <w:tblStyleRowBandSize w:val="1"/>
      <w:tblStyleColBandSize w:val="1"/>
    </w:tblPr>
  </w:style>
  <w:style w:type="table" w:customStyle="1" w:styleId="197">
    <w:name w:val="197"/>
    <w:basedOn w:val="TableauNormal"/>
    <w:rsid w:val="008E06F1"/>
    <w:pPr>
      <w:spacing w:after="0" w:line="240" w:lineRule="auto"/>
    </w:pPr>
    <w:tblPr>
      <w:tblStyleRowBandSize w:val="1"/>
      <w:tblStyleColBandSize w:val="1"/>
    </w:tblPr>
  </w:style>
  <w:style w:type="table" w:customStyle="1" w:styleId="196">
    <w:name w:val="196"/>
    <w:basedOn w:val="TableauNormal"/>
    <w:rsid w:val="008E06F1"/>
    <w:pPr>
      <w:spacing w:after="0" w:line="240" w:lineRule="auto"/>
    </w:pPr>
    <w:tblPr>
      <w:tblStyleRowBandSize w:val="1"/>
      <w:tblStyleColBandSize w:val="1"/>
    </w:tblPr>
  </w:style>
  <w:style w:type="table" w:customStyle="1" w:styleId="195">
    <w:name w:val="195"/>
    <w:basedOn w:val="TableauNormal"/>
    <w:rsid w:val="008E06F1"/>
    <w:pPr>
      <w:spacing w:after="0" w:line="240" w:lineRule="auto"/>
    </w:pPr>
    <w:tblPr>
      <w:tblStyleRowBandSize w:val="1"/>
      <w:tblStyleColBandSize w:val="1"/>
    </w:tblPr>
  </w:style>
  <w:style w:type="table" w:customStyle="1" w:styleId="194">
    <w:name w:val="194"/>
    <w:basedOn w:val="TableauNormal"/>
    <w:rsid w:val="008E06F1"/>
    <w:pPr>
      <w:spacing w:after="0" w:line="240" w:lineRule="auto"/>
    </w:pPr>
    <w:tblPr>
      <w:tblStyleRowBandSize w:val="1"/>
      <w:tblStyleColBandSize w:val="1"/>
    </w:tblPr>
  </w:style>
  <w:style w:type="table" w:customStyle="1" w:styleId="193">
    <w:name w:val="193"/>
    <w:basedOn w:val="TableauNormal"/>
    <w:rsid w:val="008E06F1"/>
    <w:pPr>
      <w:spacing w:after="0" w:line="240" w:lineRule="auto"/>
    </w:pPr>
    <w:tblPr>
      <w:tblStyleRowBandSize w:val="1"/>
      <w:tblStyleColBandSize w:val="1"/>
    </w:tblPr>
  </w:style>
  <w:style w:type="table" w:customStyle="1" w:styleId="192">
    <w:name w:val="192"/>
    <w:basedOn w:val="TableauNormal"/>
    <w:rsid w:val="008E06F1"/>
    <w:pPr>
      <w:spacing w:after="0" w:line="240" w:lineRule="auto"/>
    </w:pPr>
    <w:tblPr>
      <w:tblStyleRowBandSize w:val="1"/>
      <w:tblStyleColBandSize w:val="1"/>
    </w:tblPr>
  </w:style>
  <w:style w:type="table" w:customStyle="1" w:styleId="191">
    <w:name w:val="191"/>
    <w:basedOn w:val="TableauNormal"/>
    <w:rsid w:val="008E06F1"/>
    <w:pPr>
      <w:spacing w:after="0" w:line="240" w:lineRule="auto"/>
    </w:pPr>
    <w:tblPr>
      <w:tblStyleRowBandSize w:val="1"/>
      <w:tblStyleColBandSize w:val="1"/>
    </w:tblPr>
  </w:style>
  <w:style w:type="table" w:customStyle="1" w:styleId="190">
    <w:name w:val="190"/>
    <w:basedOn w:val="TableauNormal"/>
    <w:rsid w:val="008E06F1"/>
    <w:tblPr>
      <w:tblStyleRowBandSize w:val="1"/>
      <w:tblStyleColBandSize w:val="1"/>
      <w:tblCellMar>
        <w:left w:w="115" w:type="dxa"/>
        <w:right w:w="115" w:type="dxa"/>
      </w:tblCellMar>
    </w:tblPr>
  </w:style>
  <w:style w:type="table" w:customStyle="1" w:styleId="189">
    <w:name w:val="189"/>
    <w:basedOn w:val="TableauNormal"/>
    <w:rsid w:val="008E06F1"/>
    <w:tblPr>
      <w:tblStyleRowBandSize w:val="1"/>
      <w:tblStyleColBandSize w:val="1"/>
      <w:tblCellMar>
        <w:left w:w="115" w:type="dxa"/>
        <w:right w:w="115" w:type="dxa"/>
      </w:tblCellMar>
    </w:tblPr>
  </w:style>
  <w:style w:type="table" w:customStyle="1" w:styleId="188">
    <w:name w:val="188"/>
    <w:basedOn w:val="TableauNormal"/>
    <w:rsid w:val="008E06F1"/>
    <w:tblPr>
      <w:tblStyleRowBandSize w:val="1"/>
      <w:tblStyleColBandSize w:val="1"/>
      <w:tblCellMar>
        <w:left w:w="115" w:type="dxa"/>
        <w:right w:w="115" w:type="dxa"/>
      </w:tblCellMar>
    </w:tblPr>
  </w:style>
  <w:style w:type="table" w:customStyle="1" w:styleId="187">
    <w:name w:val="187"/>
    <w:basedOn w:val="TableauNormal"/>
    <w:rsid w:val="008E06F1"/>
    <w:tblPr>
      <w:tblStyleRowBandSize w:val="1"/>
      <w:tblStyleColBandSize w:val="1"/>
      <w:tblCellMar>
        <w:left w:w="115" w:type="dxa"/>
        <w:right w:w="115" w:type="dxa"/>
      </w:tblCellMar>
    </w:tblPr>
  </w:style>
  <w:style w:type="table" w:customStyle="1" w:styleId="186">
    <w:name w:val="186"/>
    <w:basedOn w:val="TableauNormal"/>
    <w:rsid w:val="008E06F1"/>
    <w:tblPr>
      <w:tblStyleRowBandSize w:val="1"/>
      <w:tblStyleColBandSize w:val="1"/>
      <w:tblCellMar>
        <w:left w:w="115" w:type="dxa"/>
        <w:right w:w="115" w:type="dxa"/>
      </w:tblCellMar>
    </w:tblPr>
  </w:style>
  <w:style w:type="table" w:customStyle="1" w:styleId="185">
    <w:name w:val="185"/>
    <w:basedOn w:val="TableauNormal"/>
    <w:rsid w:val="008E06F1"/>
    <w:tblPr>
      <w:tblStyleRowBandSize w:val="1"/>
      <w:tblStyleColBandSize w:val="1"/>
      <w:tblCellMar>
        <w:left w:w="115" w:type="dxa"/>
        <w:right w:w="115" w:type="dxa"/>
      </w:tblCellMar>
    </w:tblPr>
  </w:style>
  <w:style w:type="table" w:customStyle="1" w:styleId="184">
    <w:name w:val="184"/>
    <w:basedOn w:val="TableauNormal"/>
    <w:rsid w:val="008E06F1"/>
    <w:pPr>
      <w:spacing w:after="0" w:line="240" w:lineRule="auto"/>
    </w:pPr>
    <w:tblPr>
      <w:tblStyleRowBandSize w:val="1"/>
      <w:tblStyleColBandSize w:val="1"/>
    </w:tblPr>
  </w:style>
  <w:style w:type="table" w:customStyle="1" w:styleId="183">
    <w:name w:val="183"/>
    <w:basedOn w:val="TableauNormal"/>
    <w:rsid w:val="008E06F1"/>
    <w:pPr>
      <w:spacing w:after="0" w:line="240" w:lineRule="auto"/>
    </w:pPr>
    <w:tblPr>
      <w:tblStyleRowBandSize w:val="1"/>
      <w:tblStyleColBandSize w:val="1"/>
    </w:tblPr>
  </w:style>
  <w:style w:type="table" w:customStyle="1" w:styleId="182">
    <w:name w:val="182"/>
    <w:basedOn w:val="TableauNormal"/>
    <w:rsid w:val="008E06F1"/>
    <w:tblPr>
      <w:tblStyleRowBandSize w:val="1"/>
      <w:tblStyleColBandSize w:val="1"/>
      <w:tblCellMar>
        <w:left w:w="115" w:type="dxa"/>
        <w:right w:w="115" w:type="dxa"/>
      </w:tblCellMar>
    </w:tblPr>
  </w:style>
  <w:style w:type="table" w:customStyle="1" w:styleId="181">
    <w:name w:val="181"/>
    <w:basedOn w:val="TableauNormal"/>
    <w:rsid w:val="008E06F1"/>
    <w:tblPr>
      <w:tblStyleRowBandSize w:val="1"/>
      <w:tblStyleColBandSize w:val="1"/>
      <w:tblCellMar>
        <w:top w:w="85" w:type="dxa"/>
        <w:left w:w="115" w:type="dxa"/>
        <w:bottom w:w="85" w:type="dxa"/>
        <w:right w:w="115" w:type="dxa"/>
      </w:tblCellMar>
    </w:tblPr>
  </w:style>
  <w:style w:type="table" w:customStyle="1" w:styleId="180">
    <w:name w:val="180"/>
    <w:basedOn w:val="TableauNormal"/>
    <w:rsid w:val="008E06F1"/>
    <w:tblPr>
      <w:tblStyleRowBandSize w:val="1"/>
      <w:tblStyleColBandSize w:val="1"/>
      <w:tblCellMar>
        <w:left w:w="115" w:type="dxa"/>
        <w:right w:w="115" w:type="dxa"/>
      </w:tblCellMar>
    </w:tblPr>
  </w:style>
  <w:style w:type="table" w:customStyle="1" w:styleId="179">
    <w:name w:val="179"/>
    <w:basedOn w:val="TableauNormal"/>
    <w:rsid w:val="008E06F1"/>
    <w:pPr>
      <w:spacing w:after="0" w:line="240" w:lineRule="auto"/>
    </w:pPr>
    <w:tblPr>
      <w:tblStyleRowBandSize w:val="1"/>
      <w:tblStyleColBandSize w:val="1"/>
    </w:tblPr>
  </w:style>
  <w:style w:type="table" w:customStyle="1" w:styleId="178">
    <w:name w:val="178"/>
    <w:basedOn w:val="TableauNormal"/>
    <w:rsid w:val="008E06F1"/>
    <w:tblPr>
      <w:tblStyleRowBandSize w:val="1"/>
      <w:tblStyleColBandSize w:val="1"/>
      <w:tblCellMar>
        <w:left w:w="115" w:type="dxa"/>
        <w:right w:w="115" w:type="dxa"/>
      </w:tblCellMar>
    </w:tblPr>
  </w:style>
  <w:style w:type="table" w:customStyle="1" w:styleId="177">
    <w:name w:val="177"/>
    <w:basedOn w:val="TableauNormal"/>
    <w:rsid w:val="008E06F1"/>
    <w:tblPr>
      <w:tblStyleRowBandSize w:val="1"/>
      <w:tblStyleColBandSize w:val="1"/>
      <w:tblCellMar>
        <w:left w:w="115" w:type="dxa"/>
        <w:right w:w="115" w:type="dxa"/>
      </w:tblCellMar>
    </w:tblPr>
  </w:style>
  <w:style w:type="table" w:customStyle="1" w:styleId="176">
    <w:name w:val="176"/>
    <w:basedOn w:val="TableauNormal"/>
    <w:rsid w:val="008E06F1"/>
    <w:tblPr>
      <w:tblStyleRowBandSize w:val="1"/>
      <w:tblStyleColBandSize w:val="1"/>
      <w:tblCellMar>
        <w:left w:w="115" w:type="dxa"/>
        <w:right w:w="115" w:type="dxa"/>
      </w:tblCellMar>
    </w:tblPr>
  </w:style>
  <w:style w:type="table" w:customStyle="1" w:styleId="175">
    <w:name w:val="175"/>
    <w:basedOn w:val="TableauNormal"/>
    <w:rsid w:val="008E06F1"/>
    <w:tblPr>
      <w:tblStyleRowBandSize w:val="1"/>
      <w:tblStyleColBandSize w:val="1"/>
      <w:tblCellMar>
        <w:left w:w="115" w:type="dxa"/>
        <w:right w:w="115" w:type="dxa"/>
      </w:tblCellMar>
    </w:tblPr>
  </w:style>
  <w:style w:type="table" w:customStyle="1" w:styleId="174">
    <w:name w:val="174"/>
    <w:basedOn w:val="TableauNormal"/>
    <w:rsid w:val="008E06F1"/>
    <w:pPr>
      <w:spacing w:after="0" w:line="240" w:lineRule="auto"/>
    </w:pPr>
    <w:tblPr>
      <w:tblStyleRowBandSize w:val="1"/>
      <w:tblStyleColBandSize w:val="1"/>
    </w:tblPr>
  </w:style>
  <w:style w:type="table" w:customStyle="1" w:styleId="173">
    <w:name w:val="173"/>
    <w:basedOn w:val="TableauNormal"/>
    <w:rsid w:val="008E06F1"/>
    <w:pPr>
      <w:spacing w:after="0" w:line="240" w:lineRule="auto"/>
    </w:pPr>
    <w:tblPr>
      <w:tblStyleRowBandSize w:val="1"/>
      <w:tblStyleColBandSize w:val="1"/>
    </w:tblPr>
  </w:style>
  <w:style w:type="table" w:customStyle="1" w:styleId="172">
    <w:name w:val="172"/>
    <w:basedOn w:val="TableauNormal"/>
    <w:rsid w:val="008E06F1"/>
    <w:tblPr>
      <w:tblStyleRowBandSize w:val="1"/>
      <w:tblStyleColBandSize w:val="1"/>
      <w:tblCellMar>
        <w:left w:w="115" w:type="dxa"/>
        <w:right w:w="115" w:type="dxa"/>
      </w:tblCellMar>
    </w:tblPr>
  </w:style>
  <w:style w:type="table" w:customStyle="1" w:styleId="171">
    <w:name w:val="171"/>
    <w:basedOn w:val="TableauNormal"/>
    <w:rsid w:val="008E06F1"/>
    <w:tblPr>
      <w:tblStyleRowBandSize w:val="1"/>
      <w:tblStyleColBandSize w:val="1"/>
      <w:tblCellMar>
        <w:left w:w="115" w:type="dxa"/>
        <w:right w:w="115" w:type="dxa"/>
      </w:tblCellMar>
    </w:tblPr>
  </w:style>
  <w:style w:type="table" w:customStyle="1" w:styleId="170">
    <w:name w:val="170"/>
    <w:basedOn w:val="TableauNormal"/>
    <w:rsid w:val="008E06F1"/>
    <w:pPr>
      <w:spacing w:after="0" w:line="240" w:lineRule="auto"/>
    </w:pPr>
    <w:tblPr>
      <w:tblStyleRowBandSize w:val="1"/>
      <w:tblStyleColBandSize w:val="1"/>
    </w:tblPr>
  </w:style>
  <w:style w:type="table" w:customStyle="1" w:styleId="169">
    <w:name w:val="169"/>
    <w:basedOn w:val="TableauNormal"/>
    <w:rsid w:val="008E06F1"/>
    <w:pPr>
      <w:spacing w:after="0" w:line="240" w:lineRule="auto"/>
    </w:pPr>
    <w:tblPr>
      <w:tblStyleRowBandSize w:val="1"/>
      <w:tblStyleColBandSize w:val="1"/>
    </w:tblPr>
  </w:style>
  <w:style w:type="table" w:customStyle="1" w:styleId="168">
    <w:name w:val="168"/>
    <w:basedOn w:val="TableauNormal"/>
    <w:rsid w:val="008E06F1"/>
    <w:tblPr>
      <w:tblStyleRowBandSize w:val="1"/>
      <w:tblStyleColBandSize w:val="1"/>
      <w:tblCellMar>
        <w:left w:w="115" w:type="dxa"/>
        <w:right w:w="115" w:type="dxa"/>
      </w:tblCellMar>
    </w:tblPr>
  </w:style>
  <w:style w:type="table" w:customStyle="1" w:styleId="167">
    <w:name w:val="167"/>
    <w:basedOn w:val="TableauNormal"/>
    <w:rsid w:val="008E06F1"/>
    <w:pPr>
      <w:spacing w:after="0" w:line="240" w:lineRule="auto"/>
    </w:pPr>
    <w:tblPr>
      <w:tblStyleRowBandSize w:val="1"/>
      <w:tblStyleColBandSize w:val="1"/>
    </w:tblPr>
  </w:style>
  <w:style w:type="table" w:customStyle="1" w:styleId="166">
    <w:name w:val="166"/>
    <w:basedOn w:val="TableauNormal"/>
    <w:rsid w:val="008E06F1"/>
    <w:tblPr>
      <w:tblStyleRowBandSize w:val="1"/>
      <w:tblStyleColBandSize w:val="1"/>
      <w:tblCellMar>
        <w:left w:w="115" w:type="dxa"/>
        <w:right w:w="115" w:type="dxa"/>
      </w:tblCellMar>
    </w:tblPr>
  </w:style>
  <w:style w:type="table" w:customStyle="1" w:styleId="165">
    <w:name w:val="165"/>
    <w:basedOn w:val="TableauNormal"/>
    <w:rsid w:val="008E06F1"/>
    <w:tblPr>
      <w:tblStyleRowBandSize w:val="1"/>
      <w:tblStyleColBandSize w:val="1"/>
      <w:tblCellMar>
        <w:left w:w="115" w:type="dxa"/>
        <w:right w:w="115" w:type="dxa"/>
      </w:tblCellMar>
    </w:tblPr>
  </w:style>
  <w:style w:type="table" w:customStyle="1" w:styleId="164">
    <w:name w:val="164"/>
    <w:basedOn w:val="TableauNormal"/>
    <w:rsid w:val="008E06F1"/>
    <w:pPr>
      <w:spacing w:after="0" w:line="240" w:lineRule="auto"/>
    </w:pPr>
    <w:tblPr>
      <w:tblStyleRowBandSize w:val="1"/>
      <w:tblStyleColBandSize w:val="1"/>
    </w:tblPr>
  </w:style>
  <w:style w:type="table" w:customStyle="1" w:styleId="163">
    <w:name w:val="163"/>
    <w:basedOn w:val="TableauNormal"/>
    <w:rsid w:val="008E06F1"/>
    <w:pPr>
      <w:spacing w:after="0" w:line="240" w:lineRule="auto"/>
    </w:pPr>
    <w:tblPr>
      <w:tblStyleRowBandSize w:val="1"/>
      <w:tblStyleColBandSize w:val="1"/>
    </w:tblPr>
  </w:style>
  <w:style w:type="table" w:customStyle="1" w:styleId="162">
    <w:name w:val="162"/>
    <w:basedOn w:val="TableauNormal"/>
    <w:rsid w:val="008E06F1"/>
    <w:pPr>
      <w:spacing w:after="0" w:line="240" w:lineRule="auto"/>
    </w:pPr>
    <w:tblPr>
      <w:tblStyleRowBandSize w:val="1"/>
      <w:tblStyleColBandSize w:val="1"/>
    </w:tblPr>
  </w:style>
  <w:style w:type="table" w:customStyle="1" w:styleId="161">
    <w:name w:val="161"/>
    <w:basedOn w:val="TableauNormal"/>
    <w:rsid w:val="008E06F1"/>
    <w:pPr>
      <w:spacing w:after="0" w:line="240" w:lineRule="auto"/>
    </w:pPr>
    <w:tblPr>
      <w:tblStyleRowBandSize w:val="1"/>
      <w:tblStyleColBandSize w:val="1"/>
    </w:tblPr>
  </w:style>
  <w:style w:type="table" w:customStyle="1" w:styleId="160">
    <w:name w:val="160"/>
    <w:basedOn w:val="TableauNormal"/>
    <w:rsid w:val="008E06F1"/>
    <w:pPr>
      <w:spacing w:after="0" w:line="240" w:lineRule="auto"/>
    </w:pPr>
    <w:tblPr>
      <w:tblStyleRowBandSize w:val="1"/>
      <w:tblStyleColBandSize w:val="1"/>
    </w:tblPr>
  </w:style>
  <w:style w:type="table" w:customStyle="1" w:styleId="159">
    <w:name w:val="159"/>
    <w:basedOn w:val="TableauNormal"/>
    <w:rsid w:val="008E06F1"/>
    <w:pPr>
      <w:spacing w:after="0" w:line="240" w:lineRule="auto"/>
    </w:pPr>
    <w:tblPr>
      <w:tblStyleRowBandSize w:val="1"/>
      <w:tblStyleColBandSize w:val="1"/>
    </w:tblPr>
  </w:style>
  <w:style w:type="table" w:customStyle="1" w:styleId="158">
    <w:name w:val="158"/>
    <w:basedOn w:val="TableauNormal"/>
    <w:rsid w:val="008E06F1"/>
    <w:pPr>
      <w:spacing w:after="0" w:line="240" w:lineRule="auto"/>
    </w:pPr>
    <w:tblPr>
      <w:tblStyleRowBandSize w:val="1"/>
      <w:tblStyleColBandSize w:val="1"/>
    </w:tblPr>
  </w:style>
  <w:style w:type="table" w:customStyle="1" w:styleId="157">
    <w:name w:val="157"/>
    <w:basedOn w:val="TableauNormal"/>
    <w:rsid w:val="008E06F1"/>
    <w:pPr>
      <w:spacing w:after="0" w:line="240" w:lineRule="auto"/>
    </w:pPr>
    <w:tblPr>
      <w:tblStyleRowBandSize w:val="1"/>
      <w:tblStyleColBandSize w:val="1"/>
    </w:tblPr>
  </w:style>
  <w:style w:type="table" w:customStyle="1" w:styleId="156">
    <w:name w:val="156"/>
    <w:basedOn w:val="TableauNormal"/>
    <w:rsid w:val="008E06F1"/>
    <w:pPr>
      <w:spacing w:after="0" w:line="240" w:lineRule="auto"/>
    </w:pPr>
    <w:tblPr>
      <w:tblStyleRowBandSize w:val="1"/>
      <w:tblStyleColBandSize w:val="1"/>
    </w:tblPr>
  </w:style>
  <w:style w:type="table" w:customStyle="1" w:styleId="155">
    <w:name w:val="155"/>
    <w:basedOn w:val="TableauNormal"/>
    <w:rsid w:val="008E06F1"/>
    <w:pPr>
      <w:spacing w:after="0" w:line="240" w:lineRule="auto"/>
    </w:pPr>
    <w:tblPr>
      <w:tblStyleRowBandSize w:val="1"/>
      <w:tblStyleColBandSize w:val="1"/>
    </w:tblPr>
  </w:style>
  <w:style w:type="table" w:customStyle="1" w:styleId="154">
    <w:name w:val="154"/>
    <w:basedOn w:val="TableauNormal"/>
    <w:rsid w:val="008E06F1"/>
    <w:pPr>
      <w:spacing w:after="0" w:line="240" w:lineRule="auto"/>
    </w:pPr>
    <w:tblPr>
      <w:tblStyleRowBandSize w:val="1"/>
      <w:tblStyleColBandSize w:val="1"/>
    </w:tblPr>
  </w:style>
  <w:style w:type="table" w:customStyle="1" w:styleId="153">
    <w:name w:val="153"/>
    <w:basedOn w:val="TableauNormal"/>
    <w:rsid w:val="008E06F1"/>
    <w:pPr>
      <w:spacing w:after="0" w:line="240" w:lineRule="auto"/>
    </w:pPr>
    <w:tblPr>
      <w:tblStyleRowBandSize w:val="1"/>
      <w:tblStyleColBandSize w:val="1"/>
    </w:tblPr>
  </w:style>
  <w:style w:type="table" w:customStyle="1" w:styleId="152">
    <w:name w:val="152"/>
    <w:basedOn w:val="TableauNormal"/>
    <w:rsid w:val="008E06F1"/>
    <w:pPr>
      <w:spacing w:after="0" w:line="240" w:lineRule="auto"/>
    </w:pPr>
    <w:tblPr>
      <w:tblStyleRowBandSize w:val="1"/>
      <w:tblStyleColBandSize w:val="1"/>
    </w:tblPr>
  </w:style>
  <w:style w:type="table" w:customStyle="1" w:styleId="151">
    <w:name w:val="151"/>
    <w:basedOn w:val="TableauNormal"/>
    <w:rsid w:val="008E06F1"/>
    <w:pPr>
      <w:spacing w:after="0" w:line="240" w:lineRule="auto"/>
    </w:pPr>
    <w:tblPr>
      <w:tblStyleRowBandSize w:val="1"/>
      <w:tblStyleColBandSize w:val="1"/>
    </w:tblPr>
  </w:style>
  <w:style w:type="table" w:customStyle="1" w:styleId="150">
    <w:name w:val="150"/>
    <w:basedOn w:val="TableauNormal"/>
    <w:rsid w:val="008E06F1"/>
    <w:tblPr>
      <w:tblStyleRowBandSize w:val="1"/>
      <w:tblStyleColBandSize w:val="1"/>
      <w:tblCellMar>
        <w:left w:w="115" w:type="dxa"/>
        <w:right w:w="115" w:type="dxa"/>
      </w:tblCellMar>
    </w:tblPr>
  </w:style>
  <w:style w:type="table" w:customStyle="1" w:styleId="149">
    <w:name w:val="149"/>
    <w:basedOn w:val="TableauNormal"/>
    <w:rsid w:val="008E06F1"/>
    <w:tblPr>
      <w:tblStyleRowBandSize w:val="1"/>
      <w:tblStyleColBandSize w:val="1"/>
      <w:tblCellMar>
        <w:left w:w="115" w:type="dxa"/>
        <w:right w:w="115" w:type="dxa"/>
      </w:tblCellMar>
    </w:tblPr>
  </w:style>
  <w:style w:type="table" w:customStyle="1" w:styleId="148">
    <w:name w:val="148"/>
    <w:basedOn w:val="TableauNormal"/>
    <w:rsid w:val="008E06F1"/>
    <w:tblPr>
      <w:tblStyleRowBandSize w:val="1"/>
      <w:tblStyleColBandSize w:val="1"/>
      <w:tblCellMar>
        <w:left w:w="115" w:type="dxa"/>
        <w:right w:w="115" w:type="dxa"/>
      </w:tblCellMar>
    </w:tblPr>
  </w:style>
  <w:style w:type="table" w:customStyle="1" w:styleId="147">
    <w:name w:val="147"/>
    <w:basedOn w:val="TableauNormal"/>
    <w:rsid w:val="008E06F1"/>
    <w:tblPr>
      <w:tblStyleRowBandSize w:val="1"/>
      <w:tblStyleColBandSize w:val="1"/>
      <w:tblCellMar>
        <w:left w:w="115" w:type="dxa"/>
        <w:right w:w="115" w:type="dxa"/>
      </w:tblCellMar>
    </w:tblPr>
  </w:style>
  <w:style w:type="table" w:customStyle="1" w:styleId="146">
    <w:name w:val="146"/>
    <w:basedOn w:val="TableauNormal"/>
    <w:rsid w:val="008E06F1"/>
    <w:tblPr>
      <w:tblStyleRowBandSize w:val="1"/>
      <w:tblStyleColBandSize w:val="1"/>
      <w:tblCellMar>
        <w:left w:w="115" w:type="dxa"/>
        <w:right w:w="115" w:type="dxa"/>
      </w:tblCellMar>
    </w:tblPr>
  </w:style>
  <w:style w:type="table" w:customStyle="1" w:styleId="145">
    <w:name w:val="145"/>
    <w:basedOn w:val="TableauNormal"/>
    <w:rsid w:val="008E06F1"/>
    <w:tblPr>
      <w:tblStyleRowBandSize w:val="1"/>
      <w:tblStyleColBandSize w:val="1"/>
      <w:tblCellMar>
        <w:left w:w="115" w:type="dxa"/>
        <w:right w:w="115" w:type="dxa"/>
      </w:tblCellMar>
    </w:tblPr>
  </w:style>
  <w:style w:type="table" w:customStyle="1" w:styleId="144">
    <w:name w:val="144"/>
    <w:basedOn w:val="TableauNormal"/>
    <w:rsid w:val="008E06F1"/>
    <w:pPr>
      <w:spacing w:after="0" w:line="240" w:lineRule="auto"/>
    </w:pPr>
    <w:tblPr>
      <w:tblStyleRowBandSize w:val="1"/>
      <w:tblStyleColBandSize w:val="1"/>
    </w:tblPr>
  </w:style>
  <w:style w:type="table" w:customStyle="1" w:styleId="143">
    <w:name w:val="143"/>
    <w:basedOn w:val="TableauNormal"/>
    <w:rsid w:val="008E06F1"/>
    <w:pPr>
      <w:spacing w:after="0" w:line="240" w:lineRule="auto"/>
    </w:pPr>
    <w:tblPr>
      <w:tblStyleRowBandSize w:val="1"/>
      <w:tblStyleColBandSize w:val="1"/>
    </w:tblPr>
  </w:style>
  <w:style w:type="table" w:customStyle="1" w:styleId="142">
    <w:name w:val="142"/>
    <w:basedOn w:val="TableauNormal"/>
    <w:rsid w:val="008E06F1"/>
    <w:tblPr>
      <w:tblStyleRowBandSize w:val="1"/>
      <w:tblStyleColBandSize w:val="1"/>
      <w:tblCellMar>
        <w:left w:w="115" w:type="dxa"/>
        <w:right w:w="115" w:type="dxa"/>
      </w:tblCellMar>
    </w:tblPr>
  </w:style>
  <w:style w:type="table" w:customStyle="1" w:styleId="141">
    <w:name w:val="141"/>
    <w:basedOn w:val="TableauNormal"/>
    <w:rsid w:val="008E06F1"/>
    <w:tblPr>
      <w:tblStyleRowBandSize w:val="1"/>
      <w:tblStyleColBandSize w:val="1"/>
      <w:tblCellMar>
        <w:top w:w="85" w:type="dxa"/>
        <w:left w:w="115" w:type="dxa"/>
        <w:bottom w:w="85" w:type="dxa"/>
        <w:right w:w="115" w:type="dxa"/>
      </w:tblCellMar>
    </w:tblPr>
  </w:style>
  <w:style w:type="table" w:customStyle="1" w:styleId="140">
    <w:name w:val="140"/>
    <w:basedOn w:val="TableauNormal"/>
    <w:rsid w:val="008E06F1"/>
    <w:tblPr>
      <w:tblStyleRowBandSize w:val="1"/>
      <w:tblStyleColBandSize w:val="1"/>
      <w:tblCellMar>
        <w:left w:w="115" w:type="dxa"/>
        <w:right w:w="115" w:type="dxa"/>
      </w:tblCellMar>
    </w:tblPr>
  </w:style>
  <w:style w:type="table" w:customStyle="1" w:styleId="139">
    <w:name w:val="139"/>
    <w:basedOn w:val="TableauNormal"/>
    <w:rsid w:val="008E06F1"/>
    <w:pPr>
      <w:spacing w:after="0" w:line="240" w:lineRule="auto"/>
    </w:pPr>
    <w:tblPr>
      <w:tblStyleRowBandSize w:val="1"/>
      <w:tblStyleColBandSize w:val="1"/>
    </w:tblPr>
  </w:style>
  <w:style w:type="table" w:customStyle="1" w:styleId="138">
    <w:name w:val="138"/>
    <w:basedOn w:val="TableauNormal"/>
    <w:rsid w:val="008E06F1"/>
    <w:tblPr>
      <w:tblStyleRowBandSize w:val="1"/>
      <w:tblStyleColBandSize w:val="1"/>
      <w:tblCellMar>
        <w:left w:w="115" w:type="dxa"/>
        <w:right w:w="115" w:type="dxa"/>
      </w:tblCellMar>
    </w:tblPr>
  </w:style>
  <w:style w:type="table" w:customStyle="1" w:styleId="137">
    <w:name w:val="137"/>
    <w:basedOn w:val="TableauNormal"/>
    <w:rsid w:val="008E06F1"/>
    <w:tblPr>
      <w:tblStyleRowBandSize w:val="1"/>
      <w:tblStyleColBandSize w:val="1"/>
      <w:tblCellMar>
        <w:left w:w="115" w:type="dxa"/>
        <w:right w:w="115" w:type="dxa"/>
      </w:tblCellMar>
    </w:tblPr>
  </w:style>
  <w:style w:type="table" w:customStyle="1" w:styleId="136">
    <w:name w:val="136"/>
    <w:basedOn w:val="TableauNormal"/>
    <w:rsid w:val="008E06F1"/>
    <w:tblPr>
      <w:tblStyleRowBandSize w:val="1"/>
      <w:tblStyleColBandSize w:val="1"/>
      <w:tblCellMar>
        <w:left w:w="115" w:type="dxa"/>
        <w:right w:w="115" w:type="dxa"/>
      </w:tblCellMar>
    </w:tblPr>
  </w:style>
  <w:style w:type="table" w:customStyle="1" w:styleId="135">
    <w:name w:val="135"/>
    <w:basedOn w:val="TableauNormal"/>
    <w:rsid w:val="008E06F1"/>
    <w:tblPr>
      <w:tblStyleRowBandSize w:val="1"/>
      <w:tblStyleColBandSize w:val="1"/>
      <w:tblCellMar>
        <w:left w:w="115" w:type="dxa"/>
        <w:right w:w="115" w:type="dxa"/>
      </w:tblCellMar>
    </w:tblPr>
  </w:style>
  <w:style w:type="table" w:customStyle="1" w:styleId="134">
    <w:name w:val="134"/>
    <w:basedOn w:val="TableauNormal"/>
    <w:rsid w:val="008E06F1"/>
    <w:pPr>
      <w:spacing w:after="0" w:line="240" w:lineRule="auto"/>
    </w:pPr>
    <w:tblPr>
      <w:tblStyleRowBandSize w:val="1"/>
      <w:tblStyleColBandSize w:val="1"/>
    </w:tblPr>
  </w:style>
  <w:style w:type="table" w:customStyle="1" w:styleId="133">
    <w:name w:val="133"/>
    <w:basedOn w:val="TableauNormal"/>
    <w:rsid w:val="008E06F1"/>
    <w:pPr>
      <w:spacing w:after="0" w:line="240" w:lineRule="auto"/>
    </w:pPr>
    <w:tblPr>
      <w:tblStyleRowBandSize w:val="1"/>
      <w:tblStyleColBandSize w:val="1"/>
    </w:tblPr>
  </w:style>
  <w:style w:type="table" w:customStyle="1" w:styleId="132">
    <w:name w:val="132"/>
    <w:basedOn w:val="TableauNormal"/>
    <w:rsid w:val="008E06F1"/>
    <w:tblPr>
      <w:tblStyleRowBandSize w:val="1"/>
      <w:tblStyleColBandSize w:val="1"/>
      <w:tblCellMar>
        <w:left w:w="115" w:type="dxa"/>
        <w:right w:w="115" w:type="dxa"/>
      </w:tblCellMar>
    </w:tblPr>
  </w:style>
  <w:style w:type="table" w:customStyle="1" w:styleId="131">
    <w:name w:val="131"/>
    <w:basedOn w:val="TableauNormal"/>
    <w:rsid w:val="008E06F1"/>
    <w:tblPr>
      <w:tblStyleRowBandSize w:val="1"/>
      <w:tblStyleColBandSize w:val="1"/>
      <w:tblCellMar>
        <w:left w:w="115" w:type="dxa"/>
        <w:right w:w="115" w:type="dxa"/>
      </w:tblCellMar>
    </w:tblPr>
  </w:style>
  <w:style w:type="table" w:customStyle="1" w:styleId="130">
    <w:name w:val="130"/>
    <w:basedOn w:val="TableauNormal"/>
    <w:rsid w:val="008E06F1"/>
    <w:pPr>
      <w:spacing w:after="0" w:line="240" w:lineRule="auto"/>
    </w:pPr>
    <w:tblPr>
      <w:tblStyleRowBandSize w:val="1"/>
      <w:tblStyleColBandSize w:val="1"/>
    </w:tblPr>
  </w:style>
  <w:style w:type="table" w:customStyle="1" w:styleId="129">
    <w:name w:val="129"/>
    <w:basedOn w:val="TableauNormal"/>
    <w:rsid w:val="008E06F1"/>
    <w:pPr>
      <w:spacing w:after="0" w:line="240" w:lineRule="auto"/>
    </w:pPr>
    <w:tblPr>
      <w:tblStyleRowBandSize w:val="1"/>
      <w:tblStyleColBandSize w:val="1"/>
    </w:tblPr>
  </w:style>
  <w:style w:type="table" w:customStyle="1" w:styleId="128">
    <w:name w:val="128"/>
    <w:basedOn w:val="TableauNormal"/>
    <w:rsid w:val="008E06F1"/>
    <w:tblPr>
      <w:tblStyleRowBandSize w:val="1"/>
      <w:tblStyleColBandSize w:val="1"/>
      <w:tblCellMar>
        <w:left w:w="115" w:type="dxa"/>
        <w:right w:w="115" w:type="dxa"/>
      </w:tblCellMar>
    </w:tblPr>
  </w:style>
  <w:style w:type="table" w:customStyle="1" w:styleId="127">
    <w:name w:val="127"/>
    <w:basedOn w:val="TableauNormal"/>
    <w:rsid w:val="008E06F1"/>
    <w:pPr>
      <w:spacing w:after="0" w:line="240" w:lineRule="auto"/>
    </w:pPr>
    <w:tblPr>
      <w:tblStyleRowBandSize w:val="1"/>
      <w:tblStyleColBandSize w:val="1"/>
    </w:tblPr>
  </w:style>
  <w:style w:type="table" w:customStyle="1" w:styleId="126">
    <w:name w:val="126"/>
    <w:basedOn w:val="TableauNormal"/>
    <w:rsid w:val="008E06F1"/>
    <w:tblPr>
      <w:tblStyleRowBandSize w:val="1"/>
      <w:tblStyleColBandSize w:val="1"/>
      <w:tblCellMar>
        <w:left w:w="115" w:type="dxa"/>
        <w:right w:w="115" w:type="dxa"/>
      </w:tblCellMar>
    </w:tblPr>
  </w:style>
  <w:style w:type="table" w:customStyle="1" w:styleId="125">
    <w:name w:val="125"/>
    <w:basedOn w:val="TableauNormal"/>
    <w:rsid w:val="008E06F1"/>
    <w:tblPr>
      <w:tblStyleRowBandSize w:val="1"/>
      <w:tblStyleColBandSize w:val="1"/>
      <w:tblCellMar>
        <w:left w:w="115" w:type="dxa"/>
        <w:right w:w="115" w:type="dxa"/>
      </w:tblCellMar>
    </w:tblPr>
  </w:style>
  <w:style w:type="table" w:customStyle="1" w:styleId="124">
    <w:name w:val="124"/>
    <w:basedOn w:val="TableauNormal"/>
    <w:rsid w:val="008E06F1"/>
    <w:pPr>
      <w:spacing w:after="0" w:line="240" w:lineRule="auto"/>
    </w:pPr>
    <w:tblPr>
      <w:tblStyleRowBandSize w:val="1"/>
      <w:tblStyleColBandSize w:val="1"/>
    </w:tblPr>
  </w:style>
  <w:style w:type="table" w:customStyle="1" w:styleId="123">
    <w:name w:val="123"/>
    <w:basedOn w:val="TableauNormal"/>
    <w:rsid w:val="008E06F1"/>
    <w:pPr>
      <w:spacing w:after="0" w:line="240" w:lineRule="auto"/>
    </w:pPr>
    <w:tblPr>
      <w:tblStyleRowBandSize w:val="1"/>
      <w:tblStyleColBandSize w:val="1"/>
    </w:tblPr>
  </w:style>
  <w:style w:type="table" w:customStyle="1" w:styleId="122">
    <w:name w:val="122"/>
    <w:basedOn w:val="TableauNormal"/>
    <w:rsid w:val="008E06F1"/>
    <w:pPr>
      <w:spacing w:after="0" w:line="240" w:lineRule="auto"/>
    </w:pPr>
    <w:tblPr>
      <w:tblStyleRowBandSize w:val="1"/>
      <w:tblStyleColBandSize w:val="1"/>
    </w:tblPr>
  </w:style>
  <w:style w:type="table" w:customStyle="1" w:styleId="121">
    <w:name w:val="121"/>
    <w:basedOn w:val="TableauNormal"/>
    <w:rsid w:val="008E06F1"/>
    <w:pPr>
      <w:spacing w:after="0" w:line="240" w:lineRule="auto"/>
    </w:pPr>
    <w:tblPr>
      <w:tblStyleRowBandSize w:val="1"/>
      <w:tblStyleColBandSize w:val="1"/>
    </w:tblPr>
  </w:style>
  <w:style w:type="table" w:customStyle="1" w:styleId="120">
    <w:name w:val="120"/>
    <w:basedOn w:val="TableauNormal"/>
    <w:rsid w:val="008E06F1"/>
    <w:pPr>
      <w:spacing w:after="0" w:line="240" w:lineRule="auto"/>
    </w:pPr>
    <w:tblPr>
      <w:tblStyleRowBandSize w:val="1"/>
      <w:tblStyleColBandSize w:val="1"/>
    </w:tblPr>
  </w:style>
  <w:style w:type="table" w:customStyle="1" w:styleId="119">
    <w:name w:val="119"/>
    <w:basedOn w:val="TableauNormal"/>
    <w:rsid w:val="008E06F1"/>
    <w:pPr>
      <w:spacing w:after="0" w:line="240" w:lineRule="auto"/>
    </w:pPr>
    <w:tblPr>
      <w:tblStyleRowBandSize w:val="1"/>
      <w:tblStyleColBandSize w:val="1"/>
    </w:tblPr>
  </w:style>
  <w:style w:type="table" w:customStyle="1" w:styleId="118">
    <w:name w:val="118"/>
    <w:basedOn w:val="TableauNormal"/>
    <w:rsid w:val="008E06F1"/>
    <w:pPr>
      <w:spacing w:after="0" w:line="240" w:lineRule="auto"/>
    </w:pPr>
    <w:tblPr>
      <w:tblStyleRowBandSize w:val="1"/>
      <w:tblStyleColBandSize w:val="1"/>
    </w:tblPr>
  </w:style>
  <w:style w:type="table" w:customStyle="1" w:styleId="117">
    <w:name w:val="117"/>
    <w:basedOn w:val="TableauNormal"/>
    <w:rsid w:val="008E06F1"/>
    <w:pPr>
      <w:spacing w:after="0" w:line="240" w:lineRule="auto"/>
    </w:pPr>
    <w:tblPr>
      <w:tblStyleRowBandSize w:val="1"/>
      <w:tblStyleColBandSize w:val="1"/>
    </w:tblPr>
  </w:style>
  <w:style w:type="table" w:customStyle="1" w:styleId="116">
    <w:name w:val="116"/>
    <w:basedOn w:val="TableauNormal"/>
    <w:rsid w:val="008E06F1"/>
    <w:pPr>
      <w:spacing w:after="0" w:line="240" w:lineRule="auto"/>
    </w:pPr>
    <w:tblPr>
      <w:tblStyleRowBandSize w:val="1"/>
      <w:tblStyleColBandSize w:val="1"/>
    </w:tblPr>
  </w:style>
  <w:style w:type="table" w:customStyle="1" w:styleId="115">
    <w:name w:val="115"/>
    <w:basedOn w:val="TableauNormal"/>
    <w:rsid w:val="008E06F1"/>
    <w:pPr>
      <w:spacing w:after="0" w:line="240" w:lineRule="auto"/>
    </w:pPr>
    <w:tblPr>
      <w:tblStyleRowBandSize w:val="1"/>
      <w:tblStyleColBandSize w:val="1"/>
    </w:tblPr>
  </w:style>
  <w:style w:type="table" w:customStyle="1" w:styleId="114">
    <w:name w:val="114"/>
    <w:basedOn w:val="TableauNormal"/>
    <w:rsid w:val="008E06F1"/>
    <w:pPr>
      <w:spacing w:after="0" w:line="240" w:lineRule="auto"/>
    </w:pPr>
    <w:tblPr>
      <w:tblStyleRowBandSize w:val="1"/>
      <w:tblStyleColBandSize w:val="1"/>
    </w:tblPr>
  </w:style>
  <w:style w:type="table" w:customStyle="1" w:styleId="113">
    <w:name w:val="113"/>
    <w:basedOn w:val="TableauNormal"/>
    <w:rsid w:val="008E06F1"/>
    <w:pPr>
      <w:spacing w:after="0" w:line="240" w:lineRule="auto"/>
    </w:pPr>
    <w:tblPr>
      <w:tblStyleRowBandSize w:val="1"/>
      <w:tblStyleColBandSize w:val="1"/>
    </w:tblPr>
  </w:style>
  <w:style w:type="table" w:customStyle="1" w:styleId="112">
    <w:name w:val="112"/>
    <w:basedOn w:val="TableauNormal"/>
    <w:rsid w:val="008E06F1"/>
    <w:pPr>
      <w:spacing w:after="0" w:line="240" w:lineRule="auto"/>
    </w:pPr>
    <w:tblPr>
      <w:tblStyleRowBandSize w:val="1"/>
      <w:tblStyleColBandSize w:val="1"/>
    </w:tblPr>
  </w:style>
  <w:style w:type="table" w:customStyle="1" w:styleId="111">
    <w:name w:val="111"/>
    <w:basedOn w:val="TableauNormal"/>
    <w:rsid w:val="008E06F1"/>
    <w:pPr>
      <w:spacing w:after="0" w:line="240" w:lineRule="auto"/>
    </w:pPr>
    <w:tblPr>
      <w:tblStyleRowBandSize w:val="1"/>
      <w:tblStyleColBandSize w:val="1"/>
    </w:tblPr>
  </w:style>
  <w:style w:type="table" w:customStyle="1" w:styleId="110">
    <w:name w:val="110"/>
    <w:basedOn w:val="TableauNormal"/>
    <w:rsid w:val="008E06F1"/>
    <w:tblPr>
      <w:tblStyleRowBandSize w:val="1"/>
      <w:tblStyleColBandSize w:val="1"/>
      <w:tblCellMar>
        <w:left w:w="115" w:type="dxa"/>
        <w:right w:w="115" w:type="dxa"/>
      </w:tblCellMar>
    </w:tblPr>
  </w:style>
  <w:style w:type="table" w:customStyle="1" w:styleId="109">
    <w:name w:val="109"/>
    <w:basedOn w:val="TableauNormal"/>
    <w:rsid w:val="008E06F1"/>
    <w:tblPr>
      <w:tblStyleRowBandSize w:val="1"/>
      <w:tblStyleColBandSize w:val="1"/>
      <w:tblCellMar>
        <w:left w:w="115" w:type="dxa"/>
        <w:right w:w="115" w:type="dxa"/>
      </w:tblCellMar>
    </w:tblPr>
  </w:style>
  <w:style w:type="table" w:customStyle="1" w:styleId="108">
    <w:name w:val="108"/>
    <w:basedOn w:val="TableauNormal"/>
    <w:rsid w:val="008E06F1"/>
    <w:tblPr>
      <w:tblStyleRowBandSize w:val="1"/>
      <w:tblStyleColBandSize w:val="1"/>
      <w:tblCellMar>
        <w:left w:w="115" w:type="dxa"/>
        <w:right w:w="115" w:type="dxa"/>
      </w:tblCellMar>
    </w:tblPr>
  </w:style>
  <w:style w:type="table" w:customStyle="1" w:styleId="107">
    <w:name w:val="107"/>
    <w:basedOn w:val="TableauNormal"/>
    <w:rsid w:val="008E06F1"/>
    <w:tblPr>
      <w:tblStyleRowBandSize w:val="1"/>
      <w:tblStyleColBandSize w:val="1"/>
      <w:tblCellMar>
        <w:left w:w="115" w:type="dxa"/>
        <w:right w:w="115" w:type="dxa"/>
      </w:tblCellMar>
    </w:tblPr>
  </w:style>
  <w:style w:type="table" w:customStyle="1" w:styleId="106">
    <w:name w:val="106"/>
    <w:basedOn w:val="TableauNormal"/>
    <w:rsid w:val="008E06F1"/>
    <w:tblPr>
      <w:tblStyleRowBandSize w:val="1"/>
      <w:tblStyleColBandSize w:val="1"/>
      <w:tblCellMar>
        <w:left w:w="115" w:type="dxa"/>
        <w:right w:w="115" w:type="dxa"/>
      </w:tblCellMar>
    </w:tblPr>
  </w:style>
  <w:style w:type="table" w:customStyle="1" w:styleId="105">
    <w:name w:val="105"/>
    <w:basedOn w:val="TableauNormal"/>
    <w:rsid w:val="008E06F1"/>
    <w:tblPr>
      <w:tblStyleRowBandSize w:val="1"/>
      <w:tblStyleColBandSize w:val="1"/>
      <w:tblCellMar>
        <w:left w:w="115" w:type="dxa"/>
        <w:right w:w="115" w:type="dxa"/>
      </w:tblCellMar>
    </w:tblPr>
  </w:style>
  <w:style w:type="table" w:customStyle="1" w:styleId="104">
    <w:name w:val="104"/>
    <w:basedOn w:val="TableauNormal"/>
    <w:rsid w:val="008E06F1"/>
    <w:pPr>
      <w:spacing w:after="0" w:line="240" w:lineRule="auto"/>
    </w:pPr>
    <w:tblPr>
      <w:tblStyleRowBandSize w:val="1"/>
      <w:tblStyleColBandSize w:val="1"/>
    </w:tblPr>
  </w:style>
  <w:style w:type="table" w:customStyle="1" w:styleId="103">
    <w:name w:val="103"/>
    <w:basedOn w:val="TableauNormal"/>
    <w:rsid w:val="008E06F1"/>
    <w:pPr>
      <w:spacing w:after="0" w:line="240" w:lineRule="auto"/>
    </w:pPr>
    <w:tblPr>
      <w:tblStyleRowBandSize w:val="1"/>
      <w:tblStyleColBandSize w:val="1"/>
    </w:tblPr>
  </w:style>
  <w:style w:type="table" w:customStyle="1" w:styleId="102">
    <w:name w:val="102"/>
    <w:basedOn w:val="TableauNormal"/>
    <w:rsid w:val="008E06F1"/>
    <w:tblPr>
      <w:tblStyleRowBandSize w:val="1"/>
      <w:tblStyleColBandSize w:val="1"/>
      <w:tblCellMar>
        <w:left w:w="115" w:type="dxa"/>
        <w:right w:w="115" w:type="dxa"/>
      </w:tblCellMar>
    </w:tblPr>
  </w:style>
  <w:style w:type="table" w:customStyle="1" w:styleId="101">
    <w:name w:val="101"/>
    <w:basedOn w:val="TableauNormal"/>
    <w:rsid w:val="008E06F1"/>
    <w:tblPr>
      <w:tblStyleRowBandSize w:val="1"/>
      <w:tblStyleColBandSize w:val="1"/>
      <w:tblCellMar>
        <w:top w:w="85" w:type="dxa"/>
        <w:left w:w="115" w:type="dxa"/>
        <w:bottom w:w="85" w:type="dxa"/>
        <w:right w:w="115" w:type="dxa"/>
      </w:tblCellMar>
    </w:tblPr>
  </w:style>
  <w:style w:type="table" w:customStyle="1" w:styleId="100">
    <w:name w:val="100"/>
    <w:basedOn w:val="TableauNormal"/>
    <w:rsid w:val="008E06F1"/>
    <w:tblPr>
      <w:tblStyleRowBandSize w:val="1"/>
      <w:tblStyleColBandSize w:val="1"/>
      <w:tblCellMar>
        <w:left w:w="115" w:type="dxa"/>
        <w:right w:w="115" w:type="dxa"/>
      </w:tblCellMar>
    </w:tblPr>
  </w:style>
  <w:style w:type="table" w:customStyle="1" w:styleId="99">
    <w:name w:val="99"/>
    <w:basedOn w:val="TableauNormal"/>
    <w:rsid w:val="008E06F1"/>
    <w:pPr>
      <w:spacing w:after="0" w:line="240" w:lineRule="auto"/>
    </w:pPr>
    <w:tblPr>
      <w:tblStyleRowBandSize w:val="1"/>
      <w:tblStyleColBandSize w:val="1"/>
    </w:tblPr>
  </w:style>
  <w:style w:type="table" w:customStyle="1" w:styleId="98">
    <w:name w:val="98"/>
    <w:basedOn w:val="TableauNormal"/>
    <w:rsid w:val="008E06F1"/>
    <w:tblPr>
      <w:tblStyleRowBandSize w:val="1"/>
      <w:tblStyleColBandSize w:val="1"/>
      <w:tblCellMar>
        <w:left w:w="115" w:type="dxa"/>
        <w:right w:w="115" w:type="dxa"/>
      </w:tblCellMar>
    </w:tblPr>
  </w:style>
  <w:style w:type="table" w:customStyle="1" w:styleId="97">
    <w:name w:val="97"/>
    <w:basedOn w:val="TableauNormal"/>
    <w:rsid w:val="008E06F1"/>
    <w:tblPr>
      <w:tblStyleRowBandSize w:val="1"/>
      <w:tblStyleColBandSize w:val="1"/>
      <w:tblCellMar>
        <w:left w:w="115" w:type="dxa"/>
        <w:right w:w="115" w:type="dxa"/>
      </w:tblCellMar>
    </w:tblPr>
  </w:style>
  <w:style w:type="table" w:customStyle="1" w:styleId="96">
    <w:name w:val="96"/>
    <w:basedOn w:val="TableauNormal"/>
    <w:rsid w:val="008E06F1"/>
    <w:tblPr>
      <w:tblStyleRowBandSize w:val="1"/>
      <w:tblStyleColBandSize w:val="1"/>
      <w:tblCellMar>
        <w:left w:w="115" w:type="dxa"/>
        <w:right w:w="115" w:type="dxa"/>
      </w:tblCellMar>
    </w:tblPr>
  </w:style>
  <w:style w:type="table" w:customStyle="1" w:styleId="95">
    <w:name w:val="95"/>
    <w:basedOn w:val="TableauNormal"/>
    <w:rsid w:val="008E06F1"/>
    <w:tblPr>
      <w:tblStyleRowBandSize w:val="1"/>
      <w:tblStyleColBandSize w:val="1"/>
      <w:tblCellMar>
        <w:left w:w="115" w:type="dxa"/>
        <w:right w:w="115" w:type="dxa"/>
      </w:tblCellMar>
    </w:tblPr>
  </w:style>
  <w:style w:type="table" w:customStyle="1" w:styleId="94">
    <w:name w:val="94"/>
    <w:basedOn w:val="TableauNormal"/>
    <w:rsid w:val="008E06F1"/>
    <w:pPr>
      <w:spacing w:after="0" w:line="240" w:lineRule="auto"/>
    </w:pPr>
    <w:tblPr>
      <w:tblStyleRowBandSize w:val="1"/>
      <w:tblStyleColBandSize w:val="1"/>
    </w:tblPr>
  </w:style>
  <w:style w:type="table" w:customStyle="1" w:styleId="93">
    <w:name w:val="93"/>
    <w:basedOn w:val="TableauNormal"/>
    <w:rsid w:val="008E06F1"/>
    <w:pPr>
      <w:spacing w:after="0" w:line="240" w:lineRule="auto"/>
    </w:pPr>
    <w:tblPr>
      <w:tblStyleRowBandSize w:val="1"/>
      <w:tblStyleColBandSize w:val="1"/>
    </w:tblPr>
  </w:style>
  <w:style w:type="table" w:customStyle="1" w:styleId="92">
    <w:name w:val="92"/>
    <w:basedOn w:val="TableauNormal"/>
    <w:rsid w:val="008E06F1"/>
    <w:tblPr>
      <w:tblStyleRowBandSize w:val="1"/>
      <w:tblStyleColBandSize w:val="1"/>
      <w:tblCellMar>
        <w:left w:w="115" w:type="dxa"/>
        <w:right w:w="115" w:type="dxa"/>
      </w:tblCellMar>
    </w:tblPr>
  </w:style>
  <w:style w:type="table" w:customStyle="1" w:styleId="91">
    <w:name w:val="91"/>
    <w:basedOn w:val="TableauNormal"/>
    <w:rsid w:val="008E06F1"/>
    <w:tblPr>
      <w:tblStyleRowBandSize w:val="1"/>
      <w:tblStyleColBandSize w:val="1"/>
      <w:tblCellMar>
        <w:left w:w="115" w:type="dxa"/>
        <w:right w:w="115" w:type="dxa"/>
      </w:tblCellMar>
    </w:tblPr>
  </w:style>
  <w:style w:type="table" w:customStyle="1" w:styleId="90">
    <w:name w:val="90"/>
    <w:basedOn w:val="TableauNormal"/>
    <w:rsid w:val="008E06F1"/>
    <w:pPr>
      <w:spacing w:after="0" w:line="240" w:lineRule="auto"/>
    </w:pPr>
    <w:tblPr>
      <w:tblStyleRowBandSize w:val="1"/>
      <w:tblStyleColBandSize w:val="1"/>
    </w:tblPr>
  </w:style>
  <w:style w:type="table" w:customStyle="1" w:styleId="89">
    <w:name w:val="89"/>
    <w:basedOn w:val="TableauNormal"/>
    <w:rsid w:val="008E06F1"/>
    <w:pPr>
      <w:spacing w:after="0" w:line="240" w:lineRule="auto"/>
    </w:pPr>
    <w:tblPr>
      <w:tblStyleRowBandSize w:val="1"/>
      <w:tblStyleColBandSize w:val="1"/>
    </w:tblPr>
  </w:style>
  <w:style w:type="table" w:customStyle="1" w:styleId="88">
    <w:name w:val="88"/>
    <w:basedOn w:val="TableauNormal"/>
    <w:rsid w:val="008E06F1"/>
    <w:tblPr>
      <w:tblStyleRowBandSize w:val="1"/>
      <w:tblStyleColBandSize w:val="1"/>
      <w:tblCellMar>
        <w:left w:w="115" w:type="dxa"/>
        <w:right w:w="115" w:type="dxa"/>
      </w:tblCellMar>
    </w:tblPr>
  </w:style>
  <w:style w:type="table" w:customStyle="1" w:styleId="87">
    <w:name w:val="87"/>
    <w:basedOn w:val="TableauNormal"/>
    <w:rsid w:val="008E06F1"/>
    <w:pPr>
      <w:spacing w:after="0" w:line="240" w:lineRule="auto"/>
    </w:pPr>
    <w:tblPr>
      <w:tblStyleRowBandSize w:val="1"/>
      <w:tblStyleColBandSize w:val="1"/>
    </w:tblPr>
  </w:style>
  <w:style w:type="table" w:customStyle="1" w:styleId="86">
    <w:name w:val="86"/>
    <w:basedOn w:val="TableauNormal"/>
    <w:rsid w:val="008E06F1"/>
    <w:tblPr>
      <w:tblStyleRowBandSize w:val="1"/>
      <w:tblStyleColBandSize w:val="1"/>
      <w:tblCellMar>
        <w:left w:w="115" w:type="dxa"/>
        <w:right w:w="115" w:type="dxa"/>
      </w:tblCellMar>
    </w:tblPr>
  </w:style>
  <w:style w:type="table" w:customStyle="1" w:styleId="85">
    <w:name w:val="85"/>
    <w:basedOn w:val="TableauNormal"/>
    <w:rsid w:val="008E06F1"/>
    <w:tblPr>
      <w:tblStyleRowBandSize w:val="1"/>
      <w:tblStyleColBandSize w:val="1"/>
      <w:tblCellMar>
        <w:left w:w="115" w:type="dxa"/>
        <w:right w:w="115" w:type="dxa"/>
      </w:tblCellMar>
    </w:tblPr>
  </w:style>
  <w:style w:type="table" w:customStyle="1" w:styleId="84">
    <w:name w:val="84"/>
    <w:basedOn w:val="TableauNormal"/>
    <w:rsid w:val="008E06F1"/>
    <w:pPr>
      <w:spacing w:after="0" w:line="240" w:lineRule="auto"/>
    </w:pPr>
    <w:tblPr>
      <w:tblStyleRowBandSize w:val="1"/>
      <w:tblStyleColBandSize w:val="1"/>
    </w:tblPr>
  </w:style>
  <w:style w:type="table" w:customStyle="1" w:styleId="83">
    <w:name w:val="83"/>
    <w:basedOn w:val="TableauNormal"/>
    <w:rsid w:val="008E06F1"/>
    <w:pPr>
      <w:spacing w:after="0" w:line="240" w:lineRule="auto"/>
    </w:pPr>
    <w:tblPr>
      <w:tblStyleRowBandSize w:val="1"/>
      <w:tblStyleColBandSize w:val="1"/>
    </w:tblPr>
  </w:style>
  <w:style w:type="table" w:customStyle="1" w:styleId="82">
    <w:name w:val="82"/>
    <w:basedOn w:val="TableauNormal"/>
    <w:rsid w:val="008E06F1"/>
    <w:pPr>
      <w:spacing w:after="0" w:line="240" w:lineRule="auto"/>
    </w:pPr>
    <w:tblPr>
      <w:tblStyleRowBandSize w:val="1"/>
      <w:tblStyleColBandSize w:val="1"/>
    </w:tblPr>
  </w:style>
  <w:style w:type="table" w:customStyle="1" w:styleId="81">
    <w:name w:val="81"/>
    <w:basedOn w:val="TableauNormal"/>
    <w:rsid w:val="008E06F1"/>
    <w:pPr>
      <w:spacing w:after="0" w:line="240" w:lineRule="auto"/>
    </w:pPr>
    <w:tblPr>
      <w:tblStyleRowBandSize w:val="1"/>
      <w:tblStyleColBandSize w:val="1"/>
    </w:tblPr>
  </w:style>
  <w:style w:type="table" w:customStyle="1" w:styleId="80">
    <w:name w:val="80"/>
    <w:basedOn w:val="TableauNormal"/>
    <w:rsid w:val="008E06F1"/>
    <w:pPr>
      <w:spacing w:after="0" w:line="240" w:lineRule="auto"/>
    </w:pPr>
    <w:tblPr>
      <w:tblStyleRowBandSize w:val="1"/>
      <w:tblStyleColBandSize w:val="1"/>
    </w:tblPr>
  </w:style>
  <w:style w:type="table" w:customStyle="1" w:styleId="79">
    <w:name w:val="79"/>
    <w:basedOn w:val="TableauNormal"/>
    <w:rsid w:val="008E06F1"/>
    <w:pPr>
      <w:spacing w:after="0" w:line="240" w:lineRule="auto"/>
    </w:pPr>
    <w:tblPr>
      <w:tblStyleRowBandSize w:val="1"/>
      <w:tblStyleColBandSize w:val="1"/>
    </w:tblPr>
  </w:style>
  <w:style w:type="table" w:customStyle="1" w:styleId="78">
    <w:name w:val="78"/>
    <w:basedOn w:val="TableauNormal"/>
    <w:rsid w:val="008E06F1"/>
    <w:pPr>
      <w:spacing w:after="0" w:line="240" w:lineRule="auto"/>
    </w:pPr>
    <w:tblPr>
      <w:tblStyleRowBandSize w:val="1"/>
      <w:tblStyleColBandSize w:val="1"/>
    </w:tblPr>
  </w:style>
  <w:style w:type="table" w:customStyle="1" w:styleId="77">
    <w:name w:val="77"/>
    <w:basedOn w:val="TableauNormal"/>
    <w:rsid w:val="008E06F1"/>
    <w:pPr>
      <w:spacing w:after="0" w:line="240" w:lineRule="auto"/>
    </w:pPr>
    <w:tblPr>
      <w:tblStyleRowBandSize w:val="1"/>
      <w:tblStyleColBandSize w:val="1"/>
    </w:tblPr>
  </w:style>
  <w:style w:type="table" w:customStyle="1" w:styleId="76">
    <w:name w:val="76"/>
    <w:basedOn w:val="TableauNormal"/>
    <w:rsid w:val="008E06F1"/>
    <w:pPr>
      <w:spacing w:after="0" w:line="240" w:lineRule="auto"/>
    </w:pPr>
    <w:tblPr>
      <w:tblStyleRowBandSize w:val="1"/>
      <w:tblStyleColBandSize w:val="1"/>
    </w:tblPr>
  </w:style>
  <w:style w:type="table" w:customStyle="1" w:styleId="75">
    <w:name w:val="75"/>
    <w:basedOn w:val="TableauNormal"/>
    <w:rsid w:val="008E06F1"/>
    <w:pPr>
      <w:spacing w:after="0" w:line="240" w:lineRule="auto"/>
    </w:pPr>
    <w:tblPr>
      <w:tblStyleRowBandSize w:val="1"/>
      <w:tblStyleColBandSize w:val="1"/>
    </w:tblPr>
  </w:style>
  <w:style w:type="table" w:customStyle="1" w:styleId="74">
    <w:name w:val="74"/>
    <w:basedOn w:val="TableauNormal"/>
    <w:rsid w:val="008E06F1"/>
    <w:pPr>
      <w:spacing w:after="0" w:line="240" w:lineRule="auto"/>
    </w:pPr>
    <w:tblPr>
      <w:tblStyleRowBandSize w:val="1"/>
      <w:tblStyleColBandSize w:val="1"/>
    </w:tblPr>
  </w:style>
  <w:style w:type="table" w:customStyle="1" w:styleId="73">
    <w:name w:val="73"/>
    <w:basedOn w:val="TableauNormal"/>
    <w:rsid w:val="008E06F1"/>
    <w:pPr>
      <w:spacing w:after="0" w:line="240" w:lineRule="auto"/>
    </w:pPr>
    <w:tblPr>
      <w:tblStyleRowBandSize w:val="1"/>
      <w:tblStyleColBandSize w:val="1"/>
    </w:tblPr>
  </w:style>
  <w:style w:type="table" w:customStyle="1" w:styleId="72">
    <w:name w:val="72"/>
    <w:basedOn w:val="TableauNormal"/>
    <w:rsid w:val="008E06F1"/>
    <w:pPr>
      <w:spacing w:after="0" w:line="240" w:lineRule="auto"/>
    </w:pPr>
    <w:tblPr>
      <w:tblStyleRowBandSize w:val="1"/>
      <w:tblStyleColBandSize w:val="1"/>
    </w:tblPr>
  </w:style>
  <w:style w:type="table" w:customStyle="1" w:styleId="71">
    <w:name w:val="71"/>
    <w:basedOn w:val="TableauNormal"/>
    <w:rsid w:val="008E06F1"/>
    <w:pPr>
      <w:spacing w:after="0" w:line="240" w:lineRule="auto"/>
    </w:pPr>
    <w:tblPr>
      <w:tblStyleRowBandSize w:val="1"/>
      <w:tblStyleColBandSize w:val="1"/>
    </w:tblPr>
  </w:style>
  <w:style w:type="table" w:customStyle="1" w:styleId="70">
    <w:name w:val="70"/>
    <w:basedOn w:val="TableauNormal"/>
    <w:rsid w:val="008E06F1"/>
    <w:tblPr>
      <w:tblStyleRowBandSize w:val="1"/>
      <w:tblStyleColBandSize w:val="1"/>
      <w:tblCellMar>
        <w:left w:w="115" w:type="dxa"/>
        <w:right w:w="115" w:type="dxa"/>
      </w:tblCellMar>
    </w:tblPr>
  </w:style>
  <w:style w:type="table" w:customStyle="1" w:styleId="69">
    <w:name w:val="69"/>
    <w:basedOn w:val="TableauNormal"/>
    <w:rsid w:val="008E06F1"/>
    <w:tblPr>
      <w:tblStyleRowBandSize w:val="1"/>
      <w:tblStyleColBandSize w:val="1"/>
      <w:tblCellMar>
        <w:left w:w="115" w:type="dxa"/>
        <w:right w:w="115" w:type="dxa"/>
      </w:tblCellMar>
    </w:tblPr>
  </w:style>
  <w:style w:type="table" w:customStyle="1" w:styleId="68">
    <w:name w:val="68"/>
    <w:basedOn w:val="TableauNormal"/>
    <w:rsid w:val="008E06F1"/>
    <w:tblPr>
      <w:tblStyleRowBandSize w:val="1"/>
      <w:tblStyleColBandSize w:val="1"/>
      <w:tblCellMar>
        <w:left w:w="115" w:type="dxa"/>
        <w:right w:w="115" w:type="dxa"/>
      </w:tblCellMar>
    </w:tblPr>
  </w:style>
  <w:style w:type="table" w:customStyle="1" w:styleId="67">
    <w:name w:val="67"/>
    <w:basedOn w:val="TableauNormal"/>
    <w:rsid w:val="008E06F1"/>
    <w:tblPr>
      <w:tblStyleRowBandSize w:val="1"/>
      <w:tblStyleColBandSize w:val="1"/>
      <w:tblCellMar>
        <w:left w:w="115" w:type="dxa"/>
        <w:right w:w="115" w:type="dxa"/>
      </w:tblCellMar>
    </w:tblPr>
  </w:style>
  <w:style w:type="table" w:customStyle="1" w:styleId="66">
    <w:name w:val="66"/>
    <w:basedOn w:val="TableauNormal"/>
    <w:rsid w:val="008E06F1"/>
    <w:tblPr>
      <w:tblStyleRowBandSize w:val="1"/>
      <w:tblStyleColBandSize w:val="1"/>
      <w:tblCellMar>
        <w:left w:w="115" w:type="dxa"/>
        <w:right w:w="115" w:type="dxa"/>
      </w:tblCellMar>
    </w:tblPr>
  </w:style>
  <w:style w:type="table" w:customStyle="1" w:styleId="65">
    <w:name w:val="65"/>
    <w:basedOn w:val="TableauNormal"/>
    <w:rsid w:val="008E06F1"/>
    <w:tblPr>
      <w:tblStyleRowBandSize w:val="1"/>
      <w:tblStyleColBandSize w:val="1"/>
      <w:tblCellMar>
        <w:left w:w="115" w:type="dxa"/>
        <w:right w:w="115" w:type="dxa"/>
      </w:tblCellMar>
    </w:tblPr>
  </w:style>
  <w:style w:type="table" w:customStyle="1" w:styleId="64">
    <w:name w:val="64"/>
    <w:basedOn w:val="TableauNormal"/>
    <w:rsid w:val="008E06F1"/>
    <w:pPr>
      <w:spacing w:after="0" w:line="240" w:lineRule="auto"/>
    </w:pPr>
    <w:tblPr>
      <w:tblStyleRowBandSize w:val="1"/>
      <w:tblStyleColBandSize w:val="1"/>
    </w:tblPr>
  </w:style>
  <w:style w:type="table" w:customStyle="1" w:styleId="63">
    <w:name w:val="63"/>
    <w:basedOn w:val="TableauNormal"/>
    <w:rsid w:val="008E06F1"/>
    <w:pPr>
      <w:spacing w:after="0" w:line="240" w:lineRule="auto"/>
    </w:pPr>
    <w:tblPr>
      <w:tblStyleRowBandSize w:val="1"/>
      <w:tblStyleColBandSize w:val="1"/>
    </w:tblPr>
  </w:style>
  <w:style w:type="table" w:customStyle="1" w:styleId="62">
    <w:name w:val="62"/>
    <w:basedOn w:val="TableauNormal"/>
    <w:rsid w:val="008E06F1"/>
    <w:tblPr>
      <w:tblStyleRowBandSize w:val="1"/>
      <w:tblStyleColBandSize w:val="1"/>
      <w:tblCellMar>
        <w:left w:w="115" w:type="dxa"/>
        <w:right w:w="115" w:type="dxa"/>
      </w:tblCellMar>
    </w:tblPr>
  </w:style>
  <w:style w:type="table" w:customStyle="1" w:styleId="61">
    <w:name w:val="61"/>
    <w:basedOn w:val="TableauNormal"/>
    <w:rsid w:val="008E06F1"/>
    <w:tblPr>
      <w:tblStyleRowBandSize w:val="1"/>
      <w:tblStyleColBandSize w:val="1"/>
      <w:tblCellMar>
        <w:top w:w="85" w:type="dxa"/>
        <w:left w:w="115" w:type="dxa"/>
        <w:bottom w:w="85" w:type="dxa"/>
        <w:right w:w="115" w:type="dxa"/>
      </w:tblCellMar>
    </w:tblPr>
  </w:style>
  <w:style w:type="table" w:customStyle="1" w:styleId="60">
    <w:name w:val="60"/>
    <w:basedOn w:val="TableauNormal"/>
    <w:rsid w:val="008E06F1"/>
    <w:tblPr>
      <w:tblStyleRowBandSize w:val="1"/>
      <w:tblStyleColBandSize w:val="1"/>
      <w:tblCellMar>
        <w:left w:w="115" w:type="dxa"/>
        <w:right w:w="115" w:type="dxa"/>
      </w:tblCellMar>
    </w:tblPr>
  </w:style>
  <w:style w:type="table" w:customStyle="1" w:styleId="59">
    <w:name w:val="59"/>
    <w:basedOn w:val="TableauNormal"/>
    <w:rsid w:val="008E06F1"/>
    <w:pPr>
      <w:spacing w:after="0" w:line="240" w:lineRule="auto"/>
    </w:pPr>
    <w:tblPr>
      <w:tblStyleRowBandSize w:val="1"/>
      <w:tblStyleColBandSize w:val="1"/>
    </w:tblPr>
  </w:style>
  <w:style w:type="table" w:customStyle="1" w:styleId="58">
    <w:name w:val="58"/>
    <w:basedOn w:val="TableauNormal"/>
    <w:rsid w:val="008E06F1"/>
    <w:tblPr>
      <w:tblStyleRowBandSize w:val="1"/>
      <w:tblStyleColBandSize w:val="1"/>
      <w:tblCellMar>
        <w:left w:w="115" w:type="dxa"/>
        <w:right w:w="115" w:type="dxa"/>
      </w:tblCellMar>
    </w:tblPr>
  </w:style>
  <w:style w:type="table" w:customStyle="1" w:styleId="57">
    <w:name w:val="57"/>
    <w:basedOn w:val="TableauNormal"/>
    <w:rsid w:val="008E06F1"/>
    <w:tblPr>
      <w:tblStyleRowBandSize w:val="1"/>
      <w:tblStyleColBandSize w:val="1"/>
      <w:tblCellMar>
        <w:left w:w="115" w:type="dxa"/>
        <w:right w:w="115" w:type="dxa"/>
      </w:tblCellMar>
    </w:tblPr>
  </w:style>
  <w:style w:type="table" w:customStyle="1" w:styleId="56">
    <w:name w:val="56"/>
    <w:basedOn w:val="TableauNormal"/>
    <w:rsid w:val="008E06F1"/>
    <w:tblPr>
      <w:tblStyleRowBandSize w:val="1"/>
      <w:tblStyleColBandSize w:val="1"/>
      <w:tblCellMar>
        <w:left w:w="115" w:type="dxa"/>
        <w:right w:w="115" w:type="dxa"/>
      </w:tblCellMar>
    </w:tblPr>
  </w:style>
  <w:style w:type="table" w:customStyle="1" w:styleId="55">
    <w:name w:val="55"/>
    <w:basedOn w:val="TableauNormal"/>
    <w:rsid w:val="008E06F1"/>
    <w:tblPr>
      <w:tblStyleRowBandSize w:val="1"/>
      <w:tblStyleColBandSize w:val="1"/>
      <w:tblCellMar>
        <w:left w:w="115" w:type="dxa"/>
        <w:right w:w="115" w:type="dxa"/>
      </w:tblCellMar>
    </w:tblPr>
  </w:style>
  <w:style w:type="table" w:customStyle="1" w:styleId="54">
    <w:name w:val="54"/>
    <w:basedOn w:val="TableauNormal"/>
    <w:rsid w:val="008E06F1"/>
    <w:pPr>
      <w:spacing w:after="0" w:line="240" w:lineRule="auto"/>
    </w:pPr>
    <w:tblPr>
      <w:tblStyleRowBandSize w:val="1"/>
      <w:tblStyleColBandSize w:val="1"/>
    </w:tblPr>
  </w:style>
  <w:style w:type="table" w:customStyle="1" w:styleId="53">
    <w:name w:val="53"/>
    <w:basedOn w:val="TableauNormal"/>
    <w:rsid w:val="008E06F1"/>
    <w:pPr>
      <w:spacing w:after="0" w:line="240" w:lineRule="auto"/>
    </w:pPr>
    <w:tblPr>
      <w:tblStyleRowBandSize w:val="1"/>
      <w:tblStyleColBandSize w:val="1"/>
    </w:tblPr>
  </w:style>
  <w:style w:type="table" w:customStyle="1" w:styleId="52">
    <w:name w:val="52"/>
    <w:basedOn w:val="TableauNormal"/>
    <w:rsid w:val="008E06F1"/>
    <w:tblPr>
      <w:tblStyleRowBandSize w:val="1"/>
      <w:tblStyleColBandSize w:val="1"/>
      <w:tblCellMar>
        <w:left w:w="115" w:type="dxa"/>
        <w:right w:w="115" w:type="dxa"/>
      </w:tblCellMar>
    </w:tblPr>
  </w:style>
  <w:style w:type="table" w:customStyle="1" w:styleId="51">
    <w:name w:val="51"/>
    <w:basedOn w:val="TableauNormal"/>
    <w:rsid w:val="008E06F1"/>
    <w:tblPr>
      <w:tblStyleRowBandSize w:val="1"/>
      <w:tblStyleColBandSize w:val="1"/>
      <w:tblCellMar>
        <w:left w:w="115" w:type="dxa"/>
        <w:right w:w="115" w:type="dxa"/>
      </w:tblCellMar>
    </w:tblPr>
  </w:style>
  <w:style w:type="table" w:customStyle="1" w:styleId="50">
    <w:name w:val="50"/>
    <w:basedOn w:val="TableauNormal"/>
    <w:rsid w:val="008E06F1"/>
    <w:pPr>
      <w:spacing w:after="0" w:line="240" w:lineRule="auto"/>
    </w:pPr>
    <w:tblPr>
      <w:tblStyleRowBandSize w:val="1"/>
      <w:tblStyleColBandSize w:val="1"/>
    </w:tblPr>
  </w:style>
  <w:style w:type="table" w:customStyle="1" w:styleId="49">
    <w:name w:val="49"/>
    <w:basedOn w:val="TableauNormal"/>
    <w:rsid w:val="008E06F1"/>
    <w:pPr>
      <w:spacing w:after="0" w:line="240" w:lineRule="auto"/>
    </w:pPr>
    <w:tblPr>
      <w:tblStyleRowBandSize w:val="1"/>
      <w:tblStyleColBandSize w:val="1"/>
    </w:tblPr>
  </w:style>
  <w:style w:type="table" w:customStyle="1" w:styleId="48">
    <w:name w:val="48"/>
    <w:basedOn w:val="TableauNormal"/>
    <w:rsid w:val="008E06F1"/>
    <w:tblPr>
      <w:tblStyleRowBandSize w:val="1"/>
      <w:tblStyleColBandSize w:val="1"/>
      <w:tblCellMar>
        <w:left w:w="115" w:type="dxa"/>
        <w:right w:w="115" w:type="dxa"/>
      </w:tblCellMar>
    </w:tblPr>
  </w:style>
  <w:style w:type="table" w:customStyle="1" w:styleId="47">
    <w:name w:val="47"/>
    <w:basedOn w:val="TableauNormal"/>
    <w:rsid w:val="008E06F1"/>
    <w:pPr>
      <w:spacing w:after="0" w:line="240" w:lineRule="auto"/>
    </w:pPr>
    <w:tblPr>
      <w:tblStyleRowBandSize w:val="1"/>
      <w:tblStyleColBandSize w:val="1"/>
    </w:tblPr>
  </w:style>
  <w:style w:type="table" w:customStyle="1" w:styleId="46">
    <w:name w:val="46"/>
    <w:basedOn w:val="TableauNormal"/>
    <w:rsid w:val="008E06F1"/>
    <w:tblPr>
      <w:tblStyleRowBandSize w:val="1"/>
      <w:tblStyleColBandSize w:val="1"/>
      <w:tblCellMar>
        <w:left w:w="115" w:type="dxa"/>
        <w:right w:w="115" w:type="dxa"/>
      </w:tblCellMar>
    </w:tblPr>
  </w:style>
  <w:style w:type="table" w:customStyle="1" w:styleId="45">
    <w:name w:val="45"/>
    <w:basedOn w:val="TableauNormal"/>
    <w:rsid w:val="008E06F1"/>
    <w:tblPr>
      <w:tblStyleRowBandSize w:val="1"/>
      <w:tblStyleColBandSize w:val="1"/>
      <w:tblCellMar>
        <w:left w:w="115" w:type="dxa"/>
        <w:right w:w="115" w:type="dxa"/>
      </w:tblCellMar>
    </w:tblPr>
  </w:style>
  <w:style w:type="table" w:customStyle="1" w:styleId="44">
    <w:name w:val="44"/>
    <w:basedOn w:val="TableauNormal"/>
    <w:rsid w:val="008E06F1"/>
    <w:pPr>
      <w:spacing w:after="0" w:line="240" w:lineRule="auto"/>
    </w:pPr>
    <w:tblPr>
      <w:tblStyleRowBandSize w:val="1"/>
      <w:tblStyleColBandSize w:val="1"/>
    </w:tblPr>
  </w:style>
  <w:style w:type="table" w:customStyle="1" w:styleId="43">
    <w:name w:val="43"/>
    <w:basedOn w:val="TableauNormal"/>
    <w:rsid w:val="008E06F1"/>
    <w:pPr>
      <w:spacing w:after="0" w:line="240" w:lineRule="auto"/>
    </w:pPr>
    <w:tblPr>
      <w:tblStyleRowBandSize w:val="1"/>
      <w:tblStyleColBandSize w:val="1"/>
    </w:tblPr>
  </w:style>
  <w:style w:type="table" w:customStyle="1" w:styleId="42">
    <w:name w:val="42"/>
    <w:basedOn w:val="TableauNormal"/>
    <w:rsid w:val="008E06F1"/>
    <w:pPr>
      <w:spacing w:after="0" w:line="240" w:lineRule="auto"/>
    </w:pPr>
    <w:tblPr>
      <w:tblStyleRowBandSize w:val="1"/>
      <w:tblStyleColBandSize w:val="1"/>
    </w:tblPr>
  </w:style>
  <w:style w:type="table" w:customStyle="1" w:styleId="41">
    <w:name w:val="41"/>
    <w:basedOn w:val="TableauNormal"/>
    <w:rsid w:val="008E06F1"/>
    <w:pPr>
      <w:spacing w:after="0" w:line="240" w:lineRule="auto"/>
    </w:pPr>
    <w:tblPr>
      <w:tblStyleRowBandSize w:val="1"/>
      <w:tblStyleColBandSize w:val="1"/>
    </w:tblPr>
  </w:style>
  <w:style w:type="table" w:customStyle="1" w:styleId="40">
    <w:name w:val="40"/>
    <w:basedOn w:val="TableauNormal"/>
    <w:rsid w:val="008E06F1"/>
    <w:pPr>
      <w:spacing w:after="0" w:line="240" w:lineRule="auto"/>
    </w:pPr>
    <w:tblPr>
      <w:tblStyleRowBandSize w:val="1"/>
      <w:tblStyleColBandSize w:val="1"/>
    </w:tblPr>
  </w:style>
  <w:style w:type="table" w:customStyle="1" w:styleId="39">
    <w:name w:val="39"/>
    <w:basedOn w:val="TableauNormal"/>
    <w:rsid w:val="008E06F1"/>
    <w:pPr>
      <w:spacing w:after="0" w:line="240" w:lineRule="auto"/>
    </w:pPr>
    <w:tblPr>
      <w:tblStyleRowBandSize w:val="1"/>
      <w:tblStyleColBandSize w:val="1"/>
    </w:tblPr>
  </w:style>
  <w:style w:type="table" w:customStyle="1" w:styleId="38">
    <w:name w:val="38"/>
    <w:basedOn w:val="TableauNormal"/>
    <w:rsid w:val="008E06F1"/>
    <w:pPr>
      <w:spacing w:after="0" w:line="240" w:lineRule="auto"/>
    </w:pPr>
    <w:tblPr>
      <w:tblStyleRowBandSize w:val="1"/>
      <w:tblStyleColBandSize w:val="1"/>
    </w:tblPr>
  </w:style>
  <w:style w:type="table" w:customStyle="1" w:styleId="37">
    <w:name w:val="37"/>
    <w:basedOn w:val="TableauNormal"/>
    <w:rsid w:val="008E06F1"/>
    <w:pPr>
      <w:spacing w:after="0" w:line="240" w:lineRule="auto"/>
    </w:pPr>
    <w:tblPr>
      <w:tblStyleRowBandSize w:val="1"/>
      <w:tblStyleColBandSize w:val="1"/>
    </w:tblPr>
  </w:style>
  <w:style w:type="table" w:customStyle="1" w:styleId="36">
    <w:name w:val="36"/>
    <w:basedOn w:val="TableauNormal"/>
    <w:rsid w:val="008E06F1"/>
    <w:pPr>
      <w:spacing w:after="0" w:line="240" w:lineRule="auto"/>
    </w:pPr>
    <w:tblPr>
      <w:tblStyleRowBandSize w:val="1"/>
      <w:tblStyleColBandSize w:val="1"/>
    </w:tblPr>
  </w:style>
  <w:style w:type="table" w:customStyle="1" w:styleId="35">
    <w:name w:val="35"/>
    <w:basedOn w:val="TableauNormal"/>
    <w:rsid w:val="008E06F1"/>
    <w:pPr>
      <w:spacing w:after="0" w:line="240" w:lineRule="auto"/>
    </w:pPr>
    <w:tblPr>
      <w:tblStyleRowBandSize w:val="1"/>
      <w:tblStyleColBandSize w:val="1"/>
    </w:tblPr>
  </w:style>
  <w:style w:type="table" w:customStyle="1" w:styleId="34">
    <w:name w:val="34"/>
    <w:basedOn w:val="TableauNormal"/>
    <w:rsid w:val="008E06F1"/>
    <w:pPr>
      <w:spacing w:after="0" w:line="240" w:lineRule="auto"/>
    </w:pPr>
    <w:tblPr>
      <w:tblStyleRowBandSize w:val="1"/>
      <w:tblStyleColBandSize w:val="1"/>
    </w:tblPr>
  </w:style>
  <w:style w:type="table" w:customStyle="1" w:styleId="33">
    <w:name w:val="33"/>
    <w:basedOn w:val="TableauNormal"/>
    <w:rsid w:val="008E06F1"/>
    <w:pPr>
      <w:spacing w:after="0" w:line="240" w:lineRule="auto"/>
    </w:pPr>
    <w:tblPr>
      <w:tblStyleRowBandSize w:val="1"/>
      <w:tblStyleColBandSize w:val="1"/>
    </w:tblPr>
  </w:style>
  <w:style w:type="table" w:customStyle="1" w:styleId="32">
    <w:name w:val="32"/>
    <w:basedOn w:val="TableauNormal"/>
    <w:rsid w:val="008E06F1"/>
    <w:pPr>
      <w:spacing w:after="0" w:line="240" w:lineRule="auto"/>
    </w:pPr>
    <w:tblPr>
      <w:tblStyleRowBandSize w:val="1"/>
      <w:tblStyleColBandSize w:val="1"/>
    </w:tblPr>
  </w:style>
  <w:style w:type="table" w:customStyle="1" w:styleId="31">
    <w:name w:val="31"/>
    <w:basedOn w:val="TableauNormal"/>
    <w:rsid w:val="008E06F1"/>
    <w:pPr>
      <w:spacing w:after="0" w:line="240" w:lineRule="auto"/>
    </w:pPr>
    <w:tblPr>
      <w:tblStyleRowBandSize w:val="1"/>
      <w:tblStyleColBandSize w:val="1"/>
    </w:tblPr>
  </w:style>
  <w:style w:type="table" w:customStyle="1" w:styleId="30">
    <w:name w:val="30"/>
    <w:basedOn w:val="TableauNormal"/>
    <w:rsid w:val="008E06F1"/>
    <w:tblPr>
      <w:tblStyleRowBandSize w:val="1"/>
      <w:tblStyleColBandSize w:val="1"/>
      <w:tblCellMar>
        <w:left w:w="115" w:type="dxa"/>
        <w:right w:w="115" w:type="dxa"/>
      </w:tblCellMar>
    </w:tblPr>
  </w:style>
  <w:style w:type="table" w:customStyle="1" w:styleId="29">
    <w:name w:val="29"/>
    <w:basedOn w:val="TableauNormal"/>
    <w:rsid w:val="008E06F1"/>
    <w:tblPr>
      <w:tblStyleRowBandSize w:val="1"/>
      <w:tblStyleColBandSize w:val="1"/>
      <w:tblCellMar>
        <w:left w:w="115" w:type="dxa"/>
        <w:right w:w="115" w:type="dxa"/>
      </w:tblCellMar>
    </w:tblPr>
  </w:style>
  <w:style w:type="table" w:customStyle="1" w:styleId="28">
    <w:name w:val="28"/>
    <w:basedOn w:val="TableauNormal"/>
    <w:rsid w:val="008E06F1"/>
    <w:tblPr>
      <w:tblStyleRowBandSize w:val="1"/>
      <w:tblStyleColBandSize w:val="1"/>
      <w:tblCellMar>
        <w:left w:w="115" w:type="dxa"/>
        <w:right w:w="115" w:type="dxa"/>
      </w:tblCellMar>
    </w:tblPr>
  </w:style>
  <w:style w:type="table" w:customStyle="1" w:styleId="27">
    <w:name w:val="27"/>
    <w:basedOn w:val="TableauNormal"/>
    <w:rsid w:val="008E06F1"/>
    <w:tblPr>
      <w:tblStyleRowBandSize w:val="1"/>
      <w:tblStyleColBandSize w:val="1"/>
      <w:tblCellMar>
        <w:left w:w="115" w:type="dxa"/>
        <w:right w:w="115" w:type="dxa"/>
      </w:tblCellMar>
    </w:tblPr>
  </w:style>
  <w:style w:type="table" w:customStyle="1" w:styleId="26">
    <w:name w:val="26"/>
    <w:basedOn w:val="TableauNormal"/>
    <w:rsid w:val="008E06F1"/>
    <w:tblPr>
      <w:tblStyleRowBandSize w:val="1"/>
      <w:tblStyleColBandSize w:val="1"/>
      <w:tblCellMar>
        <w:left w:w="115" w:type="dxa"/>
        <w:right w:w="115" w:type="dxa"/>
      </w:tblCellMar>
    </w:tblPr>
  </w:style>
  <w:style w:type="table" w:customStyle="1" w:styleId="25">
    <w:name w:val="25"/>
    <w:basedOn w:val="TableauNormal"/>
    <w:rsid w:val="008E06F1"/>
    <w:tblPr>
      <w:tblStyleRowBandSize w:val="1"/>
      <w:tblStyleColBandSize w:val="1"/>
      <w:tblCellMar>
        <w:left w:w="115" w:type="dxa"/>
        <w:right w:w="115" w:type="dxa"/>
      </w:tblCellMar>
    </w:tblPr>
  </w:style>
  <w:style w:type="table" w:customStyle="1" w:styleId="24">
    <w:name w:val="24"/>
    <w:basedOn w:val="TableauNormal"/>
    <w:rsid w:val="008E06F1"/>
    <w:pPr>
      <w:spacing w:after="0" w:line="240" w:lineRule="auto"/>
    </w:pPr>
    <w:tblPr>
      <w:tblStyleRowBandSize w:val="1"/>
      <w:tblStyleColBandSize w:val="1"/>
    </w:tblPr>
  </w:style>
  <w:style w:type="table" w:customStyle="1" w:styleId="23">
    <w:name w:val="23"/>
    <w:basedOn w:val="TableauNormal"/>
    <w:rsid w:val="008E06F1"/>
    <w:pPr>
      <w:spacing w:after="0" w:line="240" w:lineRule="auto"/>
    </w:pPr>
    <w:tblPr>
      <w:tblStyleRowBandSize w:val="1"/>
      <w:tblStyleColBandSize w:val="1"/>
    </w:tblPr>
  </w:style>
  <w:style w:type="table" w:customStyle="1" w:styleId="22">
    <w:name w:val="22"/>
    <w:basedOn w:val="TableauNormal"/>
    <w:rsid w:val="008E06F1"/>
    <w:tblPr>
      <w:tblStyleRowBandSize w:val="1"/>
      <w:tblStyleColBandSize w:val="1"/>
      <w:tblCellMar>
        <w:left w:w="115" w:type="dxa"/>
        <w:right w:w="115" w:type="dxa"/>
      </w:tblCellMar>
    </w:tblPr>
  </w:style>
  <w:style w:type="table" w:customStyle="1" w:styleId="21">
    <w:name w:val="21"/>
    <w:basedOn w:val="TableauNormal"/>
    <w:rsid w:val="008E06F1"/>
    <w:tblPr>
      <w:tblStyleRowBandSize w:val="1"/>
      <w:tblStyleColBandSize w:val="1"/>
      <w:tblCellMar>
        <w:top w:w="85" w:type="dxa"/>
        <w:left w:w="115" w:type="dxa"/>
        <w:bottom w:w="85" w:type="dxa"/>
        <w:right w:w="115" w:type="dxa"/>
      </w:tblCellMar>
    </w:tblPr>
  </w:style>
  <w:style w:type="table" w:customStyle="1" w:styleId="20">
    <w:name w:val="20"/>
    <w:basedOn w:val="TableauNormal"/>
    <w:rsid w:val="008E06F1"/>
    <w:tblPr>
      <w:tblStyleRowBandSize w:val="1"/>
      <w:tblStyleColBandSize w:val="1"/>
      <w:tblCellMar>
        <w:left w:w="115" w:type="dxa"/>
        <w:right w:w="115" w:type="dxa"/>
      </w:tblCellMar>
    </w:tblPr>
  </w:style>
  <w:style w:type="table" w:customStyle="1" w:styleId="19">
    <w:name w:val="19"/>
    <w:basedOn w:val="TableauNormal"/>
    <w:rsid w:val="008E06F1"/>
    <w:pPr>
      <w:spacing w:after="0" w:line="240" w:lineRule="auto"/>
    </w:pPr>
    <w:tblPr>
      <w:tblStyleRowBandSize w:val="1"/>
      <w:tblStyleColBandSize w:val="1"/>
    </w:tblPr>
  </w:style>
  <w:style w:type="table" w:customStyle="1" w:styleId="18">
    <w:name w:val="18"/>
    <w:basedOn w:val="TableauNormal"/>
    <w:rsid w:val="008E06F1"/>
    <w:tblPr>
      <w:tblStyleRowBandSize w:val="1"/>
      <w:tblStyleColBandSize w:val="1"/>
      <w:tblCellMar>
        <w:left w:w="115" w:type="dxa"/>
        <w:right w:w="115" w:type="dxa"/>
      </w:tblCellMar>
    </w:tblPr>
  </w:style>
  <w:style w:type="table" w:customStyle="1" w:styleId="17">
    <w:name w:val="17"/>
    <w:basedOn w:val="TableauNormal"/>
    <w:rsid w:val="008E06F1"/>
    <w:tblPr>
      <w:tblStyleRowBandSize w:val="1"/>
      <w:tblStyleColBandSize w:val="1"/>
      <w:tblCellMar>
        <w:left w:w="115" w:type="dxa"/>
        <w:right w:w="115" w:type="dxa"/>
      </w:tblCellMar>
    </w:tblPr>
  </w:style>
  <w:style w:type="table" w:customStyle="1" w:styleId="16">
    <w:name w:val="16"/>
    <w:basedOn w:val="TableauNormal"/>
    <w:rsid w:val="008E06F1"/>
    <w:tblPr>
      <w:tblStyleRowBandSize w:val="1"/>
      <w:tblStyleColBandSize w:val="1"/>
      <w:tblCellMar>
        <w:left w:w="115" w:type="dxa"/>
        <w:right w:w="115" w:type="dxa"/>
      </w:tblCellMar>
    </w:tblPr>
  </w:style>
  <w:style w:type="table" w:customStyle="1" w:styleId="15">
    <w:name w:val="15"/>
    <w:basedOn w:val="TableauNormal"/>
    <w:rsid w:val="008E06F1"/>
    <w:tblPr>
      <w:tblStyleRowBandSize w:val="1"/>
      <w:tblStyleColBandSize w:val="1"/>
      <w:tblCellMar>
        <w:left w:w="115" w:type="dxa"/>
        <w:right w:w="115" w:type="dxa"/>
      </w:tblCellMar>
    </w:tblPr>
  </w:style>
  <w:style w:type="table" w:customStyle="1" w:styleId="14">
    <w:name w:val="14"/>
    <w:basedOn w:val="TableauNormal"/>
    <w:rsid w:val="008E06F1"/>
    <w:pPr>
      <w:spacing w:after="0" w:line="240" w:lineRule="auto"/>
    </w:pPr>
    <w:tblPr>
      <w:tblStyleRowBandSize w:val="1"/>
      <w:tblStyleColBandSize w:val="1"/>
    </w:tblPr>
  </w:style>
  <w:style w:type="table" w:customStyle="1" w:styleId="13">
    <w:name w:val="13"/>
    <w:basedOn w:val="TableauNormal"/>
    <w:rsid w:val="008E06F1"/>
    <w:pPr>
      <w:spacing w:after="0" w:line="240" w:lineRule="auto"/>
    </w:pPr>
    <w:tblPr>
      <w:tblStyleRowBandSize w:val="1"/>
      <w:tblStyleColBandSize w:val="1"/>
    </w:tblPr>
  </w:style>
  <w:style w:type="table" w:customStyle="1" w:styleId="12">
    <w:name w:val="12"/>
    <w:basedOn w:val="TableauNormal"/>
    <w:rsid w:val="008E06F1"/>
    <w:tblPr>
      <w:tblStyleRowBandSize w:val="1"/>
      <w:tblStyleColBandSize w:val="1"/>
      <w:tblCellMar>
        <w:left w:w="115" w:type="dxa"/>
        <w:right w:w="115" w:type="dxa"/>
      </w:tblCellMar>
    </w:tblPr>
  </w:style>
  <w:style w:type="table" w:customStyle="1" w:styleId="11">
    <w:name w:val="11"/>
    <w:basedOn w:val="TableauNormal"/>
    <w:rsid w:val="008E06F1"/>
    <w:tblPr>
      <w:tblStyleRowBandSize w:val="1"/>
      <w:tblStyleColBandSize w:val="1"/>
      <w:tblCellMar>
        <w:left w:w="115" w:type="dxa"/>
        <w:right w:w="115" w:type="dxa"/>
      </w:tblCellMar>
    </w:tblPr>
  </w:style>
  <w:style w:type="table" w:customStyle="1" w:styleId="10">
    <w:name w:val="10"/>
    <w:basedOn w:val="TableauNormal"/>
    <w:rsid w:val="008E06F1"/>
    <w:pPr>
      <w:spacing w:after="0" w:line="240" w:lineRule="auto"/>
    </w:pPr>
    <w:tblPr>
      <w:tblStyleRowBandSize w:val="1"/>
      <w:tblStyleColBandSize w:val="1"/>
    </w:tblPr>
  </w:style>
  <w:style w:type="table" w:customStyle="1" w:styleId="9">
    <w:name w:val="9"/>
    <w:basedOn w:val="TableauNormal"/>
    <w:rsid w:val="008E06F1"/>
    <w:pPr>
      <w:spacing w:after="0" w:line="240" w:lineRule="auto"/>
    </w:pPr>
    <w:tblPr>
      <w:tblStyleRowBandSize w:val="1"/>
      <w:tblStyleColBandSize w:val="1"/>
    </w:tblPr>
  </w:style>
  <w:style w:type="table" w:customStyle="1" w:styleId="8">
    <w:name w:val="8"/>
    <w:basedOn w:val="TableauNormal"/>
    <w:rsid w:val="008E06F1"/>
    <w:tblPr>
      <w:tblStyleRowBandSize w:val="1"/>
      <w:tblStyleColBandSize w:val="1"/>
      <w:tblCellMar>
        <w:left w:w="115" w:type="dxa"/>
        <w:right w:w="115" w:type="dxa"/>
      </w:tblCellMar>
    </w:tblPr>
  </w:style>
  <w:style w:type="table" w:customStyle="1" w:styleId="7">
    <w:name w:val="7"/>
    <w:basedOn w:val="TableauNormal"/>
    <w:rsid w:val="008E06F1"/>
    <w:pPr>
      <w:spacing w:after="0" w:line="240" w:lineRule="auto"/>
    </w:pPr>
    <w:tblPr>
      <w:tblStyleRowBandSize w:val="1"/>
      <w:tblStyleColBandSize w:val="1"/>
    </w:tblPr>
  </w:style>
  <w:style w:type="table" w:customStyle="1" w:styleId="6">
    <w:name w:val="6"/>
    <w:basedOn w:val="TableauNormal"/>
    <w:rsid w:val="008E06F1"/>
    <w:tblPr>
      <w:tblStyleRowBandSize w:val="1"/>
      <w:tblStyleColBandSize w:val="1"/>
      <w:tblCellMar>
        <w:left w:w="115" w:type="dxa"/>
        <w:right w:w="115" w:type="dxa"/>
      </w:tblCellMar>
    </w:tblPr>
  </w:style>
  <w:style w:type="table" w:customStyle="1" w:styleId="5">
    <w:name w:val="5"/>
    <w:basedOn w:val="TableauNormal"/>
    <w:rsid w:val="008E06F1"/>
    <w:tblPr>
      <w:tblStyleRowBandSize w:val="1"/>
      <w:tblStyleColBandSize w:val="1"/>
      <w:tblCellMar>
        <w:left w:w="115" w:type="dxa"/>
        <w:right w:w="115" w:type="dxa"/>
      </w:tblCellMar>
    </w:tblPr>
  </w:style>
  <w:style w:type="table" w:customStyle="1" w:styleId="4">
    <w:name w:val="4"/>
    <w:basedOn w:val="TableauNormal"/>
    <w:rsid w:val="008E06F1"/>
    <w:pPr>
      <w:spacing w:after="0" w:line="240" w:lineRule="auto"/>
    </w:pPr>
    <w:tblPr>
      <w:tblStyleRowBandSize w:val="1"/>
      <w:tblStyleColBandSize w:val="1"/>
    </w:tblPr>
  </w:style>
  <w:style w:type="table" w:customStyle="1" w:styleId="3">
    <w:name w:val="3"/>
    <w:basedOn w:val="TableauNormal"/>
    <w:rsid w:val="008E06F1"/>
    <w:pPr>
      <w:spacing w:after="0" w:line="240" w:lineRule="auto"/>
    </w:pPr>
    <w:tblPr>
      <w:tblStyleRowBandSize w:val="1"/>
      <w:tblStyleColBandSize w:val="1"/>
    </w:tblPr>
  </w:style>
  <w:style w:type="table" w:customStyle="1" w:styleId="2">
    <w:name w:val="2"/>
    <w:basedOn w:val="TableauNormal"/>
    <w:rsid w:val="008E06F1"/>
    <w:pPr>
      <w:spacing w:after="0" w:line="240" w:lineRule="auto"/>
    </w:pPr>
    <w:tblPr>
      <w:tblStyleRowBandSize w:val="1"/>
      <w:tblStyleColBandSize w:val="1"/>
    </w:tblPr>
  </w:style>
  <w:style w:type="table" w:customStyle="1" w:styleId="1">
    <w:name w:val="1"/>
    <w:basedOn w:val="TableauNormal"/>
    <w:rsid w:val="008E06F1"/>
    <w:pPr>
      <w:spacing w:after="0" w:line="240" w:lineRule="auto"/>
    </w:pPr>
    <w:tblPr>
      <w:tblStyleRowBandSize w:val="1"/>
      <w:tblStyleColBandSize w:val="1"/>
    </w:tblPr>
  </w:style>
  <w:style w:type="paragraph" w:styleId="Rvision">
    <w:name w:val="Revision"/>
    <w:hidden/>
    <w:uiPriority w:val="99"/>
    <w:semiHidden/>
    <w:rsid w:val="00483C06"/>
    <w:pPr>
      <w:spacing w:after="0" w:line="240" w:lineRule="auto"/>
    </w:pPr>
  </w:style>
  <w:style w:type="paragraph" w:customStyle="1" w:styleId="Article1">
    <w:name w:val="Article 1"/>
    <w:basedOn w:val="Normal"/>
    <w:qFormat/>
    <w:rsid w:val="00E14528"/>
    <w:pPr>
      <w:numPr>
        <w:numId w:val="21"/>
      </w:numPr>
      <w:tabs>
        <w:tab w:val="clear" w:pos="720"/>
        <w:tab w:val="num" w:pos="567"/>
      </w:tabs>
      <w:spacing w:after="0" w:line="240" w:lineRule="auto"/>
      <w:ind w:left="567" w:hanging="567"/>
      <w:jc w:val="both"/>
    </w:pPr>
    <w:rPr>
      <w:rFonts w:eastAsia="Times New Roman"/>
      <w:b/>
      <w:snapToGrid w:val="0"/>
      <w:lang w:val="en-US"/>
    </w:rPr>
  </w:style>
  <w:style w:type="paragraph" w:customStyle="1" w:styleId="body">
    <w:name w:val="body"/>
    <w:aliases w:val="bd,b-heading 1/heading 2,b,heading1body-heading2body,Body,Body text,Letter Body,Memo Body,H5 txt bul"/>
    <w:basedOn w:val="Normal"/>
    <w:rsid w:val="00C20930"/>
    <w:pPr>
      <w:overflowPunct w:val="0"/>
      <w:autoSpaceDE w:val="0"/>
      <w:autoSpaceDN w:val="0"/>
      <w:adjustRightInd w:val="0"/>
      <w:spacing w:after="260" w:line="260" w:lineRule="atLeast"/>
      <w:jc w:val="both"/>
      <w:textAlignment w:val="baseline"/>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199">
      <w:bodyDiv w:val="1"/>
      <w:marLeft w:val="0"/>
      <w:marRight w:val="0"/>
      <w:marTop w:val="0"/>
      <w:marBottom w:val="0"/>
      <w:divBdr>
        <w:top w:val="none" w:sz="0" w:space="0" w:color="auto"/>
        <w:left w:val="none" w:sz="0" w:space="0" w:color="auto"/>
        <w:bottom w:val="none" w:sz="0" w:space="0" w:color="auto"/>
        <w:right w:val="none" w:sz="0" w:space="0" w:color="auto"/>
      </w:divBdr>
    </w:div>
    <w:div w:id="132262366">
      <w:bodyDiv w:val="1"/>
      <w:marLeft w:val="0"/>
      <w:marRight w:val="0"/>
      <w:marTop w:val="0"/>
      <w:marBottom w:val="0"/>
      <w:divBdr>
        <w:top w:val="none" w:sz="0" w:space="0" w:color="auto"/>
        <w:left w:val="none" w:sz="0" w:space="0" w:color="auto"/>
        <w:bottom w:val="none" w:sz="0" w:space="0" w:color="auto"/>
        <w:right w:val="none" w:sz="0" w:space="0" w:color="auto"/>
      </w:divBdr>
    </w:div>
    <w:div w:id="189490107">
      <w:bodyDiv w:val="1"/>
      <w:marLeft w:val="0"/>
      <w:marRight w:val="0"/>
      <w:marTop w:val="0"/>
      <w:marBottom w:val="0"/>
      <w:divBdr>
        <w:top w:val="none" w:sz="0" w:space="0" w:color="auto"/>
        <w:left w:val="none" w:sz="0" w:space="0" w:color="auto"/>
        <w:bottom w:val="none" w:sz="0" w:space="0" w:color="auto"/>
        <w:right w:val="none" w:sz="0" w:space="0" w:color="auto"/>
      </w:divBdr>
    </w:div>
    <w:div w:id="210504933">
      <w:bodyDiv w:val="1"/>
      <w:marLeft w:val="0"/>
      <w:marRight w:val="0"/>
      <w:marTop w:val="0"/>
      <w:marBottom w:val="0"/>
      <w:divBdr>
        <w:top w:val="none" w:sz="0" w:space="0" w:color="auto"/>
        <w:left w:val="none" w:sz="0" w:space="0" w:color="auto"/>
        <w:bottom w:val="none" w:sz="0" w:space="0" w:color="auto"/>
        <w:right w:val="none" w:sz="0" w:space="0" w:color="auto"/>
      </w:divBdr>
    </w:div>
    <w:div w:id="289823366">
      <w:bodyDiv w:val="1"/>
      <w:marLeft w:val="0"/>
      <w:marRight w:val="0"/>
      <w:marTop w:val="0"/>
      <w:marBottom w:val="0"/>
      <w:divBdr>
        <w:top w:val="none" w:sz="0" w:space="0" w:color="auto"/>
        <w:left w:val="none" w:sz="0" w:space="0" w:color="auto"/>
        <w:bottom w:val="none" w:sz="0" w:space="0" w:color="auto"/>
        <w:right w:val="none" w:sz="0" w:space="0" w:color="auto"/>
      </w:divBdr>
    </w:div>
    <w:div w:id="531262335">
      <w:bodyDiv w:val="1"/>
      <w:marLeft w:val="0"/>
      <w:marRight w:val="0"/>
      <w:marTop w:val="0"/>
      <w:marBottom w:val="0"/>
      <w:divBdr>
        <w:top w:val="none" w:sz="0" w:space="0" w:color="auto"/>
        <w:left w:val="none" w:sz="0" w:space="0" w:color="auto"/>
        <w:bottom w:val="none" w:sz="0" w:space="0" w:color="auto"/>
        <w:right w:val="none" w:sz="0" w:space="0" w:color="auto"/>
      </w:divBdr>
    </w:div>
    <w:div w:id="532500500">
      <w:bodyDiv w:val="1"/>
      <w:marLeft w:val="0"/>
      <w:marRight w:val="0"/>
      <w:marTop w:val="0"/>
      <w:marBottom w:val="0"/>
      <w:divBdr>
        <w:top w:val="none" w:sz="0" w:space="0" w:color="auto"/>
        <w:left w:val="none" w:sz="0" w:space="0" w:color="auto"/>
        <w:bottom w:val="none" w:sz="0" w:space="0" w:color="auto"/>
        <w:right w:val="none" w:sz="0" w:space="0" w:color="auto"/>
      </w:divBdr>
    </w:div>
    <w:div w:id="634218155">
      <w:bodyDiv w:val="1"/>
      <w:marLeft w:val="0"/>
      <w:marRight w:val="0"/>
      <w:marTop w:val="0"/>
      <w:marBottom w:val="0"/>
      <w:divBdr>
        <w:top w:val="none" w:sz="0" w:space="0" w:color="auto"/>
        <w:left w:val="none" w:sz="0" w:space="0" w:color="auto"/>
        <w:bottom w:val="none" w:sz="0" w:space="0" w:color="auto"/>
        <w:right w:val="none" w:sz="0" w:space="0" w:color="auto"/>
      </w:divBdr>
    </w:div>
    <w:div w:id="951206412">
      <w:bodyDiv w:val="1"/>
      <w:marLeft w:val="0"/>
      <w:marRight w:val="0"/>
      <w:marTop w:val="0"/>
      <w:marBottom w:val="0"/>
      <w:divBdr>
        <w:top w:val="none" w:sz="0" w:space="0" w:color="auto"/>
        <w:left w:val="none" w:sz="0" w:space="0" w:color="auto"/>
        <w:bottom w:val="none" w:sz="0" w:space="0" w:color="auto"/>
        <w:right w:val="none" w:sz="0" w:space="0" w:color="auto"/>
      </w:divBdr>
    </w:div>
    <w:div w:id="1038353139">
      <w:bodyDiv w:val="1"/>
      <w:marLeft w:val="0"/>
      <w:marRight w:val="0"/>
      <w:marTop w:val="0"/>
      <w:marBottom w:val="0"/>
      <w:divBdr>
        <w:top w:val="none" w:sz="0" w:space="0" w:color="auto"/>
        <w:left w:val="none" w:sz="0" w:space="0" w:color="auto"/>
        <w:bottom w:val="none" w:sz="0" w:space="0" w:color="auto"/>
        <w:right w:val="none" w:sz="0" w:space="0" w:color="auto"/>
      </w:divBdr>
    </w:div>
    <w:div w:id="1190217769">
      <w:bodyDiv w:val="1"/>
      <w:marLeft w:val="0"/>
      <w:marRight w:val="0"/>
      <w:marTop w:val="0"/>
      <w:marBottom w:val="0"/>
      <w:divBdr>
        <w:top w:val="none" w:sz="0" w:space="0" w:color="auto"/>
        <w:left w:val="none" w:sz="0" w:space="0" w:color="auto"/>
        <w:bottom w:val="none" w:sz="0" w:space="0" w:color="auto"/>
        <w:right w:val="none" w:sz="0" w:space="0" w:color="auto"/>
      </w:divBdr>
    </w:div>
    <w:div w:id="1286079990">
      <w:bodyDiv w:val="1"/>
      <w:marLeft w:val="0"/>
      <w:marRight w:val="0"/>
      <w:marTop w:val="0"/>
      <w:marBottom w:val="0"/>
      <w:divBdr>
        <w:top w:val="none" w:sz="0" w:space="0" w:color="auto"/>
        <w:left w:val="none" w:sz="0" w:space="0" w:color="auto"/>
        <w:bottom w:val="none" w:sz="0" w:space="0" w:color="auto"/>
        <w:right w:val="none" w:sz="0" w:space="0" w:color="auto"/>
      </w:divBdr>
    </w:div>
    <w:div w:id="1325428432">
      <w:bodyDiv w:val="1"/>
      <w:marLeft w:val="0"/>
      <w:marRight w:val="0"/>
      <w:marTop w:val="0"/>
      <w:marBottom w:val="0"/>
      <w:divBdr>
        <w:top w:val="none" w:sz="0" w:space="0" w:color="auto"/>
        <w:left w:val="none" w:sz="0" w:space="0" w:color="auto"/>
        <w:bottom w:val="none" w:sz="0" w:space="0" w:color="auto"/>
        <w:right w:val="none" w:sz="0" w:space="0" w:color="auto"/>
      </w:divBdr>
    </w:div>
    <w:div w:id="1503550562">
      <w:bodyDiv w:val="1"/>
      <w:marLeft w:val="0"/>
      <w:marRight w:val="0"/>
      <w:marTop w:val="0"/>
      <w:marBottom w:val="0"/>
      <w:divBdr>
        <w:top w:val="none" w:sz="0" w:space="0" w:color="auto"/>
        <w:left w:val="none" w:sz="0" w:space="0" w:color="auto"/>
        <w:bottom w:val="none" w:sz="0" w:space="0" w:color="auto"/>
        <w:right w:val="none" w:sz="0" w:space="0" w:color="auto"/>
      </w:divBdr>
    </w:div>
    <w:div w:id="1700742456">
      <w:bodyDiv w:val="1"/>
      <w:marLeft w:val="0"/>
      <w:marRight w:val="0"/>
      <w:marTop w:val="0"/>
      <w:marBottom w:val="0"/>
      <w:divBdr>
        <w:top w:val="none" w:sz="0" w:space="0" w:color="auto"/>
        <w:left w:val="none" w:sz="0" w:space="0" w:color="auto"/>
        <w:bottom w:val="none" w:sz="0" w:space="0" w:color="auto"/>
        <w:right w:val="none" w:sz="0" w:space="0" w:color="auto"/>
      </w:divBdr>
    </w:div>
    <w:div w:id="204898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gm.org/" TargetMode="External"/><Relationship Id="rId18" Type="http://schemas.openxmlformats.org/officeDocument/2006/relationships/hyperlink" Target="mailto:IOMNigerRFQs@iom.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OMNigerRFQs@iom.int" TargetMode="External"/><Relationship Id="rId17" Type="http://schemas.openxmlformats.org/officeDocument/2006/relationships/hyperlink" Target="http://web.worldbank.org/external/default/main?theSitePK=84266&amp;contentMDK=64069844&amp;menuPK=116730&amp;pagePK=64148989&amp;piPK=6414898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un.org/securitycouncil/f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c/suborg/en/sanctions/un-sc-consolidated-lis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9EDFE7B9044407AA705DAF422953F9"/>
        <w:category>
          <w:name w:val="Général"/>
          <w:gallery w:val="placeholder"/>
        </w:category>
        <w:types>
          <w:type w:val="bbPlcHdr"/>
        </w:types>
        <w:behaviors>
          <w:behavior w:val="content"/>
        </w:behaviors>
        <w:guid w:val="{93AA7187-CE0A-480C-8D1F-3CE3D0D7F8BE}"/>
      </w:docPartPr>
      <w:docPartBody>
        <w:p w:rsidR="00AE76FC" w:rsidRDefault="00D95562" w:rsidP="00D95562">
          <w:pPr>
            <w:pStyle w:val="E19EDFE7B9044407AA705DAF422953F9"/>
          </w:pPr>
          <w:r w:rsidRPr="0090553C">
            <w:rPr>
              <w:rStyle w:val="Textedelespacerserv"/>
            </w:rPr>
            <w:t>Click or tap here to enter text.</w:t>
          </w:r>
        </w:p>
      </w:docPartBody>
    </w:docPart>
    <w:docPart>
      <w:docPartPr>
        <w:name w:val="7A3DADC2E04C4731AA54A35ED173EA0A"/>
        <w:category>
          <w:name w:val="Général"/>
          <w:gallery w:val="placeholder"/>
        </w:category>
        <w:types>
          <w:type w:val="bbPlcHdr"/>
        </w:types>
        <w:behaviors>
          <w:behavior w:val="content"/>
        </w:behaviors>
        <w:guid w:val="{A61216F7-7079-49F4-BC5A-D6E66891C13F}"/>
      </w:docPartPr>
      <w:docPartBody>
        <w:p w:rsidR="00AE76FC" w:rsidRDefault="00D95562" w:rsidP="00D95562">
          <w:pPr>
            <w:pStyle w:val="7A3DADC2E04C4731AA54A35ED173EA0A"/>
          </w:pPr>
          <w:r w:rsidRPr="00697ECE">
            <w:rPr>
              <w:rStyle w:val="Textedelespacerserv"/>
            </w:rPr>
            <w:t>Click or tap here to enter text.</w:t>
          </w:r>
        </w:p>
      </w:docPartBody>
    </w:docPart>
    <w:docPart>
      <w:docPartPr>
        <w:name w:val="DE16069F934F4F3C8188577F9F5BB382"/>
        <w:category>
          <w:name w:val="Général"/>
          <w:gallery w:val="placeholder"/>
        </w:category>
        <w:types>
          <w:type w:val="bbPlcHdr"/>
        </w:types>
        <w:behaviors>
          <w:behavior w:val="content"/>
        </w:behaviors>
        <w:guid w:val="{49384694-064D-40B4-B104-278201295A4F}"/>
      </w:docPartPr>
      <w:docPartBody>
        <w:p w:rsidR="00AE76FC" w:rsidRDefault="00D95562" w:rsidP="00D95562">
          <w:pPr>
            <w:pStyle w:val="DE16069F934F4F3C8188577F9F5BB382"/>
          </w:pPr>
          <w:r w:rsidRPr="0090553C">
            <w:rPr>
              <w:rStyle w:val="Textedelespacerserv"/>
            </w:rPr>
            <w:t>Click or tap here to enter text.</w:t>
          </w:r>
        </w:p>
      </w:docPartBody>
    </w:docPart>
    <w:docPart>
      <w:docPartPr>
        <w:name w:val="C8EFC463D6834524B8B7A7654542B493"/>
        <w:category>
          <w:name w:val="Général"/>
          <w:gallery w:val="placeholder"/>
        </w:category>
        <w:types>
          <w:type w:val="bbPlcHdr"/>
        </w:types>
        <w:behaviors>
          <w:behavior w:val="content"/>
        </w:behaviors>
        <w:guid w:val="{BBE550EB-5782-43BF-9CB4-BC3E6D710E37}"/>
      </w:docPartPr>
      <w:docPartBody>
        <w:p w:rsidR="00AE76FC" w:rsidRDefault="00D95562" w:rsidP="00D95562">
          <w:pPr>
            <w:pStyle w:val="C8EFC463D6834524B8B7A7654542B493"/>
          </w:pPr>
          <w:r w:rsidRPr="00697ECE">
            <w:rPr>
              <w:rStyle w:val="Textedelespacerserv"/>
            </w:rPr>
            <w:t>Click or tap here to enter text.</w:t>
          </w:r>
        </w:p>
      </w:docPartBody>
    </w:docPart>
    <w:docPart>
      <w:docPartPr>
        <w:name w:val="9C726EB622F142B487B6BDE286261DD1"/>
        <w:category>
          <w:name w:val="Général"/>
          <w:gallery w:val="placeholder"/>
        </w:category>
        <w:types>
          <w:type w:val="bbPlcHdr"/>
        </w:types>
        <w:behaviors>
          <w:behavior w:val="content"/>
        </w:behaviors>
        <w:guid w:val="{E9889517-0A75-40C9-8643-8ACB9282BEE0}"/>
      </w:docPartPr>
      <w:docPartBody>
        <w:p w:rsidR="00AE76FC" w:rsidRDefault="00D95562" w:rsidP="00D95562">
          <w:pPr>
            <w:pStyle w:val="9C726EB622F142B487B6BDE286261DD1"/>
          </w:pPr>
          <w:r w:rsidRPr="0090553C">
            <w:rPr>
              <w:rStyle w:val="Textedelespacerserv"/>
            </w:rPr>
            <w:t>Click or tap here to enter text.</w:t>
          </w:r>
        </w:p>
      </w:docPartBody>
    </w:docPart>
    <w:docPart>
      <w:docPartPr>
        <w:name w:val="2FB28E6B94E14AE9A33A0DFD2CBE95D3"/>
        <w:category>
          <w:name w:val="Général"/>
          <w:gallery w:val="placeholder"/>
        </w:category>
        <w:types>
          <w:type w:val="bbPlcHdr"/>
        </w:types>
        <w:behaviors>
          <w:behavior w:val="content"/>
        </w:behaviors>
        <w:guid w:val="{FC9B0887-91DB-4D14-AACD-E65EE034DA6E}"/>
      </w:docPartPr>
      <w:docPartBody>
        <w:p w:rsidR="00AE76FC" w:rsidRDefault="00D95562" w:rsidP="00D95562">
          <w:pPr>
            <w:pStyle w:val="2FB28E6B94E14AE9A33A0DFD2CBE95D3"/>
          </w:pPr>
          <w:r w:rsidRPr="0090553C">
            <w:rPr>
              <w:rStyle w:val="Textedelespacerserv"/>
            </w:rPr>
            <w:t>Click or tap here to enter text.</w:t>
          </w:r>
        </w:p>
      </w:docPartBody>
    </w:docPart>
    <w:docPart>
      <w:docPartPr>
        <w:name w:val="9698617475C446CBA8DDDB030E55D557"/>
        <w:category>
          <w:name w:val="Général"/>
          <w:gallery w:val="placeholder"/>
        </w:category>
        <w:types>
          <w:type w:val="bbPlcHdr"/>
        </w:types>
        <w:behaviors>
          <w:behavior w:val="content"/>
        </w:behaviors>
        <w:guid w:val="{633D865B-F5A4-437B-B255-480A4860BF18}"/>
      </w:docPartPr>
      <w:docPartBody>
        <w:p w:rsidR="00AE76FC" w:rsidRDefault="00D95562" w:rsidP="00D95562">
          <w:pPr>
            <w:pStyle w:val="9698617475C446CBA8DDDB030E55D557"/>
          </w:pPr>
          <w:r w:rsidRPr="0048490F">
            <w:rPr>
              <w:rStyle w:val="Textedelespacerserv"/>
            </w:rPr>
            <w:t>Click or tap here to enter text.</w:t>
          </w:r>
        </w:p>
      </w:docPartBody>
    </w:docPart>
    <w:docPart>
      <w:docPartPr>
        <w:name w:val="508EFE0F0AB74AA6A401234FE440538B"/>
        <w:category>
          <w:name w:val="Général"/>
          <w:gallery w:val="placeholder"/>
        </w:category>
        <w:types>
          <w:type w:val="bbPlcHdr"/>
        </w:types>
        <w:behaviors>
          <w:behavior w:val="content"/>
        </w:behaviors>
        <w:guid w:val="{94C3B2E1-5BE0-4987-834B-285F8B0EB218}"/>
      </w:docPartPr>
      <w:docPartBody>
        <w:p w:rsidR="00AE76FC" w:rsidRDefault="00D95562" w:rsidP="00D95562">
          <w:pPr>
            <w:pStyle w:val="508EFE0F0AB74AA6A401234FE440538B"/>
          </w:pPr>
          <w:r w:rsidRPr="0090553C">
            <w:rPr>
              <w:rStyle w:val="Textedelespacerserv"/>
            </w:rPr>
            <w:t>Click or tap here to enter text.</w:t>
          </w:r>
        </w:p>
      </w:docPartBody>
    </w:docPart>
    <w:docPart>
      <w:docPartPr>
        <w:name w:val="9CCAF3A2AEBE4CF38755083D1AC58F15"/>
        <w:category>
          <w:name w:val="Général"/>
          <w:gallery w:val="placeholder"/>
        </w:category>
        <w:types>
          <w:type w:val="bbPlcHdr"/>
        </w:types>
        <w:behaviors>
          <w:behavior w:val="content"/>
        </w:behaviors>
        <w:guid w:val="{96812AE2-C453-4405-B154-E27813E9F58B}"/>
      </w:docPartPr>
      <w:docPartBody>
        <w:p w:rsidR="00AE76FC" w:rsidRDefault="00D95562" w:rsidP="00D95562">
          <w:pPr>
            <w:pStyle w:val="9CCAF3A2AEBE4CF38755083D1AC58F15"/>
          </w:pPr>
          <w:r w:rsidRPr="0090553C">
            <w:rPr>
              <w:rStyle w:val="Textedelespacerserv"/>
            </w:rPr>
            <w:t>Click or tap here to enter text.</w:t>
          </w:r>
        </w:p>
      </w:docPartBody>
    </w:docPart>
    <w:docPart>
      <w:docPartPr>
        <w:name w:val="D2CB3CCA210640888CB25A4BC39F1AB4"/>
        <w:category>
          <w:name w:val="Général"/>
          <w:gallery w:val="placeholder"/>
        </w:category>
        <w:types>
          <w:type w:val="bbPlcHdr"/>
        </w:types>
        <w:behaviors>
          <w:behavior w:val="content"/>
        </w:behaviors>
        <w:guid w:val="{F3FDFC94-C16E-46D4-8E5A-CD1C93BE99D4}"/>
      </w:docPartPr>
      <w:docPartBody>
        <w:p w:rsidR="00AE76FC" w:rsidRDefault="00D95562" w:rsidP="00D95562">
          <w:pPr>
            <w:pStyle w:val="D2CB3CCA210640888CB25A4BC39F1AB4"/>
          </w:pPr>
          <w:r w:rsidRPr="0090553C">
            <w:rPr>
              <w:rStyle w:val="Textedelespacerserv"/>
            </w:rPr>
            <w:t>Click or tap here to enter text.</w:t>
          </w:r>
        </w:p>
      </w:docPartBody>
    </w:docPart>
    <w:docPart>
      <w:docPartPr>
        <w:name w:val="A0429A1C776840DC88FACACA8168A3D3"/>
        <w:category>
          <w:name w:val="Général"/>
          <w:gallery w:val="placeholder"/>
        </w:category>
        <w:types>
          <w:type w:val="bbPlcHdr"/>
        </w:types>
        <w:behaviors>
          <w:behavior w:val="content"/>
        </w:behaviors>
        <w:guid w:val="{87A7821B-DACE-40D1-A6FA-8F20DA327189}"/>
      </w:docPartPr>
      <w:docPartBody>
        <w:p w:rsidR="00AE76FC" w:rsidRDefault="00D95562" w:rsidP="00D95562">
          <w:pPr>
            <w:pStyle w:val="A0429A1C776840DC88FACACA8168A3D3"/>
          </w:pPr>
          <w:r w:rsidRPr="0090553C">
            <w:rPr>
              <w:rStyle w:val="Textedelespacerserv"/>
            </w:rPr>
            <w:t>Click or tap here to enter text.</w:t>
          </w:r>
        </w:p>
      </w:docPartBody>
    </w:docPart>
    <w:docPart>
      <w:docPartPr>
        <w:name w:val="9B770F8E73654B5BAAA93DB36D67DD12"/>
        <w:category>
          <w:name w:val="Général"/>
          <w:gallery w:val="placeholder"/>
        </w:category>
        <w:types>
          <w:type w:val="bbPlcHdr"/>
        </w:types>
        <w:behaviors>
          <w:behavior w:val="content"/>
        </w:behaviors>
        <w:guid w:val="{6BA9A8AA-099D-4206-894E-ED647D703CD5}"/>
      </w:docPartPr>
      <w:docPartBody>
        <w:p w:rsidR="00AE76FC" w:rsidRDefault="00D95562" w:rsidP="00D95562">
          <w:pPr>
            <w:pStyle w:val="9B770F8E73654B5BAAA93DB36D67DD12"/>
          </w:pPr>
          <w:r w:rsidRPr="0090553C">
            <w:rPr>
              <w:rStyle w:val="Textedelespacerserv"/>
            </w:rPr>
            <w:t>Click or tap here to enter text.</w:t>
          </w:r>
        </w:p>
      </w:docPartBody>
    </w:docPart>
    <w:docPart>
      <w:docPartPr>
        <w:name w:val="1BACF15CBFAF432B95D056561338688E"/>
        <w:category>
          <w:name w:val="Général"/>
          <w:gallery w:val="placeholder"/>
        </w:category>
        <w:types>
          <w:type w:val="bbPlcHdr"/>
        </w:types>
        <w:behaviors>
          <w:behavior w:val="content"/>
        </w:behaviors>
        <w:guid w:val="{695E2160-0DE9-43DB-A75E-84D76BF2974F}"/>
      </w:docPartPr>
      <w:docPartBody>
        <w:p w:rsidR="00AE76FC" w:rsidRDefault="00D95562" w:rsidP="00D95562">
          <w:pPr>
            <w:pStyle w:val="1BACF15CBFAF432B95D056561338688E"/>
          </w:pPr>
          <w:r w:rsidRPr="0090553C">
            <w:rPr>
              <w:rStyle w:val="Textedelespacerserv"/>
            </w:rPr>
            <w:t>Click or tap here to enter text.</w:t>
          </w:r>
        </w:p>
      </w:docPartBody>
    </w:docPart>
    <w:docPart>
      <w:docPartPr>
        <w:name w:val="A2081A080DB349DD96001C6986D26DB8"/>
        <w:category>
          <w:name w:val="Général"/>
          <w:gallery w:val="placeholder"/>
        </w:category>
        <w:types>
          <w:type w:val="bbPlcHdr"/>
        </w:types>
        <w:behaviors>
          <w:behavior w:val="content"/>
        </w:behaviors>
        <w:guid w:val="{D0BE5752-768F-41B5-9F74-78755A14DC8E}"/>
      </w:docPartPr>
      <w:docPartBody>
        <w:p w:rsidR="00AE76FC" w:rsidRDefault="00D95562" w:rsidP="00D95562">
          <w:pPr>
            <w:pStyle w:val="A2081A080DB349DD96001C6986D26DB8"/>
          </w:pPr>
          <w:r w:rsidRPr="0090553C">
            <w:rPr>
              <w:rStyle w:val="Textedelespacerserv"/>
            </w:rPr>
            <w:t>Click or tap here to enter text.</w:t>
          </w:r>
        </w:p>
      </w:docPartBody>
    </w:docPart>
    <w:docPart>
      <w:docPartPr>
        <w:name w:val="05C61B040F454A54813A690460CDE7A5"/>
        <w:category>
          <w:name w:val="Général"/>
          <w:gallery w:val="placeholder"/>
        </w:category>
        <w:types>
          <w:type w:val="bbPlcHdr"/>
        </w:types>
        <w:behaviors>
          <w:behavior w:val="content"/>
        </w:behaviors>
        <w:guid w:val="{8704E99C-3BA1-49B6-9FA8-23F5838F886E}"/>
      </w:docPartPr>
      <w:docPartBody>
        <w:p w:rsidR="00AE76FC" w:rsidRDefault="00D95562" w:rsidP="00D95562">
          <w:pPr>
            <w:pStyle w:val="05C61B040F454A54813A690460CDE7A5"/>
          </w:pPr>
          <w:r w:rsidRPr="0090553C">
            <w:rPr>
              <w:rStyle w:val="Textedelespacerserv"/>
            </w:rPr>
            <w:t>Click or tap here to enter text.</w:t>
          </w:r>
        </w:p>
      </w:docPartBody>
    </w:docPart>
    <w:docPart>
      <w:docPartPr>
        <w:name w:val="364C3BCBD2EE40C692944165ACD6D62F"/>
        <w:category>
          <w:name w:val="Général"/>
          <w:gallery w:val="placeholder"/>
        </w:category>
        <w:types>
          <w:type w:val="bbPlcHdr"/>
        </w:types>
        <w:behaviors>
          <w:behavior w:val="content"/>
        </w:behaviors>
        <w:guid w:val="{3399374A-8658-4538-9667-951551C1FE52}"/>
      </w:docPartPr>
      <w:docPartBody>
        <w:p w:rsidR="00AE76FC" w:rsidRDefault="00D95562" w:rsidP="00D95562">
          <w:pPr>
            <w:pStyle w:val="364C3BCBD2EE40C692944165ACD6D62F"/>
          </w:pPr>
          <w:r w:rsidRPr="0090553C">
            <w:rPr>
              <w:rStyle w:val="Textedelespacerserv"/>
            </w:rPr>
            <w:t>Click or tap here to enter text.</w:t>
          </w:r>
        </w:p>
      </w:docPartBody>
    </w:docPart>
    <w:docPart>
      <w:docPartPr>
        <w:name w:val="02B361E978D64AEFACFB66F8F9371D46"/>
        <w:category>
          <w:name w:val="Général"/>
          <w:gallery w:val="placeholder"/>
        </w:category>
        <w:types>
          <w:type w:val="bbPlcHdr"/>
        </w:types>
        <w:behaviors>
          <w:behavior w:val="content"/>
        </w:behaviors>
        <w:guid w:val="{D8086D4C-1995-4314-8B10-B9172DA016C3}"/>
      </w:docPartPr>
      <w:docPartBody>
        <w:p w:rsidR="00AE76FC" w:rsidRDefault="00D95562" w:rsidP="00D95562">
          <w:pPr>
            <w:pStyle w:val="02B361E978D64AEFACFB66F8F9371D46"/>
          </w:pPr>
          <w:r w:rsidRPr="0090553C">
            <w:rPr>
              <w:rStyle w:val="Textedelespacerserv"/>
            </w:rPr>
            <w:t>Click or tap here to enter text.</w:t>
          </w:r>
        </w:p>
      </w:docPartBody>
    </w:docPart>
    <w:docPart>
      <w:docPartPr>
        <w:name w:val="855A58E3C2B649C0B6DB3CC839CF7F3D"/>
        <w:category>
          <w:name w:val="Général"/>
          <w:gallery w:val="placeholder"/>
        </w:category>
        <w:types>
          <w:type w:val="bbPlcHdr"/>
        </w:types>
        <w:behaviors>
          <w:behavior w:val="content"/>
        </w:behaviors>
        <w:guid w:val="{68D5F42D-4484-41E8-B8B4-D66B9F0A96B7}"/>
      </w:docPartPr>
      <w:docPartBody>
        <w:p w:rsidR="00AE76FC" w:rsidRDefault="00D95562" w:rsidP="00D95562">
          <w:pPr>
            <w:pStyle w:val="855A58E3C2B649C0B6DB3CC839CF7F3D"/>
          </w:pPr>
          <w:r w:rsidRPr="0090553C">
            <w:rPr>
              <w:rStyle w:val="Textedelespacerserv"/>
            </w:rPr>
            <w:t>Click or tap here to enter text.</w:t>
          </w:r>
        </w:p>
      </w:docPartBody>
    </w:docPart>
    <w:docPart>
      <w:docPartPr>
        <w:name w:val="DCC77F8FF265427DBB7A36378E6FDB3E"/>
        <w:category>
          <w:name w:val="Général"/>
          <w:gallery w:val="placeholder"/>
        </w:category>
        <w:types>
          <w:type w:val="bbPlcHdr"/>
        </w:types>
        <w:behaviors>
          <w:behavior w:val="content"/>
        </w:behaviors>
        <w:guid w:val="{B37398BB-127D-4BC2-905A-1D5909E104D3}"/>
      </w:docPartPr>
      <w:docPartBody>
        <w:p w:rsidR="00AE76FC" w:rsidRDefault="00D95562" w:rsidP="00D95562">
          <w:pPr>
            <w:pStyle w:val="DCC77F8FF265427DBB7A36378E6FDB3E"/>
          </w:pPr>
          <w:r w:rsidRPr="0090553C">
            <w:rPr>
              <w:rStyle w:val="Textedelespacerserv"/>
            </w:rPr>
            <w:t>Click or tap here to enter text.</w:t>
          </w:r>
        </w:p>
      </w:docPartBody>
    </w:docPart>
    <w:docPart>
      <w:docPartPr>
        <w:name w:val="27AFAC8394034802A9B42E06BC2B2508"/>
        <w:category>
          <w:name w:val="Général"/>
          <w:gallery w:val="placeholder"/>
        </w:category>
        <w:types>
          <w:type w:val="bbPlcHdr"/>
        </w:types>
        <w:behaviors>
          <w:behavior w:val="content"/>
        </w:behaviors>
        <w:guid w:val="{BBCBA1C6-696A-40B3-BABD-E480156B0A8C}"/>
      </w:docPartPr>
      <w:docPartBody>
        <w:p w:rsidR="00AE76FC" w:rsidRDefault="00D95562" w:rsidP="00D95562">
          <w:pPr>
            <w:pStyle w:val="27AFAC8394034802A9B42E06BC2B2508"/>
          </w:pPr>
          <w:r w:rsidRPr="0090553C">
            <w:rPr>
              <w:rStyle w:val="Textedelespacerserv"/>
            </w:rPr>
            <w:t>Click or tap here to enter text.</w:t>
          </w:r>
        </w:p>
      </w:docPartBody>
    </w:docPart>
    <w:docPart>
      <w:docPartPr>
        <w:name w:val="DF846ABA642B475BAF67A216F5AB565E"/>
        <w:category>
          <w:name w:val="Général"/>
          <w:gallery w:val="placeholder"/>
        </w:category>
        <w:types>
          <w:type w:val="bbPlcHdr"/>
        </w:types>
        <w:behaviors>
          <w:behavior w:val="content"/>
        </w:behaviors>
        <w:guid w:val="{ACDFC349-EC19-4B12-AF66-A66767BFE990}"/>
      </w:docPartPr>
      <w:docPartBody>
        <w:p w:rsidR="00AE76FC" w:rsidRDefault="00D95562" w:rsidP="00D95562">
          <w:pPr>
            <w:pStyle w:val="DF846ABA642B475BAF67A216F5AB565E"/>
          </w:pPr>
          <w:r w:rsidRPr="0090553C">
            <w:rPr>
              <w:rStyle w:val="Textedelespacerserv"/>
            </w:rPr>
            <w:t>Click or tap here to enter text.</w:t>
          </w:r>
        </w:p>
      </w:docPartBody>
    </w:docPart>
    <w:docPart>
      <w:docPartPr>
        <w:name w:val="FC77A98DE03844C6B6D858557DE822CB"/>
        <w:category>
          <w:name w:val="Général"/>
          <w:gallery w:val="placeholder"/>
        </w:category>
        <w:types>
          <w:type w:val="bbPlcHdr"/>
        </w:types>
        <w:behaviors>
          <w:behavior w:val="content"/>
        </w:behaviors>
        <w:guid w:val="{7803DDDF-D3E1-4290-B88B-605261409FF1}"/>
      </w:docPartPr>
      <w:docPartBody>
        <w:p w:rsidR="00AE76FC" w:rsidRDefault="00D95562" w:rsidP="00D95562">
          <w:pPr>
            <w:pStyle w:val="FC77A98DE03844C6B6D858557DE822CB"/>
          </w:pPr>
          <w:r w:rsidRPr="0090553C">
            <w:rPr>
              <w:rStyle w:val="Textedelespacerserv"/>
            </w:rPr>
            <w:t>Click or tap here to enter text.</w:t>
          </w:r>
        </w:p>
      </w:docPartBody>
    </w:docPart>
    <w:docPart>
      <w:docPartPr>
        <w:name w:val="EE2A26245E7A47E7A68FE370A8B980FE"/>
        <w:category>
          <w:name w:val="Général"/>
          <w:gallery w:val="placeholder"/>
        </w:category>
        <w:types>
          <w:type w:val="bbPlcHdr"/>
        </w:types>
        <w:behaviors>
          <w:behavior w:val="content"/>
        </w:behaviors>
        <w:guid w:val="{A06D3485-9A0A-4457-9FA6-A67A3CF22B5C}"/>
      </w:docPartPr>
      <w:docPartBody>
        <w:p w:rsidR="00AE76FC" w:rsidRDefault="00D95562" w:rsidP="00D95562">
          <w:pPr>
            <w:pStyle w:val="EE2A26245E7A47E7A68FE370A8B980FE"/>
          </w:pPr>
          <w:r w:rsidRPr="0090553C">
            <w:rPr>
              <w:rStyle w:val="Textedelespacerserv"/>
            </w:rPr>
            <w:t>Click or tap here to enter text.</w:t>
          </w:r>
        </w:p>
      </w:docPartBody>
    </w:docPart>
    <w:docPart>
      <w:docPartPr>
        <w:name w:val="3DD69CFD847A46D8962D879ECA464470"/>
        <w:category>
          <w:name w:val="Général"/>
          <w:gallery w:val="placeholder"/>
        </w:category>
        <w:types>
          <w:type w:val="bbPlcHdr"/>
        </w:types>
        <w:behaviors>
          <w:behavior w:val="content"/>
        </w:behaviors>
        <w:guid w:val="{E74E65EE-2393-4466-B590-F42191665BD3}"/>
      </w:docPartPr>
      <w:docPartBody>
        <w:p w:rsidR="00AE76FC" w:rsidRDefault="00D95562" w:rsidP="00D95562">
          <w:pPr>
            <w:pStyle w:val="3DD69CFD847A46D8962D879ECA464470"/>
          </w:pPr>
          <w:r w:rsidRPr="0048490F">
            <w:rPr>
              <w:rStyle w:val="Textedelespacerserv"/>
            </w:rPr>
            <w:t>Click or tap here to enter text.</w:t>
          </w:r>
        </w:p>
      </w:docPartBody>
    </w:docPart>
    <w:docPart>
      <w:docPartPr>
        <w:name w:val="504EC7FBF77E4A63B5A6E12A4498DDC2"/>
        <w:category>
          <w:name w:val="Général"/>
          <w:gallery w:val="placeholder"/>
        </w:category>
        <w:types>
          <w:type w:val="bbPlcHdr"/>
        </w:types>
        <w:behaviors>
          <w:behavior w:val="content"/>
        </w:behaviors>
        <w:guid w:val="{DEFC62A4-29AE-4443-BDC8-8A9A2A6518BA}"/>
      </w:docPartPr>
      <w:docPartBody>
        <w:p w:rsidR="00AE76FC" w:rsidRDefault="00D95562" w:rsidP="00D95562">
          <w:pPr>
            <w:pStyle w:val="504EC7FBF77E4A63B5A6E12A4498DDC2"/>
          </w:pPr>
          <w:r w:rsidRPr="0090553C">
            <w:rPr>
              <w:rStyle w:val="Textedelespacerserv"/>
            </w:rPr>
            <w:t>Click or tap here to enter text.</w:t>
          </w:r>
        </w:p>
      </w:docPartBody>
    </w:docPart>
    <w:docPart>
      <w:docPartPr>
        <w:name w:val="13E87B415B0749259FEC4BC1E303429D"/>
        <w:category>
          <w:name w:val="Général"/>
          <w:gallery w:val="placeholder"/>
        </w:category>
        <w:types>
          <w:type w:val="bbPlcHdr"/>
        </w:types>
        <w:behaviors>
          <w:behavior w:val="content"/>
        </w:behaviors>
        <w:guid w:val="{361749F0-7CAA-4C3D-9CE6-9B4C3DDA82EC}"/>
      </w:docPartPr>
      <w:docPartBody>
        <w:p w:rsidR="00AE76FC" w:rsidRDefault="00D95562" w:rsidP="00D95562">
          <w:pPr>
            <w:pStyle w:val="13E87B415B0749259FEC4BC1E303429D"/>
          </w:pPr>
          <w:r w:rsidRPr="0090553C">
            <w:rPr>
              <w:rStyle w:val="Textedelespacerserv"/>
            </w:rPr>
            <w:t>Click or tap here to enter text.</w:t>
          </w:r>
        </w:p>
      </w:docPartBody>
    </w:docPart>
    <w:docPart>
      <w:docPartPr>
        <w:name w:val="0B8F31A641F24B7CBCDCAF8F58AC4BE0"/>
        <w:category>
          <w:name w:val="Général"/>
          <w:gallery w:val="placeholder"/>
        </w:category>
        <w:types>
          <w:type w:val="bbPlcHdr"/>
        </w:types>
        <w:behaviors>
          <w:behavior w:val="content"/>
        </w:behaviors>
        <w:guid w:val="{07781C46-2647-4F65-84B5-11643D2FF5F4}"/>
      </w:docPartPr>
      <w:docPartBody>
        <w:p w:rsidR="00AE76FC" w:rsidRDefault="00D95562" w:rsidP="00D95562">
          <w:pPr>
            <w:pStyle w:val="0B8F31A641F24B7CBCDCAF8F58AC4BE0"/>
          </w:pPr>
          <w:r w:rsidRPr="0090553C">
            <w:rPr>
              <w:rStyle w:val="Textedelespacerserv"/>
            </w:rPr>
            <w:t>Click or tap here to enter text.</w:t>
          </w:r>
        </w:p>
      </w:docPartBody>
    </w:docPart>
    <w:docPart>
      <w:docPartPr>
        <w:name w:val="138F50DC58424CF88C849B9427159795"/>
        <w:category>
          <w:name w:val="Général"/>
          <w:gallery w:val="placeholder"/>
        </w:category>
        <w:types>
          <w:type w:val="bbPlcHdr"/>
        </w:types>
        <w:behaviors>
          <w:behavior w:val="content"/>
        </w:behaviors>
        <w:guid w:val="{72865D5D-3057-4A46-AC4F-3CA43A7EBF1C}"/>
      </w:docPartPr>
      <w:docPartBody>
        <w:p w:rsidR="00AE76FC" w:rsidRDefault="00D95562" w:rsidP="00D95562">
          <w:pPr>
            <w:pStyle w:val="138F50DC58424CF88C849B9427159795"/>
          </w:pPr>
          <w:r w:rsidRPr="0090553C">
            <w:rPr>
              <w:rStyle w:val="Textedelespacerserv"/>
            </w:rPr>
            <w:t>Click or tap here to enter text.</w:t>
          </w:r>
        </w:p>
      </w:docPartBody>
    </w:docPart>
    <w:docPart>
      <w:docPartPr>
        <w:name w:val="EB8DDA57231E4A3E993F2BD112074C70"/>
        <w:category>
          <w:name w:val="Général"/>
          <w:gallery w:val="placeholder"/>
        </w:category>
        <w:types>
          <w:type w:val="bbPlcHdr"/>
        </w:types>
        <w:behaviors>
          <w:behavior w:val="content"/>
        </w:behaviors>
        <w:guid w:val="{FFCDED32-A43A-4A8C-822A-E1914BD00BFE}"/>
      </w:docPartPr>
      <w:docPartBody>
        <w:p w:rsidR="00AE76FC" w:rsidRDefault="00D95562" w:rsidP="00D95562">
          <w:pPr>
            <w:pStyle w:val="EB8DDA57231E4A3E993F2BD112074C70"/>
          </w:pPr>
          <w:r w:rsidRPr="0090553C">
            <w:rPr>
              <w:rStyle w:val="Textedelespacerserv"/>
            </w:rPr>
            <w:t>Click or tap here to enter text.</w:t>
          </w:r>
        </w:p>
      </w:docPartBody>
    </w:docPart>
    <w:docPart>
      <w:docPartPr>
        <w:name w:val="781BF717C70E4C42904F8813E386EA99"/>
        <w:category>
          <w:name w:val="Général"/>
          <w:gallery w:val="placeholder"/>
        </w:category>
        <w:types>
          <w:type w:val="bbPlcHdr"/>
        </w:types>
        <w:behaviors>
          <w:behavior w:val="content"/>
        </w:behaviors>
        <w:guid w:val="{70F13A25-F6FF-4649-8E1F-DF5D82DAF585}"/>
      </w:docPartPr>
      <w:docPartBody>
        <w:p w:rsidR="00AE76FC" w:rsidRDefault="00D95562" w:rsidP="00D95562">
          <w:pPr>
            <w:pStyle w:val="781BF717C70E4C42904F8813E386EA99"/>
          </w:pPr>
          <w:r w:rsidRPr="0090553C">
            <w:rPr>
              <w:rStyle w:val="Textedelespacerserv"/>
            </w:rPr>
            <w:t>Click or tap here to enter text.</w:t>
          </w:r>
        </w:p>
      </w:docPartBody>
    </w:docPart>
    <w:docPart>
      <w:docPartPr>
        <w:name w:val="FC743EFCAD064CAEA27A4C6F2007BC62"/>
        <w:category>
          <w:name w:val="Général"/>
          <w:gallery w:val="placeholder"/>
        </w:category>
        <w:types>
          <w:type w:val="bbPlcHdr"/>
        </w:types>
        <w:behaviors>
          <w:behavior w:val="content"/>
        </w:behaviors>
        <w:guid w:val="{52FF25F9-F926-4317-8987-2FE40DAEA9CB}"/>
      </w:docPartPr>
      <w:docPartBody>
        <w:p w:rsidR="00AE76FC" w:rsidRDefault="00D95562" w:rsidP="00D95562">
          <w:pPr>
            <w:pStyle w:val="FC743EFCAD064CAEA27A4C6F2007BC62"/>
          </w:pPr>
          <w:r w:rsidRPr="0090553C">
            <w:rPr>
              <w:rStyle w:val="Textedelespacerserv"/>
            </w:rPr>
            <w:t>Click or tap here to enter text.</w:t>
          </w:r>
        </w:p>
      </w:docPartBody>
    </w:docPart>
    <w:docPart>
      <w:docPartPr>
        <w:name w:val="C4E1A491BDEC4E13A420F327CDD3359E"/>
        <w:category>
          <w:name w:val="Général"/>
          <w:gallery w:val="placeholder"/>
        </w:category>
        <w:types>
          <w:type w:val="bbPlcHdr"/>
        </w:types>
        <w:behaviors>
          <w:behavior w:val="content"/>
        </w:behaviors>
        <w:guid w:val="{334CD51C-4F42-4BE2-9BEE-74C10915EE92}"/>
      </w:docPartPr>
      <w:docPartBody>
        <w:p w:rsidR="00AE76FC" w:rsidRDefault="00D95562" w:rsidP="00D95562">
          <w:pPr>
            <w:pStyle w:val="C4E1A491BDEC4E13A420F327CDD3359E"/>
          </w:pPr>
          <w:r w:rsidRPr="0090553C">
            <w:rPr>
              <w:rStyle w:val="Textedelespacerserv"/>
            </w:rPr>
            <w:t>Click or tap here to enter text.</w:t>
          </w:r>
        </w:p>
      </w:docPartBody>
    </w:docPart>
    <w:docPart>
      <w:docPartPr>
        <w:name w:val="E5F1760213AE48C497D01E149DE23FFB"/>
        <w:category>
          <w:name w:val="Général"/>
          <w:gallery w:val="placeholder"/>
        </w:category>
        <w:types>
          <w:type w:val="bbPlcHdr"/>
        </w:types>
        <w:behaviors>
          <w:behavior w:val="content"/>
        </w:behaviors>
        <w:guid w:val="{6F471D47-65CB-4C49-B382-369EEC0E0953}"/>
      </w:docPartPr>
      <w:docPartBody>
        <w:p w:rsidR="00AE76FC" w:rsidRDefault="00D95562" w:rsidP="00D95562">
          <w:pPr>
            <w:pStyle w:val="E5F1760213AE48C497D01E149DE23FFB"/>
          </w:pPr>
          <w:r w:rsidRPr="0048490F">
            <w:rPr>
              <w:rStyle w:val="Textedelespacerserv"/>
            </w:rPr>
            <w:t>Click or tap here to enter text.</w:t>
          </w:r>
        </w:p>
      </w:docPartBody>
    </w:docPart>
    <w:docPart>
      <w:docPartPr>
        <w:name w:val="DA1CACC249464D51835B549535B68C55"/>
        <w:category>
          <w:name w:val="Général"/>
          <w:gallery w:val="placeholder"/>
        </w:category>
        <w:types>
          <w:type w:val="bbPlcHdr"/>
        </w:types>
        <w:behaviors>
          <w:behavior w:val="content"/>
        </w:behaviors>
        <w:guid w:val="{2E447029-22A2-4191-85ED-06EAEB308C38}"/>
      </w:docPartPr>
      <w:docPartBody>
        <w:p w:rsidR="00AE76FC" w:rsidRDefault="00D95562" w:rsidP="00D95562">
          <w:pPr>
            <w:pStyle w:val="DA1CACC249464D51835B549535B68C55"/>
          </w:pPr>
          <w:r w:rsidRPr="0090553C">
            <w:rPr>
              <w:rStyle w:val="Textedelespacerserv"/>
            </w:rPr>
            <w:t>Click or tap here to enter text.</w:t>
          </w:r>
        </w:p>
      </w:docPartBody>
    </w:docPart>
    <w:docPart>
      <w:docPartPr>
        <w:name w:val="9AF27DAF0CA64C2A95CA5BB8098A55A2"/>
        <w:category>
          <w:name w:val="Général"/>
          <w:gallery w:val="placeholder"/>
        </w:category>
        <w:types>
          <w:type w:val="bbPlcHdr"/>
        </w:types>
        <w:behaviors>
          <w:behavior w:val="content"/>
        </w:behaviors>
        <w:guid w:val="{58674CFA-60DF-4227-B9C0-CF40B298A4CE}"/>
      </w:docPartPr>
      <w:docPartBody>
        <w:p w:rsidR="00AE76FC" w:rsidRDefault="00D95562" w:rsidP="00D95562">
          <w:pPr>
            <w:pStyle w:val="9AF27DAF0CA64C2A95CA5BB8098A55A2"/>
          </w:pPr>
          <w:r w:rsidRPr="0090553C">
            <w:rPr>
              <w:rStyle w:val="Textedelespacerserv"/>
            </w:rPr>
            <w:t>Click or tap here to enter text.</w:t>
          </w:r>
        </w:p>
      </w:docPartBody>
    </w:docPart>
    <w:docPart>
      <w:docPartPr>
        <w:name w:val="48C5B637126A45B9B45A3DA629FD51A9"/>
        <w:category>
          <w:name w:val="Général"/>
          <w:gallery w:val="placeholder"/>
        </w:category>
        <w:types>
          <w:type w:val="bbPlcHdr"/>
        </w:types>
        <w:behaviors>
          <w:behavior w:val="content"/>
        </w:behaviors>
        <w:guid w:val="{8912BC21-24E6-4E9E-BA90-7FDB70C52DA7}"/>
      </w:docPartPr>
      <w:docPartBody>
        <w:p w:rsidR="00AE76FC" w:rsidRDefault="00D95562" w:rsidP="00D95562">
          <w:pPr>
            <w:pStyle w:val="48C5B637126A45B9B45A3DA629FD51A9"/>
          </w:pPr>
          <w:r w:rsidRPr="0090553C">
            <w:rPr>
              <w:rStyle w:val="Textedelespacerserv"/>
            </w:rPr>
            <w:t>Click or tap here to enter text.</w:t>
          </w:r>
        </w:p>
      </w:docPartBody>
    </w:docPart>
    <w:docPart>
      <w:docPartPr>
        <w:name w:val="A43CEE9FDE484CE18E935F68C342F49E"/>
        <w:category>
          <w:name w:val="Général"/>
          <w:gallery w:val="placeholder"/>
        </w:category>
        <w:types>
          <w:type w:val="bbPlcHdr"/>
        </w:types>
        <w:behaviors>
          <w:behavior w:val="content"/>
        </w:behaviors>
        <w:guid w:val="{5B17AADA-C023-4B76-A582-79C96319D69B}"/>
      </w:docPartPr>
      <w:docPartBody>
        <w:p w:rsidR="00AE76FC" w:rsidRDefault="00D95562" w:rsidP="00D95562">
          <w:pPr>
            <w:pStyle w:val="A43CEE9FDE484CE18E935F68C342F49E"/>
          </w:pPr>
          <w:r w:rsidRPr="0048490F">
            <w:rPr>
              <w:rStyle w:val="Textedelespacerserv"/>
            </w:rPr>
            <w:t>Click or tap here to enter text.</w:t>
          </w:r>
        </w:p>
      </w:docPartBody>
    </w:docPart>
    <w:docPart>
      <w:docPartPr>
        <w:name w:val="682C7B1221EB41C0AD99C6C90527CE5D"/>
        <w:category>
          <w:name w:val="Général"/>
          <w:gallery w:val="placeholder"/>
        </w:category>
        <w:types>
          <w:type w:val="bbPlcHdr"/>
        </w:types>
        <w:behaviors>
          <w:behavior w:val="content"/>
        </w:behaviors>
        <w:guid w:val="{3F1A2F99-2699-468F-AF8A-0C82952B0835}"/>
      </w:docPartPr>
      <w:docPartBody>
        <w:p w:rsidR="00AE76FC" w:rsidRDefault="00D95562" w:rsidP="00D95562">
          <w:pPr>
            <w:pStyle w:val="682C7B1221EB41C0AD99C6C90527CE5D"/>
          </w:pPr>
          <w:r w:rsidRPr="0090553C">
            <w:rPr>
              <w:rStyle w:val="Textedelespacerserv"/>
            </w:rPr>
            <w:t>Click or tap here to enter text.</w:t>
          </w:r>
        </w:p>
      </w:docPartBody>
    </w:docPart>
    <w:docPart>
      <w:docPartPr>
        <w:name w:val="A7DC3F2C73DF475B85ED69F2BBC7691A"/>
        <w:category>
          <w:name w:val="Général"/>
          <w:gallery w:val="placeholder"/>
        </w:category>
        <w:types>
          <w:type w:val="bbPlcHdr"/>
        </w:types>
        <w:behaviors>
          <w:behavior w:val="content"/>
        </w:behaviors>
        <w:guid w:val="{E470439E-EC85-4900-A0B4-AD62A33EB54F}"/>
      </w:docPartPr>
      <w:docPartBody>
        <w:p w:rsidR="00AE76FC" w:rsidRDefault="00D95562" w:rsidP="00D95562">
          <w:pPr>
            <w:pStyle w:val="A7DC3F2C73DF475B85ED69F2BBC7691A"/>
          </w:pPr>
          <w:r w:rsidRPr="0090553C">
            <w:rPr>
              <w:rStyle w:val="Textedelespacerserv"/>
            </w:rPr>
            <w:t>Click or tap here to enter text.</w:t>
          </w:r>
        </w:p>
      </w:docPartBody>
    </w:docPart>
    <w:docPart>
      <w:docPartPr>
        <w:name w:val="AE1E8532442C4512B9837CAE33B05E36"/>
        <w:category>
          <w:name w:val="Général"/>
          <w:gallery w:val="placeholder"/>
        </w:category>
        <w:types>
          <w:type w:val="bbPlcHdr"/>
        </w:types>
        <w:behaviors>
          <w:behavior w:val="content"/>
        </w:behaviors>
        <w:guid w:val="{D5F5D7D1-4B0C-447E-8D95-9105471B1844}"/>
      </w:docPartPr>
      <w:docPartBody>
        <w:p w:rsidR="00AE76FC" w:rsidRDefault="00D95562" w:rsidP="00D95562">
          <w:pPr>
            <w:pStyle w:val="AE1E8532442C4512B9837CAE33B05E36"/>
          </w:pPr>
          <w:r w:rsidRPr="0090553C">
            <w:rPr>
              <w:rStyle w:val="Textedelespacerserv"/>
            </w:rPr>
            <w:t>Click or tap here to enter text.</w:t>
          </w:r>
        </w:p>
      </w:docPartBody>
    </w:docPart>
    <w:docPart>
      <w:docPartPr>
        <w:name w:val="3BEB505B2D254883B59DBB9912BCF4CE"/>
        <w:category>
          <w:name w:val="Général"/>
          <w:gallery w:val="placeholder"/>
        </w:category>
        <w:types>
          <w:type w:val="bbPlcHdr"/>
        </w:types>
        <w:behaviors>
          <w:behavior w:val="content"/>
        </w:behaviors>
        <w:guid w:val="{ACE30784-7CD0-46BF-9293-B05B351562BC}"/>
      </w:docPartPr>
      <w:docPartBody>
        <w:p w:rsidR="00AE76FC" w:rsidRDefault="00D95562" w:rsidP="00D95562">
          <w:pPr>
            <w:pStyle w:val="3BEB505B2D254883B59DBB9912BCF4CE"/>
          </w:pPr>
          <w:r w:rsidRPr="0090553C">
            <w:rPr>
              <w:rStyle w:val="Textedelespacerserv"/>
            </w:rPr>
            <w:t>Click or tap here to enter text.</w:t>
          </w:r>
        </w:p>
      </w:docPartBody>
    </w:docPart>
    <w:docPart>
      <w:docPartPr>
        <w:name w:val="F4149E05CFE94527932EF175D7599BF5"/>
        <w:category>
          <w:name w:val="Général"/>
          <w:gallery w:val="placeholder"/>
        </w:category>
        <w:types>
          <w:type w:val="bbPlcHdr"/>
        </w:types>
        <w:behaviors>
          <w:behavior w:val="content"/>
        </w:behaviors>
        <w:guid w:val="{564069B2-E61D-431E-B041-557C24BF9A5F}"/>
      </w:docPartPr>
      <w:docPartBody>
        <w:p w:rsidR="00AE76FC" w:rsidRDefault="00D95562" w:rsidP="00D95562">
          <w:pPr>
            <w:pStyle w:val="F4149E05CFE94527932EF175D7599BF5"/>
          </w:pPr>
          <w:r w:rsidRPr="0090553C">
            <w:rPr>
              <w:rStyle w:val="Textedelespacerserv"/>
            </w:rPr>
            <w:t>Click or tap here to enter text.</w:t>
          </w:r>
        </w:p>
      </w:docPartBody>
    </w:docPart>
    <w:docPart>
      <w:docPartPr>
        <w:name w:val="E143F950D67E4F19BAEAECA7BBBB854D"/>
        <w:category>
          <w:name w:val="Général"/>
          <w:gallery w:val="placeholder"/>
        </w:category>
        <w:types>
          <w:type w:val="bbPlcHdr"/>
        </w:types>
        <w:behaviors>
          <w:behavior w:val="content"/>
        </w:behaviors>
        <w:guid w:val="{4EF6713E-81D5-4DF0-8D9B-A2A9D711173B}"/>
      </w:docPartPr>
      <w:docPartBody>
        <w:p w:rsidR="00AE76FC" w:rsidRDefault="00D95562" w:rsidP="00D95562">
          <w:pPr>
            <w:pStyle w:val="E143F950D67E4F19BAEAECA7BBBB854D"/>
          </w:pPr>
          <w:r w:rsidRPr="0090553C">
            <w:rPr>
              <w:rStyle w:val="Textedelespacerserv"/>
            </w:rPr>
            <w:t>Click or tap here to enter text.</w:t>
          </w:r>
        </w:p>
      </w:docPartBody>
    </w:docPart>
    <w:docPart>
      <w:docPartPr>
        <w:name w:val="86C18CFEC89D45B69E2E30213C9CCAA9"/>
        <w:category>
          <w:name w:val="Général"/>
          <w:gallery w:val="placeholder"/>
        </w:category>
        <w:types>
          <w:type w:val="bbPlcHdr"/>
        </w:types>
        <w:behaviors>
          <w:behavior w:val="content"/>
        </w:behaviors>
        <w:guid w:val="{E0E23C3E-3544-45C9-A152-4EE67F6B02AA}"/>
      </w:docPartPr>
      <w:docPartBody>
        <w:p w:rsidR="00AE76FC" w:rsidRDefault="00D95562" w:rsidP="00D95562">
          <w:pPr>
            <w:pStyle w:val="86C18CFEC89D45B69E2E30213C9CCAA9"/>
          </w:pPr>
          <w:r w:rsidRPr="0090553C">
            <w:rPr>
              <w:rStyle w:val="Textedelespacerserv"/>
            </w:rPr>
            <w:t>Click or tap here to enter text.</w:t>
          </w:r>
        </w:p>
      </w:docPartBody>
    </w:docPart>
    <w:docPart>
      <w:docPartPr>
        <w:name w:val="2D9E1F7FAA3B467FA46EB522DCA6A52B"/>
        <w:category>
          <w:name w:val="Général"/>
          <w:gallery w:val="placeholder"/>
        </w:category>
        <w:types>
          <w:type w:val="bbPlcHdr"/>
        </w:types>
        <w:behaviors>
          <w:behavior w:val="content"/>
        </w:behaviors>
        <w:guid w:val="{045A8B8F-EAC5-4BB8-9AF8-34F0B5A0251C}"/>
      </w:docPartPr>
      <w:docPartBody>
        <w:p w:rsidR="00AE76FC" w:rsidRDefault="00D95562" w:rsidP="00D95562">
          <w:pPr>
            <w:pStyle w:val="2D9E1F7FAA3B467FA46EB522DCA6A52B"/>
          </w:pPr>
          <w:r w:rsidRPr="0090553C">
            <w:rPr>
              <w:rStyle w:val="Textedelespacerserv"/>
            </w:rPr>
            <w:t>Click or tap here to enter text.</w:t>
          </w:r>
        </w:p>
      </w:docPartBody>
    </w:docPart>
    <w:docPart>
      <w:docPartPr>
        <w:name w:val="397E8DC8218B45BDA54B51B087A17179"/>
        <w:category>
          <w:name w:val="Général"/>
          <w:gallery w:val="placeholder"/>
        </w:category>
        <w:types>
          <w:type w:val="bbPlcHdr"/>
        </w:types>
        <w:behaviors>
          <w:behavior w:val="content"/>
        </w:behaviors>
        <w:guid w:val="{B175302C-DBE8-4ABF-97F4-E1C6CACD3E94}"/>
      </w:docPartPr>
      <w:docPartBody>
        <w:p w:rsidR="00AE76FC" w:rsidRDefault="00D95562" w:rsidP="00D95562">
          <w:pPr>
            <w:pStyle w:val="397E8DC8218B45BDA54B51B087A17179"/>
          </w:pPr>
          <w:r w:rsidRPr="0090553C">
            <w:rPr>
              <w:rStyle w:val="Textedelespacerserv"/>
            </w:rPr>
            <w:t>Click or tap here to enter text.</w:t>
          </w:r>
        </w:p>
      </w:docPartBody>
    </w:docPart>
    <w:docPart>
      <w:docPartPr>
        <w:name w:val="363A64EFE6724031A83830202EB1C6C6"/>
        <w:category>
          <w:name w:val="Général"/>
          <w:gallery w:val="placeholder"/>
        </w:category>
        <w:types>
          <w:type w:val="bbPlcHdr"/>
        </w:types>
        <w:behaviors>
          <w:behavior w:val="content"/>
        </w:behaviors>
        <w:guid w:val="{4E2F33F4-81D2-42CF-88E8-804AEAD583B7}"/>
      </w:docPartPr>
      <w:docPartBody>
        <w:p w:rsidR="00AE76FC" w:rsidRDefault="00D95562" w:rsidP="00D95562">
          <w:pPr>
            <w:pStyle w:val="363A64EFE6724031A83830202EB1C6C6"/>
          </w:pPr>
          <w:r w:rsidRPr="0090553C">
            <w:rPr>
              <w:rStyle w:val="Textedelespacerserv"/>
            </w:rPr>
            <w:t>Click or tap here to enter text.</w:t>
          </w:r>
        </w:p>
      </w:docPartBody>
    </w:docPart>
    <w:docPart>
      <w:docPartPr>
        <w:name w:val="32F043D5352C4FD7A6781B25E8C7A207"/>
        <w:category>
          <w:name w:val="Général"/>
          <w:gallery w:val="placeholder"/>
        </w:category>
        <w:types>
          <w:type w:val="bbPlcHdr"/>
        </w:types>
        <w:behaviors>
          <w:behavior w:val="content"/>
        </w:behaviors>
        <w:guid w:val="{B35079DC-86E3-4A47-8BB1-1B9B19DC5F2B}"/>
      </w:docPartPr>
      <w:docPartBody>
        <w:p w:rsidR="00AE76FC" w:rsidRDefault="00D95562" w:rsidP="00D95562">
          <w:pPr>
            <w:pStyle w:val="32F043D5352C4FD7A6781B25E8C7A207"/>
          </w:pPr>
          <w:r w:rsidRPr="0090553C">
            <w:rPr>
              <w:rStyle w:val="Textedelespacerserv"/>
            </w:rPr>
            <w:t>Click or tap here to enter text.</w:t>
          </w:r>
        </w:p>
      </w:docPartBody>
    </w:docPart>
    <w:docPart>
      <w:docPartPr>
        <w:name w:val="B96B9D04F91344A5AB0ECA820D7ACD9B"/>
        <w:category>
          <w:name w:val="Général"/>
          <w:gallery w:val="placeholder"/>
        </w:category>
        <w:types>
          <w:type w:val="bbPlcHdr"/>
        </w:types>
        <w:behaviors>
          <w:behavior w:val="content"/>
        </w:behaviors>
        <w:guid w:val="{3FF183F4-0C16-4D70-8954-314BE83F2A9C}"/>
      </w:docPartPr>
      <w:docPartBody>
        <w:p w:rsidR="00AE76FC" w:rsidRDefault="00D95562" w:rsidP="00D95562">
          <w:pPr>
            <w:pStyle w:val="B96B9D04F91344A5AB0ECA820D7ACD9B"/>
          </w:pPr>
          <w:r w:rsidRPr="0090553C">
            <w:rPr>
              <w:rStyle w:val="Textedelespacerserv"/>
            </w:rPr>
            <w:t>Click or tap here to enter text.</w:t>
          </w:r>
        </w:p>
      </w:docPartBody>
    </w:docPart>
    <w:docPart>
      <w:docPartPr>
        <w:name w:val="32C4E5C9C3444252AABFC7743E183EBA"/>
        <w:category>
          <w:name w:val="Général"/>
          <w:gallery w:val="placeholder"/>
        </w:category>
        <w:types>
          <w:type w:val="bbPlcHdr"/>
        </w:types>
        <w:behaviors>
          <w:behavior w:val="content"/>
        </w:behaviors>
        <w:guid w:val="{D00B269E-DAE4-4AF9-88BE-DC0E736EC339}"/>
      </w:docPartPr>
      <w:docPartBody>
        <w:p w:rsidR="00AE76FC" w:rsidRDefault="00D95562" w:rsidP="00D95562">
          <w:pPr>
            <w:pStyle w:val="32C4E5C9C3444252AABFC7743E183EBA"/>
          </w:pPr>
          <w:r w:rsidRPr="0090553C">
            <w:rPr>
              <w:rStyle w:val="Textedelespacerserv"/>
            </w:rPr>
            <w:t>Click or tap here to enter text.</w:t>
          </w:r>
        </w:p>
      </w:docPartBody>
    </w:docPart>
    <w:docPart>
      <w:docPartPr>
        <w:name w:val="FF0C7669B60D447296675FEB34B96C6C"/>
        <w:category>
          <w:name w:val="Général"/>
          <w:gallery w:val="placeholder"/>
        </w:category>
        <w:types>
          <w:type w:val="bbPlcHdr"/>
        </w:types>
        <w:behaviors>
          <w:behavior w:val="content"/>
        </w:behaviors>
        <w:guid w:val="{4315DCFC-B391-4BE9-9079-6BC7F1685505}"/>
      </w:docPartPr>
      <w:docPartBody>
        <w:p w:rsidR="00AE76FC" w:rsidRDefault="00D95562" w:rsidP="00D95562">
          <w:pPr>
            <w:pStyle w:val="FF0C7669B60D447296675FEB34B96C6C"/>
          </w:pPr>
          <w:r w:rsidRPr="0090553C">
            <w:rPr>
              <w:rStyle w:val="Textedelespacerserv"/>
            </w:rPr>
            <w:t>Click or tap here to enter text.</w:t>
          </w:r>
        </w:p>
      </w:docPartBody>
    </w:docPart>
    <w:docPart>
      <w:docPartPr>
        <w:name w:val="8227EE3033644FA6AF4A826AA927D312"/>
        <w:category>
          <w:name w:val="Général"/>
          <w:gallery w:val="placeholder"/>
        </w:category>
        <w:types>
          <w:type w:val="bbPlcHdr"/>
        </w:types>
        <w:behaviors>
          <w:behavior w:val="content"/>
        </w:behaviors>
        <w:guid w:val="{F19FEE17-D17E-44FE-9710-FB2698AFB4D6}"/>
      </w:docPartPr>
      <w:docPartBody>
        <w:p w:rsidR="00AE76FC" w:rsidRDefault="00D95562" w:rsidP="00D95562">
          <w:pPr>
            <w:pStyle w:val="8227EE3033644FA6AF4A826AA927D312"/>
          </w:pPr>
          <w:r w:rsidRPr="0090553C">
            <w:rPr>
              <w:rStyle w:val="Textedelespacerserv"/>
            </w:rPr>
            <w:t>Click or tap here to enter text.</w:t>
          </w:r>
        </w:p>
      </w:docPartBody>
    </w:docPart>
    <w:docPart>
      <w:docPartPr>
        <w:name w:val="97E4BF80DA9A423A873AD9422CF326E7"/>
        <w:category>
          <w:name w:val="Général"/>
          <w:gallery w:val="placeholder"/>
        </w:category>
        <w:types>
          <w:type w:val="bbPlcHdr"/>
        </w:types>
        <w:behaviors>
          <w:behavior w:val="content"/>
        </w:behaviors>
        <w:guid w:val="{77802C98-020D-4ECD-A252-5CD9F8F4C65E}"/>
      </w:docPartPr>
      <w:docPartBody>
        <w:p w:rsidR="00AE76FC" w:rsidRDefault="00D95562" w:rsidP="00D95562">
          <w:pPr>
            <w:pStyle w:val="97E4BF80DA9A423A873AD9422CF326E7"/>
          </w:pPr>
          <w:r w:rsidRPr="0090553C">
            <w:rPr>
              <w:rStyle w:val="Textedelespacerserv"/>
            </w:rPr>
            <w:t>Click or tap here to enter text.</w:t>
          </w:r>
        </w:p>
      </w:docPartBody>
    </w:docPart>
    <w:docPart>
      <w:docPartPr>
        <w:name w:val="66A341B8414E46E6BC59CB7C0788DB3A"/>
        <w:category>
          <w:name w:val="Général"/>
          <w:gallery w:val="placeholder"/>
        </w:category>
        <w:types>
          <w:type w:val="bbPlcHdr"/>
        </w:types>
        <w:behaviors>
          <w:behavior w:val="content"/>
        </w:behaviors>
        <w:guid w:val="{53C4AB09-34DB-4605-8D1C-8DA37E12715D}"/>
      </w:docPartPr>
      <w:docPartBody>
        <w:p w:rsidR="00AE76FC" w:rsidRDefault="00D95562" w:rsidP="00D95562">
          <w:pPr>
            <w:pStyle w:val="66A341B8414E46E6BC59CB7C0788DB3A"/>
          </w:pPr>
          <w:r w:rsidRPr="0090553C">
            <w:rPr>
              <w:rStyle w:val="Textedelespacerserv"/>
            </w:rPr>
            <w:t>Click or tap here to enter text.</w:t>
          </w:r>
        </w:p>
      </w:docPartBody>
    </w:docPart>
    <w:docPart>
      <w:docPartPr>
        <w:name w:val="715C6B8C0B194E4E9AF3B5AF9B521985"/>
        <w:category>
          <w:name w:val="Général"/>
          <w:gallery w:val="placeholder"/>
        </w:category>
        <w:types>
          <w:type w:val="bbPlcHdr"/>
        </w:types>
        <w:behaviors>
          <w:behavior w:val="content"/>
        </w:behaviors>
        <w:guid w:val="{670ACC71-CD2A-4424-A1A7-1FBF1D9A736B}"/>
      </w:docPartPr>
      <w:docPartBody>
        <w:p w:rsidR="00AE76FC" w:rsidRDefault="00D95562" w:rsidP="00D95562">
          <w:pPr>
            <w:pStyle w:val="715C6B8C0B194E4E9AF3B5AF9B521985"/>
          </w:pPr>
          <w:r w:rsidRPr="0090553C">
            <w:rPr>
              <w:rStyle w:val="Textedelespacerserv"/>
            </w:rPr>
            <w:t>Click or tap here to enter text.</w:t>
          </w:r>
        </w:p>
      </w:docPartBody>
    </w:docPart>
    <w:docPart>
      <w:docPartPr>
        <w:name w:val="9FC790FC9AD04931A5C47BC74D643C02"/>
        <w:category>
          <w:name w:val="Général"/>
          <w:gallery w:val="placeholder"/>
        </w:category>
        <w:types>
          <w:type w:val="bbPlcHdr"/>
        </w:types>
        <w:behaviors>
          <w:behavior w:val="content"/>
        </w:behaviors>
        <w:guid w:val="{18A0E609-ECE1-4B0C-BD02-554BC9D70F8F}"/>
      </w:docPartPr>
      <w:docPartBody>
        <w:p w:rsidR="00AE76FC" w:rsidRDefault="00D95562" w:rsidP="00D95562">
          <w:pPr>
            <w:pStyle w:val="9FC790FC9AD04931A5C47BC74D643C02"/>
          </w:pPr>
          <w:r w:rsidRPr="0090553C">
            <w:rPr>
              <w:rStyle w:val="Textedelespacerserv"/>
            </w:rPr>
            <w:t>Click or tap here to enter text.</w:t>
          </w:r>
        </w:p>
      </w:docPartBody>
    </w:docPart>
    <w:docPart>
      <w:docPartPr>
        <w:name w:val="2A0AA7B2C80A4C6BA85776CEE3896EF0"/>
        <w:category>
          <w:name w:val="Général"/>
          <w:gallery w:val="placeholder"/>
        </w:category>
        <w:types>
          <w:type w:val="bbPlcHdr"/>
        </w:types>
        <w:behaviors>
          <w:behavior w:val="content"/>
        </w:behaviors>
        <w:guid w:val="{F846E304-FF04-494C-9E1E-67249E7399C0}"/>
      </w:docPartPr>
      <w:docPartBody>
        <w:p w:rsidR="00AE76FC" w:rsidRDefault="00D95562" w:rsidP="00D95562">
          <w:pPr>
            <w:pStyle w:val="2A0AA7B2C80A4C6BA85776CEE3896EF0"/>
          </w:pPr>
          <w:r w:rsidRPr="0090553C">
            <w:rPr>
              <w:rStyle w:val="Textedelespacerserv"/>
            </w:rPr>
            <w:t>Click or tap here to enter text.</w:t>
          </w:r>
        </w:p>
      </w:docPartBody>
    </w:docPart>
    <w:docPart>
      <w:docPartPr>
        <w:name w:val="96772567D7304ACD9A848F55A1C42B75"/>
        <w:category>
          <w:name w:val="Général"/>
          <w:gallery w:val="placeholder"/>
        </w:category>
        <w:types>
          <w:type w:val="bbPlcHdr"/>
        </w:types>
        <w:behaviors>
          <w:behavior w:val="content"/>
        </w:behaviors>
        <w:guid w:val="{509AC110-A2E6-46FF-B062-09701A63F0CF}"/>
      </w:docPartPr>
      <w:docPartBody>
        <w:p w:rsidR="00AE76FC" w:rsidRDefault="00D95562" w:rsidP="00D95562">
          <w:pPr>
            <w:pStyle w:val="96772567D7304ACD9A848F55A1C42B75"/>
          </w:pPr>
          <w:r w:rsidRPr="0090553C">
            <w:rPr>
              <w:rStyle w:val="Textedelespacerserv"/>
            </w:rPr>
            <w:t>Click or tap here to enter text.</w:t>
          </w:r>
        </w:p>
      </w:docPartBody>
    </w:docPart>
    <w:docPart>
      <w:docPartPr>
        <w:name w:val="A9DDD77BAE0440BE93C6DDE517572EDF"/>
        <w:category>
          <w:name w:val="Général"/>
          <w:gallery w:val="placeholder"/>
        </w:category>
        <w:types>
          <w:type w:val="bbPlcHdr"/>
        </w:types>
        <w:behaviors>
          <w:behavior w:val="content"/>
        </w:behaviors>
        <w:guid w:val="{718C2328-79AB-4F1D-8114-D5440D08A6AE}"/>
      </w:docPartPr>
      <w:docPartBody>
        <w:p w:rsidR="00AE76FC" w:rsidRDefault="00D95562" w:rsidP="00D95562">
          <w:pPr>
            <w:pStyle w:val="A9DDD77BAE0440BE93C6DDE517572EDF"/>
          </w:pPr>
          <w:r w:rsidRPr="0090553C">
            <w:rPr>
              <w:rStyle w:val="Textedelespacerserv"/>
            </w:rPr>
            <w:t>Click or tap here to enter text.</w:t>
          </w:r>
        </w:p>
      </w:docPartBody>
    </w:docPart>
    <w:docPart>
      <w:docPartPr>
        <w:name w:val="42F75D85F34E41AA91C042BE7EB0D6F9"/>
        <w:category>
          <w:name w:val="Général"/>
          <w:gallery w:val="placeholder"/>
        </w:category>
        <w:types>
          <w:type w:val="bbPlcHdr"/>
        </w:types>
        <w:behaviors>
          <w:behavior w:val="content"/>
        </w:behaviors>
        <w:guid w:val="{2DF8C535-C076-4152-8B81-2629092183E0}"/>
      </w:docPartPr>
      <w:docPartBody>
        <w:p w:rsidR="00AE76FC" w:rsidRDefault="00D95562" w:rsidP="00D95562">
          <w:pPr>
            <w:pStyle w:val="42F75D85F34E41AA91C042BE7EB0D6F9"/>
          </w:pPr>
          <w:r w:rsidRPr="0090553C">
            <w:rPr>
              <w:rStyle w:val="Textedelespacerserv"/>
            </w:rPr>
            <w:t>Click or tap here to enter text.</w:t>
          </w:r>
        </w:p>
      </w:docPartBody>
    </w:docPart>
    <w:docPart>
      <w:docPartPr>
        <w:name w:val="FC712D8300DE4A5F92A86E29F8946775"/>
        <w:category>
          <w:name w:val="Général"/>
          <w:gallery w:val="placeholder"/>
        </w:category>
        <w:types>
          <w:type w:val="bbPlcHdr"/>
        </w:types>
        <w:behaviors>
          <w:behavior w:val="content"/>
        </w:behaviors>
        <w:guid w:val="{2E46F9F4-4545-4F49-A058-51B8C0513980}"/>
      </w:docPartPr>
      <w:docPartBody>
        <w:p w:rsidR="00AE76FC" w:rsidRDefault="00D95562" w:rsidP="00D95562">
          <w:pPr>
            <w:pStyle w:val="FC712D8300DE4A5F92A86E29F8946775"/>
          </w:pPr>
          <w:r w:rsidRPr="0090553C">
            <w:rPr>
              <w:rStyle w:val="Textedelespacerserv"/>
            </w:rPr>
            <w:t>Click or tap here to enter text.</w:t>
          </w:r>
        </w:p>
      </w:docPartBody>
    </w:docPart>
    <w:docPart>
      <w:docPartPr>
        <w:name w:val="1780B3701B8D4FE887CF19741DD692AE"/>
        <w:category>
          <w:name w:val="Général"/>
          <w:gallery w:val="placeholder"/>
        </w:category>
        <w:types>
          <w:type w:val="bbPlcHdr"/>
        </w:types>
        <w:behaviors>
          <w:behavior w:val="content"/>
        </w:behaviors>
        <w:guid w:val="{0FD15B93-1C8A-483B-B816-CC9A2D90BF2C}"/>
      </w:docPartPr>
      <w:docPartBody>
        <w:p w:rsidR="00AE76FC" w:rsidRDefault="00D95562" w:rsidP="00D95562">
          <w:pPr>
            <w:pStyle w:val="1780B3701B8D4FE887CF19741DD692AE"/>
          </w:pPr>
          <w:r w:rsidRPr="0090553C">
            <w:rPr>
              <w:rStyle w:val="Textedelespacerserv"/>
            </w:rPr>
            <w:t>Click or tap here to enter text.</w:t>
          </w:r>
        </w:p>
      </w:docPartBody>
    </w:docPart>
    <w:docPart>
      <w:docPartPr>
        <w:name w:val="5B3B7E3DD5C148D5BE1E7A7559BC39BA"/>
        <w:category>
          <w:name w:val="Général"/>
          <w:gallery w:val="placeholder"/>
        </w:category>
        <w:types>
          <w:type w:val="bbPlcHdr"/>
        </w:types>
        <w:behaviors>
          <w:behavior w:val="content"/>
        </w:behaviors>
        <w:guid w:val="{7C7111CA-D647-40DE-A8BC-3D5FE71CEF4A}"/>
      </w:docPartPr>
      <w:docPartBody>
        <w:p w:rsidR="00AE76FC" w:rsidRDefault="00D95562" w:rsidP="00D95562">
          <w:pPr>
            <w:pStyle w:val="5B3B7E3DD5C148D5BE1E7A7559BC39BA"/>
          </w:pPr>
          <w:r w:rsidRPr="0090553C">
            <w:rPr>
              <w:rStyle w:val="Textedelespacerserv"/>
            </w:rPr>
            <w:t>Click or tap here to enter text.</w:t>
          </w:r>
        </w:p>
      </w:docPartBody>
    </w:docPart>
    <w:docPart>
      <w:docPartPr>
        <w:name w:val="C563754E94624573BAEC043FA89B208D"/>
        <w:category>
          <w:name w:val="Général"/>
          <w:gallery w:val="placeholder"/>
        </w:category>
        <w:types>
          <w:type w:val="bbPlcHdr"/>
        </w:types>
        <w:behaviors>
          <w:behavior w:val="content"/>
        </w:behaviors>
        <w:guid w:val="{C9B6D39D-EC0A-4EC0-90E3-B0055BFBE11F}"/>
      </w:docPartPr>
      <w:docPartBody>
        <w:p w:rsidR="00AE76FC" w:rsidRDefault="00D95562" w:rsidP="00D95562">
          <w:pPr>
            <w:pStyle w:val="C563754E94624573BAEC043FA89B208D"/>
          </w:pPr>
          <w:r w:rsidRPr="0090553C">
            <w:rPr>
              <w:rStyle w:val="Textedelespacerserv"/>
            </w:rPr>
            <w:t>Click or tap here to enter text.</w:t>
          </w:r>
        </w:p>
      </w:docPartBody>
    </w:docPart>
    <w:docPart>
      <w:docPartPr>
        <w:name w:val="0319F386B44D4670BC0A4EF06030FE4F"/>
        <w:category>
          <w:name w:val="Général"/>
          <w:gallery w:val="placeholder"/>
        </w:category>
        <w:types>
          <w:type w:val="bbPlcHdr"/>
        </w:types>
        <w:behaviors>
          <w:behavior w:val="content"/>
        </w:behaviors>
        <w:guid w:val="{CF224AF2-F5C8-4FB3-BB17-A6D3FB7FFB2E}"/>
      </w:docPartPr>
      <w:docPartBody>
        <w:p w:rsidR="00AE76FC" w:rsidRDefault="00D95562" w:rsidP="00D95562">
          <w:pPr>
            <w:pStyle w:val="0319F386B44D4670BC0A4EF06030FE4F"/>
          </w:pPr>
          <w:r w:rsidRPr="0090553C">
            <w:rPr>
              <w:rStyle w:val="Textedelespacerserv"/>
            </w:rPr>
            <w:t>Click or tap here to enter text.</w:t>
          </w:r>
        </w:p>
      </w:docPartBody>
    </w:docPart>
    <w:docPart>
      <w:docPartPr>
        <w:name w:val="83B02933854F45878C29E9690B1325EC"/>
        <w:category>
          <w:name w:val="Général"/>
          <w:gallery w:val="placeholder"/>
        </w:category>
        <w:types>
          <w:type w:val="bbPlcHdr"/>
        </w:types>
        <w:behaviors>
          <w:behavior w:val="content"/>
        </w:behaviors>
        <w:guid w:val="{2B5F7638-6EA9-42F3-A5C5-4CDF42D8C5EC}"/>
      </w:docPartPr>
      <w:docPartBody>
        <w:p w:rsidR="00AE76FC" w:rsidRDefault="00D95562" w:rsidP="00D95562">
          <w:pPr>
            <w:pStyle w:val="83B02933854F45878C29E9690B1325EC"/>
          </w:pPr>
          <w:r w:rsidRPr="0090553C">
            <w:rPr>
              <w:rStyle w:val="Textedelespacerserv"/>
            </w:rPr>
            <w:t>Click or tap here to enter text.</w:t>
          </w:r>
        </w:p>
      </w:docPartBody>
    </w:docPart>
    <w:docPart>
      <w:docPartPr>
        <w:name w:val="9E0C5354959B42C7AD07809DE6482E52"/>
        <w:category>
          <w:name w:val="Général"/>
          <w:gallery w:val="placeholder"/>
        </w:category>
        <w:types>
          <w:type w:val="bbPlcHdr"/>
        </w:types>
        <w:behaviors>
          <w:behavior w:val="content"/>
        </w:behaviors>
        <w:guid w:val="{0537310E-00AC-412D-BD6A-E3415FB98573}"/>
      </w:docPartPr>
      <w:docPartBody>
        <w:p w:rsidR="00AE76FC" w:rsidRDefault="00D95562" w:rsidP="00D95562">
          <w:pPr>
            <w:pStyle w:val="9E0C5354959B42C7AD07809DE6482E52"/>
          </w:pPr>
          <w:r w:rsidRPr="0090553C">
            <w:rPr>
              <w:rStyle w:val="Textedelespacerserv"/>
            </w:rPr>
            <w:t>Click or tap here to enter text.</w:t>
          </w:r>
        </w:p>
      </w:docPartBody>
    </w:docPart>
    <w:docPart>
      <w:docPartPr>
        <w:name w:val="A4909F6057E647D9B21D409B7B9C22F6"/>
        <w:category>
          <w:name w:val="Général"/>
          <w:gallery w:val="placeholder"/>
        </w:category>
        <w:types>
          <w:type w:val="bbPlcHdr"/>
        </w:types>
        <w:behaviors>
          <w:behavior w:val="content"/>
        </w:behaviors>
        <w:guid w:val="{DDD0FE5E-94CB-4F5C-86F9-13E669CF76FF}"/>
      </w:docPartPr>
      <w:docPartBody>
        <w:p w:rsidR="00AE76FC" w:rsidRDefault="00D95562" w:rsidP="00D95562">
          <w:pPr>
            <w:pStyle w:val="A4909F6057E647D9B21D409B7B9C22F6"/>
          </w:pPr>
          <w:r w:rsidRPr="0090553C">
            <w:rPr>
              <w:rStyle w:val="Textedelespacerserv"/>
            </w:rPr>
            <w:t>Click or tap here to enter text.</w:t>
          </w:r>
        </w:p>
      </w:docPartBody>
    </w:docPart>
    <w:docPart>
      <w:docPartPr>
        <w:name w:val="644FE8B1907842DB9D8868BB0442EF8F"/>
        <w:category>
          <w:name w:val="Général"/>
          <w:gallery w:val="placeholder"/>
        </w:category>
        <w:types>
          <w:type w:val="bbPlcHdr"/>
        </w:types>
        <w:behaviors>
          <w:behavior w:val="content"/>
        </w:behaviors>
        <w:guid w:val="{09DFB464-7A5A-4041-B8CF-DFC3D47992B4}"/>
      </w:docPartPr>
      <w:docPartBody>
        <w:p w:rsidR="00AE76FC" w:rsidRDefault="00D95562" w:rsidP="00D95562">
          <w:pPr>
            <w:pStyle w:val="644FE8B1907842DB9D8868BB0442EF8F"/>
          </w:pPr>
          <w:r w:rsidRPr="0090553C">
            <w:rPr>
              <w:rStyle w:val="Textedelespacerserv"/>
            </w:rPr>
            <w:t>Click or tap here to enter text.</w:t>
          </w:r>
        </w:p>
      </w:docPartBody>
    </w:docPart>
    <w:docPart>
      <w:docPartPr>
        <w:name w:val="C97EE75BB7EC4E889661DB32362506E0"/>
        <w:category>
          <w:name w:val="Général"/>
          <w:gallery w:val="placeholder"/>
        </w:category>
        <w:types>
          <w:type w:val="bbPlcHdr"/>
        </w:types>
        <w:behaviors>
          <w:behavior w:val="content"/>
        </w:behaviors>
        <w:guid w:val="{23B473DB-E673-4993-83FE-EF4DCBBA9058}"/>
      </w:docPartPr>
      <w:docPartBody>
        <w:p w:rsidR="00AE76FC" w:rsidRDefault="00D95562" w:rsidP="00D95562">
          <w:pPr>
            <w:pStyle w:val="C97EE75BB7EC4E889661DB32362506E0"/>
          </w:pPr>
          <w:r w:rsidRPr="0090553C">
            <w:rPr>
              <w:rStyle w:val="Textedelespacerserv"/>
            </w:rPr>
            <w:t>Click or tap here to enter text.</w:t>
          </w:r>
        </w:p>
      </w:docPartBody>
    </w:docPart>
    <w:docPart>
      <w:docPartPr>
        <w:name w:val="A23DB249C2424DB68310C4D2928BBA9A"/>
        <w:category>
          <w:name w:val="Général"/>
          <w:gallery w:val="placeholder"/>
        </w:category>
        <w:types>
          <w:type w:val="bbPlcHdr"/>
        </w:types>
        <w:behaviors>
          <w:behavior w:val="content"/>
        </w:behaviors>
        <w:guid w:val="{1C025635-058B-4ED3-AF8B-4835F2B3A78B}"/>
      </w:docPartPr>
      <w:docPartBody>
        <w:p w:rsidR="00AE76FC" w:rsidRDefault="00D95562" w:rsidP="00D95562">
          <w:pPr>
            <w:pStyle w:val="A23DB249C2424DB68310C4D2928BBA9A"/>
          </w:pPr>
          <w:r w:rsidRPr="0090553C">
            <w:rPr>
              <w:rStyle w:val="Textedelespacerserv"/>
            </w:rPr>
            <w:t>Click or tap here to enter text.</w:t>
          </w:r>
        </w:p>
      </w:docPartBody>
    </w:docPart>
    <w:docPart>
      <w:docPartPr>
        <w:name w:val="989D5AFACDF843D08E63D67617F2B63B"/>
        <w:category>
          <w:name w:val="Général"/>
          <w:gallery w:val="placeholder"/>
        </w:category>
        <w:types>
          <w:type w:val="bbPlcHdr"/>
        </w:types>
        <w:behaviors>
          <w:behavior w:val="content"/>
        </w:behaviors>
        <w:guid w:val="{05EC85C4-BB72-40F0-8B52-3C7435E067E6}"/>
      </w:docPartPr>
      <w:docPartBody>
        <w:p w:rsidR="00AE76FC" w:rsidRDefault="00D95562" w:rsidP="00D95562">
          <w:pPr>
            <w:pStyle w:val="989D5AFACDF843D08E63D67617F2B63B"/>
          </w:pPr>
          <w:r w:rsidRPr="0090553C">
            <w:rPr>
              <w:rStyle w:val="Textedelespacerserv"/>
            </w:rPr>
            <w:t>Click or tap here to enter text.</w:t>
          </w:r>
        </w:p>
      </w:docPartBody>
    </w:docPart>
    <w:docPart>
      <w:docPartPr>
        <w:name w:val="CDD01C4C66DF4385B6CA5267AF091970"/>
        <w:category>
          <w:name w:val="Général"/>
          <w:gallery w:val="placeholder"/>
        </w:category>
        <w:types>
          <w:type w:val="bbPlcHdr"/>
        </w:types>
        <w:behaviors>
          <w:behavior w:val="content"/>
        </w:behaviors>
        <w:guid w:val="{90AFE345-6C6E-40F4-8190-D95DD1B333F4}"/>
      </w:docPartPr>
      <w:docPartBody>
        <w:p w:rsidR="00AE76FC" w:rsidRDefault="00D95562" w:rsidP="00D95562">
          <w:pPr>
            <w:pStyle w:val="CDD01C4C66DF4385B6CA5267AF091970"/>
          </w:pPr>
          <w:r w:rsidRPr="0090553C">
            <w:rPr>
              <w:rStyle w:val="Textedelespacerserv"/>
            </w:rPr>
            <w:t>Click or tap here to enter text.</w:t>
          </w:r>
        </w:p>
      </w:docPartBody>
    </w:docPart>
    <w:docPart>
      <w:docPartPr>
        <w:name w:val="644A57EE42534A559C151FD30183D56B"/>
        <w:category>
          <w:name w:val="Général"/>
          <w:gallery w:val="placeholder"/>
        </w:category>
        <w:types>
          <w:type w:val="bbPlcHdr"/>
        </w:types>
        <w:behaviors>
          <w:behavior w:val="content"/>
        </w:behaviors>
        <w:guid w:val="{58FCE7F8-216C-47A2-A43A-274A788E6DFE}"/>
      </w:docPartPr>
      <w:docPartBody>
        <w:p w:rsidR="00AE76FC" w:rsidRDefault="00D95562" w:rsidP="00D95562">
          <w:pPr>
            <w:pStyle w:val="644A57EE42534A559C151FD30183D56B"/>
          </w:pPr>
          <w:r w:rsidRPr="0090553C">
            <w:rPr>
              <w:rStyle w:val="Textedelespacerserv"/>
            </w:rPr>
            <w:t>Click or tap here to enter text.</w:t>
          </w:r>
        </w:p>
      </w:docPartBody>
    </w:docPart>
    <w:docPart>
      <w:docPartPr>
        <w:name w:val="467A180AC9BB4A03BC848D1A263E9BD4"/>
        <w:category>
          <w:name w:val="Général"/>
          <w:gallery w:val="placeholder"/>
        </w:category>
        <w:types>
          <w:type w:val="bbPlcHdr"/>
        </w:types>
        <w:behaviors>
          <w:behavior w:val="content"/>
        </w:behaviors>
        <w:guid w:val="{6748C7AC-8011-457B-90C9-7AD007752518}"/>
      </w:docPartPr>
      <w:docPartBody>
        <w:p w:rsidR="00AE76FC" w:rsidRDefault="00D95562" w:rsidP="00D95562">
          <w:pPr>
            <w:pStyle w:val="467A180AC9BB4A03BC848D1A263E9BD4"/>
          </w:pPr>
          <w:r w:rsidRPr="0090553C">
            <w:rPr>
              <w:rStyle w:val="Textedelespacerserv"/>
            </w:rPr>
            <w:t>Click or tap here to enter text.</w:t>
          </w:r>
        </w:p>
      </w:docPartBody>
    </w:docPart>
    <w:docPart>
      <w:docPartPr>
        <w:name w:val="82F5F4220219455B9AA4443EF2499DB7"/>
        <w:category>
          <w:name w:val="Général"/>
          <w:gallery w:val="placeholder"/>
        </w:category>
        <w:types>
          <w:type w:val="bbPlcHdr"/>
        </w:types>
        <w:behaviors>
          <w:behavior w:val="content"/>
        </w:behaviors>
        <w:guid w:val="{11F88D2E-09C9-477C-A766-E3B9C7F93B54}"/>
      </w:docPartPr>
      <w:docPartBody>
        <w:p w:rsidR="00AE76FC" w:rsidRDefault="00D95562" w:rsidP="00D95562">
          <w:pPr>
            <w:pStyle w:val="82F5F4220219455B9AA4443EF2499DB7"/>
          </w:pPr>
          <w:r w:rsidRPr="0090553C">
            <w:rPr>
              <w:rStyle w:val="Textedelespacerserv"/>
            </w:rPr>
            <w:t>Click or tap here to enter text.</w:t>
          </w:r>
        </w:p>
      </w:docPartBody>
    </w:docPart>
    <w:docPart>
      <w:docPartPr>
        <w:name w:val="5DD06458767B474CB1BF861F34D316BB"/>
        <w:category>
          <w:name w:val="Général"/>
          <w:gallery w:val="placeholder"/>
        </w:category>
        <w:types>
          <w:type w:val="bbPlcHdr"/>
        </w:types>
        <w:behaviors>
          <w:behavior w:val="content"/>
        </w:behaviors>
        <w:guid w:val="{51978EA3-6605-4B52-8049-9FC0DDA3249E}"/>
      </w:docPartPr>
      <w:docPartBody>
        <w:p w:rsidR="00AE76FC" w:rsidRDefault="00D95562" w:rsidP="00D95562">
          <w:pPr>
            <w:pStyle w:val="5DD06458767B474CB1BF861F34D316BB"/>
          </w:pPr>
          <w:r w:rsidRPr="0090553C">
            <w:rPr>
              <w:rStyle w:val="Textedelespacerserv"/>
            </w:rPr>
            <w:t>Click or tap here to enter text.</w:t>
          </w:r>
        </w:p>
      </w:docPartBody>
    </w:docPart>
    <w:docPart>
      <w:docPartPr>
        <w:name w:val="7B839E71147F4F3C92D0E2B6FDFD864E"/>
        <w:category>
          <w:name w:val="Général"/>
          <w:gallery w:val="placeholder"/>
        </w:category>
        <w:types>
          <w:type w:val="bbPlcHdr"/>
        </w:types>
        <w:behaviors>
          <w:behavior w:val="content"/>
        </w:behaviors>
        <w:guid w:val="{1B74A486-F671-4389-86CC-15C28A6CED65}"/>
      </w:docPartPr>
      <w:docPartBody>
        <w:p w:rsidR="00AE76FC" w:rsidRDefault="00D95562" w:rsidP="00D95562">
          <w:pPr>
            <w:pStyle w:val="7B839E71147F4F3C92D0E2B6FDFD864E"/>
          </w:pPr>
          <w:r w:rsidRPr="0090553C">
            <w:rPr>
              <w:rStyle w:val="Textedelespacerserv"/>
            </w:rPr>
            <w:t>Click or tap here to enter text.</w:t>
          </w:r>
        </w:p>
      </w:docPartBody>
    </w:docPart>
    <w:docPart>
      <w:docPartPr>
        <w:name w:val="E800DA2F7A4B4D22AA311590CB1AE855"/>
        <w:category>
          <w:name w:val="Général"/>
          <w:gallery w:val="placeholder"/>
        </w:category>
        <w:types>
          <w:type w:val="bbPlcHdr"/>
        </w:types>
        <w:behaviors>
          <w:behavior w:val="content"/>
        </w:behaviors>
        <w:guid w:val="{A91C7E7F-439A-41CE-BF6F-77EFAE451E9C}"/>
      </w:docPartPr>
      <w:docPartBody>
        <w:p w:rsidR="00AE76FC" w:rsidRDefault="00D95562" w:rsidP="00D95562">
          <w:pPr>
            <w:pStyle w:val="E800DA2F7A4B4D22AA311590CB1AE855"/>
          </w:pPr>
          <w:r w:rsidRPr="0090553C">
            <w:rPr>
              <w:rStyle w:val="Textedelespacerserv"/>
            </w:rPr>
            <w:t>Click or tap here to enter text.</w:t>
          </w:r>
        </w:p>
      </w:docPartBody>
    </w:docPart>
    <w:docPart>
      <w:docPartPr>
        <w:name w:val="63F42E77A62C40F8A2BD25D6128859A9"/>
        <w:category>
          <w:name w:val="Général"/>
          <w:gallery w:val="placeholder"/>
        </w:category>
        <w:types>
          <w:type w:val="bbPlcHdr"/>
        </w:types>
        <w:behaviors>
          <w:behavior w:val="content"/>
        </w:behaviors>
        <w:guid w:val="{690A1CD1-C03B-4EF4-ACE7-DDFF909265FF}"/>
      </w:docPartPr>
      <w:docPartBody>
        <w:p w:rsidR="00AE76FC" w:rsidRDefault="00D95562" w:rsidP="00D95562">
          <w:pPr>
            <w:pStyle w:val="63F42E77A62C40F8A2BD25D6128859A9"/>
          </w:pPr>
          <w:r w:rsidRPr="0090553C">
            <w:rPr>
              <w:rStyle w:val="Textedelespacerserv"/>
            </w:rPr>
            <w:t>Click or tap here to enter text.</w:t>
          </w:r>
        </w:p>
      </w:docPartBody>
    </w:docPart>
    <w:docPart>
      <w:docPartPr>
        <w:name w:val="282A7AD0E7AE4BD98F51E2A05DB6B7CD"/>
        <w:category>
          <w:name w:val="Général"/>
          <w:gallery w:val="placeholder"/>
        </w:category>
        <w:types>
          <w:type w:val="bbPlcHdr"/>
        </w:types>
        <w:behaviors>
          <w:behavior w:val="content"/>
        </w:behaviors>
        <w:guid w:val="{2B5E3EB8-1EC2-4A68-96BF-8EA0F4DD3606}"/>
      </w:docPartPr>
      <w:docPartBody>
        <w:p w:rsidR="00AE76FC" w:rsidRDefault="00D95562" w:rsidP="00D95562">
          <w:pPr>
            <w:pStyle w:val="282A7AD0E7AE4BD98F51E2A05DB6B7CD"/>
          </w:pPr>
          <w:r w:rsidRPr="0090553C">
            <w:rPr>
              <w:rStyle w:val="Textedelespacerserv"/>
            </w:rPr>
            <w:t>Click or tap here to enter text.</w:t>
          </w:r>
        </w:p>
      </w:docPartBody>
    </w:docPart>
    <w:docPart>
      <w:docPartPr>
        <w:name w:val="CE5108D9112C43D18BD4D866C3343F86"/>
        <w:category>
          <w:name w:val="Général"/>
          <w:gallery w:val="placeholder"/>
        </w:category>
        <w:types>
          <w:type w:val="bbPlcHdr"/>
        </w:types>
        <w:behaviors>
          <w:behavior w:val="content"/>
        </w:behaviors>
        <w:guid w:val="{F4CC61B8-AA82-4BEA-8B98-213C5CEE5542}"/>
      </w:docPartPr>
      <w:docPartBody>
        <w:p w:rsidR="00AE76FC" w:rsidRDefault="00D95562" w:rsidP="00D95562">
          <w:pPr>
            <w:pStyle w:val="CE5108D9112C43D18BD4D866C3343F86"/>
          </w:pPr>
          <w:r w:rsidRPr="0090553C">
            <w:rPr>
              <w:rStyle w:val="Textedelespacerserv"/>
            </w:rPr>
            <w:t>Click or tap here to enter text.</w:t>
          </w:r>
        </w:p>
      </w:docPartBody>
    </w:docPart>
    <w:docPart>
      <w:docPartPr>
        <w:name w:val="BAB4BC63760142A0B732A78E8FAB48C3"/>
        <w:category>
          <w:name w:val="Général"/>
          <w:gallery w:val="placeholder"/>
        </w:category>
        <w:types>
          <w:type w:val="bbPlcHdr"/>
        </w:types>
        <w:behaviors>
          <w:behavior w:val="content"/>
        </w:behaviors>
        <w:guid w:val="{D4EE011C-A4FF-4E50-840D-EA8A8E173F31}"/>
      </w:docPartPr>
      <w:docPartBody>
        <w:p w:rsidR="00AE76FC" w:rsidRDefault="00D95562" w:rsidP="00D95562">
          <w:pPr>
            <w:pStyle w:val="BAB4BC63760142A0B732A78E8FAB48C3"/>
          </w:pPr>
          <w:r w:rsidRPr="0090553C">
            <w:rPr>
              <w:rStyle w:val="Textedelespacerserv"/>
            </w:rPr>
            <w:t>Click or tap here to enter text.</w:t>
          </w:r>
        </w:p>
      </w:docPartBody>
    </w:docPart>
    <w:docPart>
      <w:docPartPr>
        <w:name w:val="DBCA3EF5FD8C4797976421DB568C14C2"/>
        <w:category>
          <w:name w:val="Général"/>
          <w:gallery w:val="placeholder"/>
        </w:category>
        <w:types>
          <w:type w:val="bbPlcHdr"/>
        </w:types>
        <w:behaviors>
          <w:behavior w:val="content"/>
        </w:behaviors>
        <w:guid w:val="{33ACF4E7-3B64-42C6-858A-CA449131C8DA}"/>
      </w:docPartPr>
      <w:docPartBody>
        <w:p w:rsidR="00AE76FC" w:rsidRDefault="00D95562" w:rsidP="00D95562">
          <w:pPr>
            <w:pStyle w:val="DBCA3EF5FD8C4797976421DB568C14C2"/>
          </w:pPr>
          <w:r w:rsidRPr="00697ECE">
            <w:rPr>
              <w:rStyle w:val="Textedelespacerserv"/>
            </w:rPr>
            <w:t>Click or tap here to enter text.</w:t>
          </w:r>
        </w:p>
      </w:docPartBody>
    </w:docPart>
    <w:docPart>
      <w:docPartPr>
        <w:name w:val="7D53861442014104A4C1E651D7266D0A"/>
        <w:category>
          <w:name w:val="Général"/>
          <w:gallery w:val="placeholder"/>
        </w:category>
        <w:types>
          <w:type w:val="bbPlcHdr"/>
        </w:types>
        <w:behaviors>
          <w:behavior w:val="content"/>
        </w:behaviors>
        <w:guid w:val="{786D878E-5564-433F-93B8-BAC291A85908}"/>
      </w:docPartPr>
      <w:docPartBody>
        <w:p w:rsidR="00AE76FC" w:rsidRDefault="00D95562" w:rsidP="00D95562">
          <w:pPr>
            <w:pStyle w:val="7D53861442014104A4C1E651D7266D0A"/>
          </w:pPr>
          <w:r w:rsidRPr="00697ECE">
            <w:rPr>
              <w:rStyle w:val="Textedelespacerserv"/>
            </w:rPr>
            <w:t>Click or tap here to enter text.</w:t>
          </w:r>
        </w:p>
      </w:docPartBody>
    </w:docPart>
    <w:docPart>
      <w:docPartPr>
        <w:name w:val="9EBCC7BD042F4B0C93D40ABE51A9C21C"/>
        <w:category>
          <w:name w:val="Général"/>
          <w:gallery w:val="placeholder"/>
        </w:category>
        <w:types>
          <w:type w:val="bbPlcHdr"/>
        </w:types>
        <w:behaviors>
          <w:behavior w:val="content"/>
        </w:behaviors>
        <w:guid w:val="{7CFBD10C-2793-4853-888C-3DE175147E97}"/>
      </w:docPartPr>
      <w:docPartBody>
        <w:p w:rsidR="00AE76FC" w:rsidRDefault="00D95562" w:rsidP="00D95562">
          <w:pPr>
            <w:pStyle w:val="9EBCC7BD042F4B0C93D40ABE51A9C21C"/>
          </w:pPr>
          <w:r w:rsidRPr="00697ECE">
            <w:rPr>
              <w:rStyle w:val="Textedelespacerserv"/>
            </w:rPr>
            <w:t>Click or tap here to enter text.</w:t>
          </w:r>
        </w:p>
      </w:docPartBody>
    </w:docPart>
    <w:docPart>
      <w:docPartPr>
        <w:name w:val="8E320BBAD87D48DF86FF3583A1D480B2"/>
        <w:category>
          <w:name w:val="Général"/>
          <w:gallery w:val="placeholder"/>
        </w:category>
        <w:types>
          <w:type w:val="bbPlcHdr"/>
        </w:types>
        <w:behaviors>
          <w:behavior w:val="content"/>
        </w:behaviors>
        <w:guid w:val="{CE71887A-50CA-435C-9452-9D717927A4B3}"/>
      </w:docPartPr>
      <w:docPartBody>
        <w:p w:rsidR="00AE76FC" w:rsidRDefault="00D95562" w:rsidP="00D95562">
          <w:pPr>
            <w:pStyle w:val="8E320BBAD87D48DF86FF3583A1D480B2"/>
          </w:pPr>
          <w:r w:rsidRPr="00697ECE">
            <w:rPr>
              <w:rStyle w:val="Textedelespacerserv"/>
            </w:rPr>
            <w:t>Click or tap here to enter text.</w:t>
          </w:r>
        </w:p>
      </w:docPartBody>
    </w:docPart>
    <w:docPart>
      <w:docPartPr>
        <w:name w:val="A4422774C6F246DFB5687F6C84F9DEDA"/>
        <w:category>
          <w:name w:val="Général"/>
          <w:gallery w:val="placeholder"/>
        </w:category>
        <w:types>
          <w:type w:val="bbPlcHdr"/>
        </w:types>
        <w:behaviors>
          <w:behavior w:val="content"/>
        </w:behaviors>
        <w:guid w:val="{3FFBC141-BCED-4316-8CE7-60FE40E15A50}"/>
      </w:docPartPr>
      <w:docPartBody>
        <w:p w:rsidR="00AE76FC" w:rsidRDefault="00D95562" w:rsidP="00D95562">
          <w:pPr>
            <w:pStyle w:val="A4422774C6F246DFB5687F6C84F9DEDA"/>
          </w:pPr>
          <w:r w:rsidRPr="00697ECE">
            <w:rPr>
              <w:rStyle w:val="Textedelespacerserv"/>
            </w:rPr>
            <w:t>Click or tap here to enter text.</w:t>
          </w:r>
        </w:p>
      </w:docPartBody>
    </w:docPart>
    <w:docPart>
      <w:docPartPr>
        <w:name w:val="B1BED0F0BF9742AA8B3EA67A19A0BE73"/>
        <w:category>
          <w:name w:val="Général"/>
          <w:gallery w:val="placeholder"/>
        </w:category>
        <w:types>
          <w:type w:val="bbPlcHdr"/>
        </w:types>
        <w:behaviors>
          <w:behavior w:val="content"/>
        </w:behaviors>
        <w:guid w:val="{5436FAE9-0C7D-4293-85C5-C84F7146EE3C}"/>
      </w:docPartPr>
      <w:docPartBody>
        <w:p w:rsidR="00AE76FC" w:rsidRDefault="00D95562" w:rsidP="00D95562">
          <w:pPr>
            <w:pStyle w:val="B1BED0F0BF9742AA8B3EA67A19A0BE73"/>
          </w:pPr>
          <w:r w:rsidRPr="00697ECE">
            <w:rPr>
              <w:rStyle w:val="Textedelespacerserv"/>
            </w:rPr>
            <w:t>Click or tap here to enter text.</w:t>
          </w:r>
        </w:p>
      </w:docPartBody>
    </w:docPart>
    <w:docPart>
      <w:docPartPr>
        <w:name w:val="D47CDC23FB494398A9F3148FDC7DA5DB"/>
        <w:category>
          <w:name w:val="Général"/>
          <w:gallery w:val="placeholder"/>
        </w:category>
        <w:types>
          <w:type w:val="bbPlcHdr"/>
        </w:types>
        <w:behaviors>
          <w:behavior w:val="content"/>
        </w:behaviors>
        <w:guid w:val="{1AE4DF75-E414-4D24-BB66-188487D68033}"/>
      </w:docPartPr>
      <w:docPartBody>
        <w:p w:rsidR="00AE76FC" w:rsidRDefault="00D95562" w:rsidP="00D95562">
          <w:pPr>
            <w:pStyle w:val="D47CDC23FB494398A9F3148FDC7DA5DB"/>
          </w:pPr>
          <w:r w:rsidRPr="00697ECE">
            <w:rPr>
              <w:rStyle w:val="Textedelespacerserv"/>
            </w:rPr>
            <w:t>Click or tap here to enter text.</w:t>
          </w:r>
        </w:p>
      </w:docPartBody>
    </w:docPart>
    <w:docPart>
      <w:docPartPr>
        <w:name w:val="FDD2F0332B104F95B3FCFABE2F51D208"/>
        <w:category>
          <w:name w:val="Général"/>
          <w:gallery w:val="placeholder"/>
        </w:category>
        <w:types>
          <w:type w:val="bbPlcHdr"/>
        </w:types>
        <w:behaviors>
          <w:behavior w:val="content"/>
        </w:behaviors>
        <w:guid w:val="{1167596F-25B4-46CA-B9E6-042E3934DE29}"/>
      </w:docPartPr>
      <w:docPartBody>
        <w:p w:rsidR="00AE76FC" w:rsidRDefault="00D95562" w:rsidP="00D95562">
          <w:pPr>
            <w:pStyle w:val="FDD2F0332B104F95B3FCFABE2F51D208"/>
          </w:pPr>
          <w:r w:rsidRPr="00697ECE">
            <w:rPr>
              <w:rStyle w:val="Textedelespacerserv"/>
            </w:rPr>
            <w:t>Click or tap here to enter text.</w:t>
          </w:r>
        </w:p>
      </w:docPartBody>
    </w:docPart>
    <w:docPart>
      <w:docPartPr>
        <w:name w:val="56BC75F976A74108AE56E4D8204A6FF8"/>
        <w:category>
          <w:name w:val="Général"/>
          <w:gallery w:val="placeholder"/>
        </w:category>
        <w:types>
          <w:type w:val="bbPlcHdr"/>
        </w:types>
        <w:behaviors>
          <w:behavior w:val="content"/>
        </w:behaviors>
        <w:guid w:val="{66F0632C-4C79-4362-8918-71F0FE4ABFA9}"/>
      </w:docPartPr>
      <w:docPartBody>
        <w:p w:rsidR="00AE76FC" w:rsidRDefault="00D95562" w:rsidP="00D95562">
          <w:pPr>
            <w:pStyle w:val="56BC75F976A74108AE56E4D8204A6FF8"/>
          </w:pPr>
          <w:r w:rsidRPr="00697ECE">
            <w:rPr>
              <w:rStyle w:val="Textedelespacerserv"/>
            </w:rPr>
            <w:t>Click or tap here to enter text.</w:t>
          </w:r>
        </w:p>
      </w:docPartBody>
    </w:docPart>
    <w:docPart>
      <w:docPartPr>
        <w:name w:val="A3460A0D29BB4E3482D9A31F53F722E8"/>
        <w:category>
          <w:name w:val="Général"/>
          <w:gallery w:val="placeholder"/>
        </w:category>
        <w:types>
          <w:type w:val="bbPlcHdr"/>
        </w:types>
        <w:behaviors>
          <w:behavior w:val="content"/>
        </w:behaviors>
        <w:guid w:val="{4A450D7C-9E4C-488D-A8E8-63E5EAF4BF94}"/>
      </w:docPartPr>
      <w:docPartBody>
        <w:p w:rsidR="00AE76FC" w:rsidRDefault="00D95562" w:rsidP="00D95562">
          <w:pPr>
            <w:pStyle w:val="A3460A0D29BB4E3482D9A31F53F722E8"/>
          </w:pPr>
          <w:r w:rsidRPr="00697ECE">
            <w:rPr>
              <w:rStyle w:val="Textedelespacerserv"/>
            </w:rPr>
            <w:t>Click or tap here to enter text.</w:t>
          </w:r>
        </w:p>
      </w:docPartBody>
    </w:docPart>
    <w:docPart>
      <w:docPartPr>
        <w:name w:val="F00EFCB561B7462E9922966F9A959EC8"/>
        <w:category>
          <w:name w:val="Général"/>
          <w:gallery w:val="placeholder"/>
        </w:category>
        <w:types>
          <w:type w:val="bbPlcHdr"/>
        </w:types>
        <w:behaviors>
          <w:behavior w:val="content"/>
        </w:behaviors>
        <w:guid w:val="{9B01ED57-0CF8-4682-9800-3313D7F4C0E8}"/>
      </w:docPartPr>
      <w:docPartBody>
        <w:p w:rsidR="00AE76FC" w:rsidRDefault="00D95562" w:rsidP="00D95562">
          <w:pPr>
            <w:pStyle w:val="F00EFCB561B7462E9922966F9A959EC8"/>
          </w:pPr>
          <w:r w:rsidRPr="00697ECE">
            <w:rPr>
              <w:rStyle w:val="Textedelespacerserv"/>
            </w:rPr>
            <w:t>Click or tap here to enter text.</w:t>
          </w:r>
        </w:p>
      </w:docPartBody>
    </w:docPart>
    <w:docPart>
      <w:docPartPr>
        <w:name w:val="A6E091AAE8B346DAA0C7187DFB6A9D00"/>
        <w:category>
          <w:name w:val="Général"/>
          <w:gallery w:val="placeholder"/>
        </w:category>
        <w:types>
          <w:type w:val="bbPlcHdr"/>
        </w:types>
        <w:behaviors>
          <w:behavior w:val="content"/>
        </w:behaviors>
        <w:guid w:val="{8DF7BF7F-D4D1-40EC-8582-5A209D6705E5}"/>
      </w:docPartPr>
      <w:docPartBody>
        <w:p w:rsidR="00AE76FC" w:rsidRDefault="00D95562" w:rsidP="00D95562">
          <w:pPr>
            <w:pStyle w:val="A6E091AAE8B346DAA0C7187DFB6A9D00"/>
          </w:pPr>
          <w:r w:rsidRPr="00697ECE">
            <w:rPr>
              <w:rStyle w:val="Textedelespacerserv"/>
            </w:rPr>
            <w:t>Click or tap here to enter text.</w:t>
          </w:r>
        </w:p>
      </w:docPartBody>
    </w:docPart>
    <w:docPart>
      <w:docPartPr>
        <w:name w:val="03F09674E7C14F59A7CF91C20FE3FE33"/>
        <w:category>
          <w:name w:val="Général"/>
          <w:gallery w:val="placeholder"/>
        </w:category>
        <w:types>
          <w:type w:val="bbPlcHdr"/>
        </w:types>
        <w:behaviors>
          <w:behavior w:val="content"/>
        </w:behaviors>
        <w:guid w:val="{5270E072-9AF8-44F8-A8B5-39B09BED90B2}"/>
      </w:docPartPr>
      <w:docPartBody>
        <w:p w:rsidR="00AE76FC" w:rsidRDefault="00D95562" w:rsidP="00D95562">
          <w:pPr>
            <w:pStyle w:val="03F09674E7C14F59A7CF91C20FE3FE33"/>
          </w:pPr>
          <w:r w:rsidRPr="00697ECE">
            <w:rPr>
              <w:rStyle w:val="Textedelespacerserv"/>
            </w:rPr>
            <w:t>Click or tap here to enter text.</w:t>
          </w:r>
        </w:p>
      </w:docPartBody>
    </w:docPart>
    <w:docPart>
      <w:docPartPr>
        <w:name w:val="DFB6C9669C684964B12964AD5382978D"/>
        <w:category>
          <w:name w:val="Général"/>
          <w:gallery w:val="placeholder"/>
        </w:category>
        <w:types>
          <w:type w:val="bbPlcHdr"/>
        </w:types>
        <w:behaviors>
          <w:behavior w:val="content"/>
        </w:behaviors>
        <w:guid w:val="{36056029-3A37-4FA3-9566-BEFEE86CF2AD}"/>
      </w:docPartPr>
      <w:docPartBody>
        <w:p w:rsidR="00AE76FC" w:rsidRDefault="00D95562" w:rsidP="00D95562">
          <w:pPr>
            <w:pStyle w:val="DFB6C9669C684964B12964AD5382978D"/>
          </w:pPr>
          <w:r w:rsidRPr="00697ECE">
            <w:rPr>
              <w:rStyle w:val="Textedelespacerserv"/>
            </w:rPr>
            <w:t>Click or tap here to enter text.</w:t>
          </w:r>
        </w:p>
      </w:docPartBody>
    </w:docPart>
    <w:docPart>
      <w:docPartPr>
        <w:name w:val="90353729F3A04CA7AEC2D1720B8451D2"/>
        <w:category>
          <w:name w:val="Général"/>
          <w:gallery w:val="placeholder"/>
        </w:category>
        <w:types>
          <w:type w:val="bbPlcHdr"/>
        </w:types>
        <w:behaviors>
          <w:behavior w:val="content"/>
        </w:behaviors>
        <w:guid w:val="{AEBEF136-25C3-4DA1-AAAB-BE579C94D470}"/>
      </w:docPartPr>
      <w:docPartBody>
        <w:p w:rsidR="00AE76FC" w:rsidRDefault="00D95562" w:rsidP="00D95562">
          <w:pPr>
            <w:pStyle w:val="90353729F3A04CA7AEC2D1720B8451D2"/>
          </w:pPr>
          <w:r w:rsidRPr="00697ECE">
            <w:rPr>
              <w:rStyle w:val="Textedelespacerserv"/>
            </w:rPr>
            <w:t>Click or tap here to enter text.</w:t>
          </w:r>
        </w:p>
      </w:docPartBody>
    </w:docPart>
    <w:docPart>
      <w:docPartPr>
        <w:name w:val="1425EB46A9DC436598A9DF8501254C42"/>
        <w:category>
          <w:name w:val="Général"/>
          <w:gallery w:val="placeholder"/>
        </w:category>
        <w:types>
          <w:type w:val="bbPlcHdr"/>
        </w:types>
        <w:behaviors>
          <w:behavior w:val="content"/>
        </w:behaviors>
        <w:guid w:val="{F5A08BF1-C878-4E12-8649-AADBE3CDAD0D}"/>
      </w:docPartPr>
      <w:docPartBody>
        <w:p w:rsidR="00AE76FC" w:rsidRDefault="00D95562" w:rsidP="00D95562">
          <w:pPr>
            <w:pStyle w:val="1425EB46A9DC436598A9DF8501254C42"/>
          </w:pPr>
          <w:r w:rsidRPr="00697ECE">
            <w:rPr>
              <w:rStyle w:val="Textedelespacerserv"/>
            </w:rPr>
            <w:t>Click or tap here to enter text.</w:t>
          </w:r>
        </w:p>
      </w:docPartBody>
    </w:docPart>
    <w:docPart>
      <w:docPartPr>
        <w:name w:val="B4356FFC215B4A1D8B06674B495049D7"/>
        <w:category>
          <w:name w:val="Général"/>
          <w:gallery w:val="placeholder"/>
        </w:category>
        <w:types>
          <w:type w:val="bbPlcHdr"/>
        </w:types>
        <w:behaviors>
          <w:behavior w:val="content"/>
        </w:behaviors>
        <w:guid w:val="{07846D99-FE33-478F-A614-CF3DD66AF369}"/>
      </w:docPartPr>
      <w:docPartBody>
        <w:p w:rsidR="00AE76FC" w:rsidRDefault="00D95562" w:rsidP="00D95562">
          <w:pPr>
            <w:pStyle w:val="B4356FFC215B4A1D8B06674B495049D7"/>
          </w:pPr>
          <w:r w:rsidRPr="00697ECE">
            <w:rPr>
              <w:rStyle w:val="Textedelespacerserv"/>
            </w:rPr>
            <w:t>Click or tap here to enter text.</w:t>
          </w:r>
        </w:p>
      </w:docPartBody>
    </w:docPart>
    <w:docPart>
      <w:docPartPr>
        <w:name w:val="C1666E5FC34C441AA05586BABEA7CA7D"/>
        <w:category>
          <w:name w:val="Général"/>
          <w:gallery w:val="placeholder"/>
        </w:category>
        <w:types>
          <w:type w:val="bbPlcHdr"/>
        </w:types>
        <w:behaviors>
          <w:behavior w:val="content"/>
        </w:behaviors>
        <w:guid w:val="{38733DE7-1247-43D7-8D91-8ECB77852BC7}"/>
      </w:docPartPr>
      <w:docPartBody>
        <w:p w:rsidR="00AE76FC" w:rsidRDefault="00D95562" w:rsidP="00D95562">
          <w:pPr>
            <w:pStyle w:val="C1666E5FC34C441AA05586BABEA7CA7D"/>
          </w:pPr>
          <w:r w:rsidRPr="00697ECE">
            <w:rPr>
              <w:rStyle w:val="Textedelespacerserv"/>
            </w:rPr>
            <w:t>Click or tap here to enter text.</w:t>
          </w:r>
        </w:p>
      </w:docPartBody>
    </w:docPart>
    <w:docPart>
      <w:docPartPr>
        <w:name w:val="4BD6A61B6E104FFCB42D5BC0237F6C72"/>
        <w:category>
          <w:name w:val="Général"/>
          <w:gallery w:val="placeholder"/>
        </w:category>
        <w:types>
          <w:type w:val="bbPlcHdr"/>
        </w:types>
        <w:behaviors>
          <w:behavior w:val="content"/>
        </w:behaviors>
        <w:guid w:val="{9B9DF056-015B-4CF4-942F-19E25149651D}"/>
      </w:docPartPr>
      <w:docPartBody>
        <w:p w:rsidR="00AE76FC" w:rsidRDefault="00D95562" w:rsidP="00D95562">
          <w:pPr>
            <w:pStyle w:val="4BD6A61B6E104FFCB42D5BC0237F6C72"/>
          </w:pPr>
          <w:r w:rsidRPr="00697ECE">
            <w:rPr>
              <w:rStyle w:val="Textedelespacerserv"/>
            </w:rPr>
            <w:t>Click or tap here to enter text.</w:t>
          </w:r>
        </w:p>
      </w:docPartBody>
    </w:docPart>
    <w:docPart>
      <w:docPartPr>
        <w:name w:val="4D29375B6A9945BBBC16534C06AE9EF4"/>
        <w:category>
          <w:name w:val="Général"/>
          <w:gallery w:val="placeholder"/>
        </w:category>
        <w:types>
          <w:type w:val="bbPlcHdr"/>
        </w:types>
        <w:behaviors>
          <w:behavior w:val="content"/>
        </w:behaviors>
        <w:guid w:val="{4C960281-E282-42BA-B90B-B8CB0D890BD1}"/>
      </w:docPartPr>
      <w:docPartBody>
        <w:p w:rsidR="00AE76FC" w:rsidRDefault="00D95562" w:rsidP="00D95562">
          <w:pPr>
            <w:pStyle w:val="4D29375B6A9945BBBC16534C06AE9EF4"/>
          </w:pPr>
          <w:r w:rsidRPr="00697ECE">
            <w:rPr>
              <w:rStyle w:val="Textedelespacerserv"/>
            </w:rPr>
            <w:t>Click or tap here to enter text.</w:t>
          </w:r>
        </w:p>
      </w:docPartBody>
    </w:docPart>
    <w:docPart>
      <w:docPartPr>
        <w:name w:val="EDF485C9E62A4948A74C73D82D948196"/>
        <w:category>
          <w:name w:val="Général"/>
          <w:gallery w:val="placeholder"/>
        </w:category>
        <w:types>
          <w:type w:val="bbPlcHdr"/>
        </w:types>
        <w:behaviors>
          <w:behavior w:val="content"/>
        </w:behaviors>
        <w:guid w:val="{B8CC89A7-CA63-427D-BD2A-7EF512685D3D}"/>
      </w:docPartPr>
      <w:docPartBody>
        <w:p w:rsidR="00AE76FC" w:rsidRDefault="00D95562" w:rsidP="00D95562">
          <w:pPr>
            <w:pStyle w:val="EDF485C9E62A4948A74C73D82D948196"/>
          </w:pPr>
          <w:r w:rsidRPr="00697ECE">
            <w:rPr>
              <w:rStyle w:val="Textedelespacerserv"/>
            </w:rPr>
            <w:t>Click or tap here to enter text.</w:t>
          </w:r>
        </w:p>
      </w:docPartBody>
    </w:docPart>
    <w:docPart>
      <w:docPartPr>
        <w:name w:val="4BDBD0379DAF429C91CA715E7558018C"/>
        <w:category>
          <w:name w:val="Général"/>
          <w:gallery w:val="placeholder"/>
        </w:category>
        <w:types>
          <w:type w:val="bbPlcHdr"/>
        </w:types>
        <w:behaviors>
          <w:behavior w:val="content"/>
        </w:behaviors>
        <w:guid w:val="{79A2ABA1-1434-4A3C-A2BF-13D2B4F0AA83}"/>
      </w:docPartPr>
      <w:docPartBody>
        <w:p w:rsidR="00AE76FC" w:rsidRDefault="00D95562" w:rsidP="00D95562">
          <w:pPr>
            <w:pStyle w:val="4BDBD0379DAF429C91CA715E7558018C"/>
          </w:pPr>
          <w:r w:rsidRPr="0090553C">
            <w:rPr>
              <w:rStyle w:val="Textedelespacerserv"/>
            </w:rPr>
            <w:t>Choose an item.</w:t>
          </w:r>
        </w:p>
      </w:docPartBody>
    </w:docPart>
    <w:docPart>
      <w:docPartPr>
        <w:name w:val="52C81FCEEB184F619C9D3B6D358104BF"/>
        <w:category>
          <w:name w:val="Général"/>
          <w:gallery w:val="placeholder"/>
        </w:category>
        <w:types>
          <w:type w:val="bbPlcHdr"/>
        </w:types>
        <w:behaviors>
          <w:behavior w:val="content"/>
        </w:behaviors>
        <w:guid w:val="{8E8F0F12-7886-43A4-80AC-9E9DF4A327C5}"/>
      </w:docPartPr>
      <w:docPartBody>
        <w:p w:rsidR="00AE76FC" w:rsidRDefault="00D95562" w:rsidP="00D95562">
          <w:pPr>
            <w:pStyle w:val="52C81FCEEB184F619C9D3B6D358104BF"/>
          </w:pPr>
          <w:r w:rsidRPr="00697ECE">
            <w:rPr>
              <w:rStyle w:val="Textedelespacerserv"/>
            </w:rPr>
            <w:t>Click or tap here to enter text.</w:t>
          </w:r>
        </w:p>
      </w:docPartBody>
    </w:docPart>
    <w:docPart>
      <w:docPartPr>
        <w:name w:val="147D5F868E9A4B2487C78F7273F35568"/>
        <w:category>
          <w:name w:val="Général"/>
          <w:gallery w:val="placeholder"/>
        </w:category>
        <w:types>
          <w:type w:val="bbPlcHdr"/>
        </w:types>
        <w:behaviors>
          <w:behavior w:val="content"/>
        </w:behaviors>
        <w:guid w:val="{36DDA5AC-BA30-4EF3-839F-9C313B9A3545}"/>
      </w:docPartPr>
      <w:docPartBody>
        <w:p w:rsidR="00AE76FC" w:rsidRDefault="00D95562" w:rsidP="00D95562">
          <w:pPr>
            <w:pStyle w:val="147D5F868E9A4B2487C78F7273F35568"/>
          </w:pPr>
          <w:r w:rsidRPr="00697ECE">
            <w:rPr>
              <w:rStyle w:val="Textedelespacerserv"/>
            </w:rPr>
            <w:t>Click or tap here to enter text.</w:t>
          </w:r>
        </w:p>
      </w:docPartBody>
    </w:docPart>
    <w:docPart>
      <w:docPartPr>
        <w:name w:val="7D024FBD9D464BA7A75DC6C5FB3B976F"/>
        <w:category>
          <w:name w:val="Général"/>
          <w:gallery w:val="placeholder"/>
        </w:category>
        <w:types>
          <w:type w:val="bbPlcHdr"/>
        </w:types>
        <w:behaviors>
          <w:behavior w:val="content"/>
        </w:behaviors>
        <w:guid w:val="{068A6881-8608-4E51-B056-9B34A3ACB977}"/>
      </w:docPartPr>
      <w:docPartBody>
        <w:p w:rsidR="00AE76FC" w:rsidRDefault="00D95562" w:rsidP="00D95562">
          <w:pPr>
            <w:pStyle w:val="7D024FBD9D464BA7A75DC6C5FB3B976F"/>
          </w:pPr>
          <w:r w:rsidRPr="00697ECE">
            <w:rPr>
              <w:rStyle w:val="Textedelespacerserv"/>
            </w:rPr>
            <w:t>Click or tap here to enter text.</w:t>
          </w:r>
        </w:p>
      </w:docPartBody>
    </w:docPart>
    <w:docPart>
      <w:docPartPr>
        <w:name w:val="C45ED227D7EA4D34B0D37CA24C57CD3F"/>
        <w:category>
          <w:name w:val="Général"/>
          <w:gallery w:val="placeholder"/>
        </w:category>
        <w:types>
          <w:type w:val="bbPlcHdr"/>
        </w:types>
        <w:behaviors>
          <w:behavior w:val="content"/>
        </w:behaviors>
        <w:guid w:val="{23637051-A5FC-4F3D-868F-ECF965F865D8}"/>
      </w:docPartPr>
      <w:docPartBody>
        <w:p w:rsidR="00AE76FC" w:rsidRDefault="00D95562" w:rsidP="00D95562">
          <w:pPr>
            <w:pStyle w:val="C45ED227D7EA4D34B0D37CA24C57CD3F"/>
          </w:pPr>
          <w:r w:rsidRPr="00697ECE">
            <w:rPr>
              <w:rStyle w:val="Textedelespacerserv"/>
            </w:rPr>
            <w:t>Click or tap here to enter text.</w:t>
          </w:r>
        </w:p>
      </w:docPartBody>
    </w:docPart>
    <w:docPart>
      <w:docPartPr>
        <w:name w:val="3321FA00B47C49B1A61765D1FFBDD66F"/>
        <w:category>
          <w:name w:val="Général"/>
          <w:gallery w:val="placeholder"/>
        </w:category>
        <w:types>
          <w:type w:val="bbPlcHdr"/>
        </w:types>
        <w:behaviors>
          <w:behavior w:val="content"/>
        </w:behaviors>
        <w:guid w:val="{702792ED-9E6C-4580-A0EF-2DEBBA96D21E}"/>
      </w:docPartPr>
      <w:docPartBody>
        <w:p w:rsidR="00AE76FC" w:rsidRDefault="00D95562" w:rsidP="00D95562">
          <w:pPr>
            <w:pStyle w:val="3321FA00B47C49B1A61765D1FFBDD66F"/>
          </w:pPr>
          <w:r w:rsidRPr="00697ECE">
            <w:rPr>
              <w:rStyle w:val="Textedelespacerserv"/>
            </w:rPr>
            <w:t>Click or tap here to enter text.</w:t>
          </w:r>
        </w:p>
      </w:docPartBody>
    </w:docPart>
    <w:docPart>
      <w:docPartPr>
        <w:name w:val="BFC880DEDC2E41C684BCAEC897CEE5EA"/>
        <w:category>
          <w:name w:val="Général"/>
          <w:gallery w:val="placeholder"/>
        </w:category>
        <w:types>
          <w:type w:val="bbPlcHdr"/>
        </w:types>
        <w:behaviors>
          <w:behavior w:val="content"/>
        </w:behaviors>
        <w:guid w:val="{163C9A75-463D-4E84-8C14-64F3F055EF71}"/>
      </w:docPartPr>
      <w:docPartBody>
        <w:p w:rsidR="00AE76FC" w:rsidRDefault="00D95562" w:rsidP="00D95562">
          <w:pPr>
            <w:pStyle w:val="BFC880DEDC2E41C684BCAEC897CEE5EA"/>
          </w:pPr>
          <w:r w:rsidRPr="00697ECE">
            <w:rPr>
              <w:rStyle w:val="Textedelespacerserv"/>
            </w:rPr>
            <w:t>Click or tap here to enter text.</w:t>
          </w:r>
        </w:p>
      </w:docPartBody>
    </w:docPart>
    <w:docPart>
      <w:docPartPr>
        <w:name w:val="E4934C25ED3C47ABA78EB4C95D69B200"/>
        <w:category>
          <w:name w:val="Général"/>
          <w:gallery w:val="placeholder"/>
        </w:category>
        <w:types>
          <w:type w:val="bbPlcHdr"/>
        </w:types>
        <w:behaviors>
          <w:behavior w:val="content"/>
        </w:behaviors>
        <w:guid w:val="{96581B39-C1E3-4923-B1AD-751BCA16D128}"/>
      </w:docPartPr>
      <w:docPartBody>
        <w:p w:rsidR="00AE76FC" w:rsidRDefault="00D95562" w:rsidP="00D95562">
          <w:pPr>
            <w:pStyle w:val="E4934C25ED3C47ABA78EB4C95D69B200"/>
          </w:pPr>
          <w:r w:rsidRPr="00697ECE">
            <w:rPr>
              <w:rStyle w:val="Textedelespacerserv"/>
            </w:rPr>
            <w:t>Click or tap here to enter text.</w:t>
          </w:r>
        </w:p>
      </w:docPartBody>
    </w:docPart>
    <w:docPart>
      <w:docPartPr>
        <w:name w:val="F6D66E8CB7FC4C348C3BB00E7C97A4C9"/>
        <w:category>
          <w:name w:val="Général"/>
          <w:gallery w:val="placeholder"/>
        </w:category>
        <w:types>
          <w:type w:val="bbPlcHdr"/>
        </w:types>
        <w:behaviors>
          <w:behavior w:val="content"/>
        </w:behaviors>
        <w:guid w:val="{C8793D05-40E0-469D-8B61-51B9CDED0C9E}"/>
      </w:docPartPr>
      <w:docPartBody>
        <w:p w:rsidR="00AE76FC" w:rsidRDefault="00D95562" w:rsidP="00D95562">
          <w:pPr>
            <w:pStyle w:val="F6D66E8CB7FC4C348C3BB00E7C97A4C9"/>
          </w:pPr>
          <w:r w:rsidRPr="00697ECE">
            <w:rPr>
              <w:rStyle w:val="Textedelespacerserv"/>
            </w:rPr>
            <w:t>Click or tap here to enter text.</w:t>
          </w:r>
        </w:p>
      </w:docPartBody>
    </w:docPart>
    <w:docPart>
      <w:docPartPr>
        <w:name w:val="6885996ED04944AEB2C031B2F249F6DB"/>
        <w:category>
          <w:name w:val="Général"/>
          <w:gallery w:val="placeholder"/>
        </w:category>
        <w:types>
          <w:type w:val="bbPlcHdr"/>
        </w:types>
        <w:behaviors>
          <w:behavior w:val="content"/>
        </w:behaviors>
        <w:guid w:val="{E5C562CE-3961-45F4-8E55-677BFF9B68D8}"/>
      </w:docPartPr>
      <w:docPartBody>
        <w:p w:rsidR="00AE76FC" w:rsidRDefault="00D95562" w:rsidP="00D95562">
          <w:pPr>
            <w:pStyle w:val="6885996ED04944AEB2C031B2F249F6DB"/>
          </w:pPr>
          <w:r w:rsidRPr="00697ECE">
            <w:rPr>
              <w:rStyle w:val="Textedelespacerserv"/>
            </w:rPr>
            <w:t>Click or tap here to enter text.</w:t>
          </w:r>
        </w:p>
      </w:docPartBody>
    </w:docPart>
    <w:docPart>
      <w:docPartPr>
        <w:name w:val="CFCD8FEE3801466E8541820D3EF11DD8"/>
        <w:category>
          <w:name w:val="Général"/>
          <w:gallery w:val="placeholder"/>
        </w:category>
        <w:types>
          <w:type w:val="bbPlcHdr"/>
        </w:types>
        <w:behaviors>
          <w:behavior w:val="content"/>
        </w:behaviors>
        <w:guid w:val="{D4DED494-310A-4EDC-93EF-7C5F8843DB35}"/>
      </w:docPartPr>
      <w:docPartBody>
        <w:p w:rsidR="00AE76FC" w:rsidRDefault="00D95562" w:rsidP="00D95562">
          <w:pPr>
            <w:pStyle w:val="CFCD8FEE3801466E8541820D3EF11DD8"/>
          </w:pPr>
          <w:r w:rsidRPr="00697ECE">
            <w:rPr>
              <w:rStyle w:val="Textedelespacerserv"/>
            </w:rPr>
            <w:t>Click or tap here to enter text.</w:t>
          </w:r>
        </w:p>
      </w:docPartBody>
    </w:docPart>
    <w:docPart>
      <w:docPartPr>
        <w:name w:val="5A00B5AF35554B2982E17617503D9D9E"/>
        <w:category>
          <w:name w:val="Général"/>
          <w:gallery w:val="placeholder"/>
        </w:category>
        <w:types>
          <w:type w:val="bbPlcHdr"/>
        </w:types>
        <w:behaviors>
          <w:behavior w:val="content"/>
        </w:behaviors>
        <w:guid w:val="{AC221F25-7C26-4550-8AA3-7AC68A7DD631}"/>
      </w:docPartPr>
      <w:docPartBody>
        <w:p w:rsidR="00AE76FC" w:rsidRDefault="00D95562" w:rsidP="00D95562">
          <w:pPr>
            <w:pStyle w:val="5A00B5AF35554B2982E17617503D9D9E"/>
          </w:pPr>
          <w:r w:rsidRPr="00697ECE">
            <w:rPr>
              <w:rStyle w:val="Textedelespacerserv"/>
            </w:rPr>
            <w:t>Click or tap here to enter text.</w:t>
          </w:r>
        </w:p>
      </w:docPartBody>
    </w:docPart>
    <w:docPart>
      <w:docPartPr>
        <w:name w:val="03D00A0DBB5243F2A58BCFE759C36945"/>
        <w:category>
          <w:name w:val="Général"/>
          <w:gallery w:val="placeholder"/>
        </w:category>
        <w:types>
          <w:type w:val="bbPlcHdr"/>
        </w:types>
        <w:behaviors>
          <w:behavior w:val="content"/>
        </w:behaviors>
        <w:guid w:val="{4910B963-CF15-4318-98AD-2A462114A13E}"/>
      </w:docPartPr>
      <w:docPartBody>
        <w:p w:rsidR="00AE76FC" w:rsidRDefault="00D95562" w:rsidP="00D95562">
          <w:pPr>
            <w:pStyle w:val="03D00A0DBB5243F2A58BCFE759C36945"/>
          </w:pPr>
          <w:r w:rsidRPr="00697ECE">
            <w:rPr>
              <w:rStyle w:val="Textedelespacerserv"/>
            </w:rPr>
            <w:t>Click or tap here to enter text.</w:t>
          </w:r>
        </w:p>
      </w:docPartBody>
    </w:docPart>
    <w:docPart>
      <w:docPartPr>
        <w:name w:val="D68AD3F7E9E24F3BBA947922C4E7EF32"/>
        <w:category>
          <w:name w:val="Général"/>
          <w:gallery w:val="placeholder"/>
        </w:category>
        <w:types>
          <w:type w:val="bbPlcHdr"/>
        </w:types>
        <w:behaviors>
          <w:behavior w:val="content"/>
        </w:behaviors>
        <w:guid w:val="{18948282-E85C-47BA-8A32-32D41F73D252}"/>
      </w:docPartPr>
      <w:docPartBody>
        <w:p w:rsidR="00AE76FC" w:rsidRDefault="00D95562" w:rsidP="00D95562">
          <w:pPr>
            <w:pStyle w:val="D68AD3F7E9E24F3BBA947922C4E7EF32"/>
          </w:pPr>
          <w:r w:rsidRPr="00697ECE">
            <w:rPr>
              <w:rStyle w:val="Textedelespacerserv"/>
            </w:rPr>
            <w:t>Click or tap here to enter text.</w:t>
          </w:r>
        </w:p>
      </w:docPartBody>
    </w:docPart>
    <w:docPart>
      <w:docPartPr>
        <w:name w:val="046E3F70FF284D38B3E03DC6852EECCF"/>
        <w:category>
          <w:name w:val="Général"/>
          <w:gallery w:val="placeholder"/>
        </w:category>
        <w:types>
          <w:type w:val="bbPlcHdr"/>
        </w:types>
        <w:behaviors>
          <w:behavior w:val="content"/>
        </w:behaviors>
        <w:guid w:val="{2D4DD220-A764-43B6-8555-EA15A94526DB}"/>
      </w:docPartPr>
      <w:docPartBody>
        <w:p w:rsidR="00AE76FC" w:rsidRDefault="00D95562" w:rsidP="00D95562">
          <w:pPr>
            <w:pStyle w:val="046E3F70FF284D38B3E03DC6852EECCF"/>
          </w:pPr>
          <w:r w:rsidRPr="0090553C">
            <w:rPr>
              <w:rStyle w:val="Textedelespacerserv"/>
            </w:rPr>
            <w:t>Click or tap to enter a date.</w:t>
          </w:r>
        </w:p>
      </w:docPartBody>
    </w:docPart>
    <w:docPart>
      <w:docPartPr>
        <w:name w:val="09028F07AAF8464D9431AEE96E6C8EF2"/>
        <w:category>
          <w:name w:val="Général"/>
          <w:gallery w:val="placeholder"/>
        </w:category>
        <w:types>
          <w:type w:val="bbPlcHdr"/>
        </w:types>
        <w:behaviors>
          <w:behavior w:val="content"/>
        </w:behaviors>
        <w:guid w:val="{94BB254F-F02A-4134-836A-27F32B5BF08D}"/>
      </w:docPartPr>
      <w:docPartBody>
        <w:p w:rsidR="00AE76FC" w:rsidRDefault="00D95562" w:rsidP="00D95562">
          <w:pPr>
            <w:pStyle w:val="09028F07AAF8464D9431AEE96E6C8EF2"/>
          </w:pPr>
          <w:r w:rsidRPr="0090553C">
            <w:rPr>
              <w:rStyle w:val="Textedelespacerserv"/>
            </w:rPr>
            <w:t>Click or tap here to enter text.</w:t>
          </w:r>
        </w:p>
      </w:docPartBody>
    </w:docPart>
    <w:docPart>
      <w:docPartPr>
        <w:name w:val="43FB6E05FD114EC9A7E0E70E1C9A2F3C"/>
        <w:category>
          <w:name w:val="Général"/>
          <w:gallery w:val="placeholder"/>
        </w:category>
        <w:types>
          <w:type w:val="bbPlcHdr"/>
        </w:types>
        <w:behaviors>
          <w:behavior w:val="content"/>
        </w:behaviors>
        <w:guid w:val="{63CD3131-7573-4740-9737-E48BA829C6B4}"/>
      </w:docPartPr>
      <w:docPartBody>
        <w:p w:rsidR="00AE76FC" w:rsidRDefault="00D95562" w:rsidP="00D95562">
          <w:pPr>
            <w:pStyle w:val="43FB6E05FD114EC9A7E0E70E1C9A2F3C"/>
          </w:pPr>
          <w:r w:rsidRPr="0090553C">
            <w:rPr>
              <w:rStyle w:val="Textedelespacerserv"/>
            </w:rPr>
            <w:t>Click or tap here to enter text.</w:t>
          </w:r>
        </w:p>
      </w:docPartBody>
    </w:docPart>
    <w:docPart>
      <w:docPartPr>
        <w:name w:val="3735A441424242FEA8CDB4FD6A1AB2A7"/>
        <w:category>
          <w:name w:val="Général"/>
          <w:gallery w:val="placeholder"/>
        </w:category>
        <w:types>
          <w:type w:val="bbPlcHdr"/>
        </w:types>
        <w:behaviors>
          <w:behavior w:val="content"/>
        </w:behaviors>
        <w:guid w:val="{240A2963-CB14-4FDF-9759-C16F7989A18E}"/>
      </w:docPartPr>
      <w:docPartBody>
        <w:p w:rsidR="00AE76FC" w:rsidRDefault="00D95562" w:rsidP="00D95562">
          <w:pPr>
            <w:pStyle w:val="3735A441424242FEA8CDB4FD6A1AB2A7"/>
          </w:pPr>
          <w:r w:rsidRPr="000C3D86">
            <w:rPr>
              <w:rStyle w:val="Textedelespacerserv"/>
              <w:rFonts w:cstheme="minorHAnsi"/>
              <w:szCs w:val="20"/>
            </w:rPr>
            <w:t>Click or tap here to enter text.</w:t>
          </w:r>
        </w:p>
      </w:docPartBody>
    </w:docPart>
    <w:docPart>
      <w:docPartPr>
        <w:name w:val="712FF244CBED409DB013ADDD68CC972E"/>
        <w:category>
          <w:name w:val="Général"/>
          <w:gallery w:val="placeholder"/>
        </w:category>
        <w:types>
          <w:type w:val="bbPlcHdr"/>
        </w:types>
        <w:behaviors>
          <w:behavior w:val="content"/>
        </w:behaviors>
        <w:guid w:val="{2ED15BC7-1AB5-489A-8DAD-1B9659083A1E}"/>
      </w:docPartPr>
      <w:docPartBody>
        <w:p w:rsidR="00AE76FC" w:rsidRDefault="00D95562" w:rsidP="00D95562">
          <w:pPr>
            <w:pStyle w:val="712FF244CBED409DB013ADDD68CC972E"/>
          </w:pPr>
          <w:r w:rsidRPr="000C3D86">
            <w:rPr>
              <w:rStyle w:val="Textedelespacerserv"/>
              <w:rFonts w:cstheme="minorHAnsi"/>
              <w:szCs w:val="20"/>
            </w:rPr>
            <w:t>Click or tap here to enter text.</w:t>
          </w:r>
        </w:p>
      </w:docPartBody>
    </w:docPart>
    <w:docPart>
      <w:docPartPr>
        <w:name w:val="A7E7E4B6D35F410DA77C379E7C075F3A"/>
        <w:category>
          <w:name w:val="Général"/>
          <w:gallery w:val="placeholder"/>
        </w:category>
        <w:types>
          <w:type w:val="bbPlcHdr"/>
        </w:types>
        <w:behaviors>
          <w:behavior w:val="content"/>
        </w:behaviors>
        <w:guid w:val="{0AA5C3B1-B38A-4472-BBE9-31D90150F9B4}"/>
      </w:docPartPr>
      <w:docPartBody>
        <w:p w:rsidR="00AE76FC" w:rsidRDefault="00D95562" w:rsidP="00D95562">
          <w:pPr>
            <w:pStyle w:val="A7E7E4B6D35F410DA77C379E7C075F3A"/>
          </w:pPr>
          <w:r w:rsidRPr="0090553C">
            <w:rPr>
              <w:rStyle w:val="Textedelespacerserv"/>
            </w:rPr>
            <w:t>Click or tap to enter a date.</w:t>
          </w:r>
        </w:p>
      </w:docPartBody>
    </w:docPart>
    <w:docPart>
      <w:docPartPr>
        <w:name w:val="DFA08AD584FA4DDCB756C96674869488"/>
        <w:category>
          <w:name w:val="Général"/>
          <w:gallery w:val="placeholder"/>
        </w:category>
        <w:types>
          <w:type w:val="bbPlcHdr"/>
        </w:types>
        <w:behaviors>
          <w:behavior w:val="content"/>
        </w:behaviors>
        <w:guid w:val="{9B45AEF9-3FA3-4E5D-82C8-E105D2B758F7}"/>
      </w:docPartPr>
      <w:docPartBody>
        <w:p w:rsidR="00AE76FC" w:rsidRDefault="00D95562" w:rsidP="00D95562">
          <w:pPr>
            <w:pStyle w:val="DFA08AD584FA4DDCB756C96674869488"/>
          </w:pPr>
          <w:r w:rsidRPr="00697ECE">
            <w:rPr>
              <w:rStyle w:val="Textedelespacerserv"/>
            </w:rPr>
            <w:t>Click or tap here to enter text.</w:t>
          </w:r>
        </w:p>
      </w:docPartBody>
    </w:docPart>
    <w:docPart>
      <w:docPartPr>
        <w:name w:val="C62892DEA1E94B488D15ECBFCD2E839B"/>
        <w:category>
          <w:name w:val="Général"/>
          <w:gallery w:val="placeholder"/>
        </w:category>
        <w:types>
          <w:type w:val="bbPlcHdr"/>
        </w:types>
        <w:behaviors>
          <w:behavior w:val="content"/>
        </w:behaviors>
        <w:guid w:val="{1DF0BF1A-25FF-4B45-95EC-FC4ADC19803A}"/>
      </w:docPartPr>
      <w:docPartBody>
        <w:p w:rsidR="00AE76FC" w:rsidRDefault="00D95562" w:rsidP="00D95562">
          <w:pPr>
            <w:pStyle w:val="C62892DEA1E94B488D15ECBFCD2E839B"/>
          </w:pPr>
          <w:r w:rsidRPr="00697ECE">
            <w:rPr>
              <w:rStyle w:val="Textedelespacerserv"/>
            </w:rPr>
            <w:t>Click or tap here to enter text.</w:t>
          </w:r>
        </w:p>
      </w:docPartBody>
    </w:docPart>
    <w:docPart>
      <w:docPartPr>
        <w:name w:val="B4A27AA036C44AE994502BA777531CB6"/>
        <w:category>
          <w:name w:val="Général"/>
          <w:gallery w:val="placeholder"/>
        </w:category>
        <w:types>
          <w:type w:val="bbPlcHdr"/>
        </w:types>
        <w:behaviors>
          <w:behavior w:val="content"/>
        </w:behaviors>
        <w:guid w:val="{16C3B89E-A9D7-47CC-B96C-754CAA6584FB}"/>
      </w:docPartPr>
      <w:docPartBody>
        <w:p w:rsidR="00AE76FC" w:rsidRDefault="00D95562" w:rsidP="00D95562">
          <w:pPr>
            <w:pStyle w:val="B4A27AA036C44AE994502BA777531CB6"/>
          </w:pPr>
          <w:r w:rsidRPr="00697ECE">
            <w:rPr>
              <w:rStyle w:val="Textedelespacerserv"/>
            </w:rPr>
            <w:t>Click or tap here to enter text.</w:t>
          </w:r>
        </w:p>
      </w:docPartBody>
    </w:docPart>
    <w:docPart>
      <w:docPartPr>
        <w:name w:val="CDD98531E01D4EC3A55AD94841B45A92"/>
        <w:category>
          <w:name w:val="Général"/>
          <w:gallery w:val="placeholder"/>
        </w:category>
        <w:types>
          <w:type w:val="bbPlcHdr"/>
        </w:types>
        <w:behaviors>
          <w:behavior w:val="content"/>
        </w:behaviors>
        <w:guid w:val="{6483C428-AE23-4DA8-9859-B3D33852E396}"/>
      </w:docPartPr>
      <w:docPartBody>
        <w:p w:rsidR="00AE76FC" w:rsidRDefault="00D95562" w:rsidP="00D95562">
          <w:pPr>
            <w:pStyle w:val="CDD98531E01D4EC3A55AD94841B45A92"/>
          </w:pPr>
          <w:r w:rsidRPr="00697ECE">
            <w:rPr>
              <w:rStyle w:val="Textedelespacerserv"/>
            </w:rPr>
            <w:t>Click or tap here to enter text.</w:t>
          </w:r>
        </w:p>
      </w:docPartBody>
    </w:docPart>
    <w:docPart>
      <w:docPartPr>
        <w:name w:val="54D6A2F4D08F4DDDBFF0423631431E14"/>
        <w:category>
          <w:name w:val="Général"/>
          <w:gallery w:val="placeholder"/>
        </w:category>
        <w:types>
          <w:type w:val="bbPlcHdr"/>
        </w:types>
        <w:behaviors>
          <w:behavior w:val="content"/>
        </w:behaviors>
        <w:guid w:val="{EEF4DB31-25A0-4989-89DA-924CE11D3932}"/>
      </w:docPartPr>
      <w:docPartBody>
        <w:p w:rsidR="00AE76FC" w:rsidRDefault="00D95562" w:rsidP="00D95562">
          <w:pPr>
            <w:pStyle w:val="54D6A2F4D08F4DDDBFF0423631431E14"/>
          </w:pPr>
          <w:r w:rsidRPr="00697ECE">
            <w:rPr>
              <w:rStyle w:val="Textedelespacerserv"/>
            </w:rPr>
            <w:t>Click or tap here to enter text.</w:t>
          </w:r>
        </w:p>
      </w:docPartBody>
    </w:docPart>
    <w:docPart>
      <w:docPartPr>
        <w:name w:val="4B712AA49EF049F98B97EF241C8F1657"/>
        <w:category>
          <w:name w:val="Général"/>
          <w:gallery w:val="placeholder"/>
        </w:category>
        <w:types>
          <w:type w:val="bbPlcHdr"/>
        </w:types>
        <w:behaviors>
          <w:behavior w:val="content"/>
        </w:behaviors>
        <w:guid w:val="{75898E70-8457-4446-9FC4-F297C8F1FE20}"/>
      </w:docPartPr>
      <w:docPartBody>
        <w:p w:rsidR="00AE76FC" w:rsidRDefault="00D95562" w:rsidP="00D95562">
          <w:pPr>
            <w:pStyle w:val="4B712AA49EF049F98B97EF241C8F1657"/>
          </w:pPr>
          <w:r w:rsidRPr="00697ECE">
            <w:rPr>
              <w:rStyle w:val="Textedelespacerserv"/>
            </w:rPr>
            <w:t>Click or tap here to enter text.</w:t>
          </w:r>
        </w:p>
      </w:docPartBody>
    </w:docPart>
    <w:docPart>
      <w:docPartPr>
        <w:name w:val="FF89E2C002B246C6B74427AFA79C97AA"/>
        <w:category>
          <w:name w:val="Général"/>
          <w:gallery w:val="placeholder"/>
        </w:category>
        <w:types>
          <w:type w:val="bbPlcHdr"/>
        </w:types>
        <w:behaviors>
          <w:behavior w:val="content"/>
        </w:behaviors>
        <w:guid w:val="{AA94481D-5C01-4832-BBC9-075A7763D016}"/>
      </w:docPartPr>
      <w:docPartBody>
        <w:p w:rsidR="00AE76FC" w:rsidRDefault="00D95562" w:rsidP="00D95562">
          <w:pPr>
            <w:pStyle w:val="FF89E2C002B246C6B74427AFA79C97AA"/>
          </w:pPr>
          <w:r w:rsidRPr="00697ECE">
            <w:rPr>
              <w:rStyle w:val="Textedelespacerserv"/>
            </w:rPr>
            <w:t>Click or tap here to enter text.</w:t>
          </w:r>
        </w:p>
      </w:docPartBody>
    </w:docPart>
    <w:docPart>
      <w:docPartPr>
        <w:name w:val="BEE510ECEE5348BC93D26F4F12439ABD"/>
        <w:category>
          <w:name w:val="Général"/>
          <w:gallery w:val="placeholder"/>
        </w:category>
        <w:types>
          <w:type w:val="bbPlcHdr"/>
        </w:types>
        <w:behaviors>
          <w:behavior w:val="content"/>
        </w:behaviors>
        <w:guid w:val="{E14A5F38-F6D8-4B6C-921C-EA69F06D519A}"/>
      </w:docPartPr>
      <w:docPartBody>
        <w:p w:rsidR="00AE76FC" w:rsidRDefault="00D95562" w:rsidP="00D95562">
          <w:pPr>
            <w:pStyle w:val="BEE510ECEE5348BC93D26F4F12439ABD"/>
          </w:pPr>
          <w:r w:rsidRPr="00697ECE">
            <w:rPr>
              <w:rStyle w:val="Textedelespacerserv"/>
            </w:rPr>
            <w:t>Click or tap here to enter text.</w:t>
          </w:r>
        </w:p>
      </w:docPartBody>
    </w:docPart>
    <w:docPart>
      <w:docPartPr>
        <w:name w:val="4BCCFDA1EB594A65B8B808C96B1EEFFE"/>
        <w:category>
          <w:name w:val="Général"/>
          <w:gallery w:val="placeholder"/>
        </w:category>
        <w:types>
          <w:type w:val="bbPlcHdr"/>
        </w:types>
        <w:behaviors>
          <w:behavior w:val="content"/>
        </w:behaviors>
        <w:guid w:val="{198F4CE2-5B10-4E76-9904-E1BBE5F1891B}"/>
      </w:docPartPr>
      <w:docPartBody>
        <w:p w:rsidR="00AE76FC" w:rsidRDefault="00D95562" w:rsidP="00D95562">
          <w:pPr>
            <w:pStyle w:val="4BCCFDA1EB594A65B8B808C96B1EEFFE"/>
          </w:pPr>
          <w:r w:rsidRPr="00697ECE">
            <w:rPr>
              <w:rStyle w:val="Textedelespacerserv"/>
            </w:rPr>
            <w:t>Click or tap here to enter text.</w:t>
          </w:r>
        </w:p>
      </w:docPartBody>
    </w:docPart>
    <w:docPart>
      <w:docPartPr>
        <w:name w:val="94E8AAB0BEDD4E8BB5A7F8B19818170B"/>
        <w:category>
          <w:name w:val="Général"/>
          <w:gallery w:val="placeholder"/>
        </w:category>
        <w:types>
          <w:type w:val="bbPlcHdr"/>
        </w:types>
        <w:behaviors>
          <w:behavior w:val="content"/>
        </w:behaviors>
        <w:guid w:val="{DBB7FF61-9EBD-4F46-8518-11F441ED15B2}"/>
      </w:docPartPr>
      <w:docPartBody>
        <w:p w:rsidR="00AE76FC" w:rsidRDefault="00D95562" w:rsidP="00D95562">
          <w:pPr>
            <w:pStyle w:val="94E8AAB0BEDD4E8BB5A7F8B19818170B"/>
          </w:pPr>
          <w:r w:rsidRPr="00697ECE">
            <w:rPr>
              <w:rStyle w:val="Textedelespacerserv"/>
            </w:rPr>
            <w:t>Click or tap here to enter text.</w:t>
          </w:r>
        </w:p>
      </w:docPartBody>
    </w:docPart>
    <w:docPart>
      <w:docPartPr>
        <w:name w:val="B24ED1DF9D35417B990AED15AE27618F"/>
        <w:category>
          <w:name w:val="Général"/>
          <w:gallery w:val="placeholder"/>
        </w:category>
        <w:types>
          <w:type w:val="bbPlcHdr"/>
        </w:types>
        <w:behaviors>
          <w:behavior w:val="content"/>
        </w:behaviors>
        <w:guid w:val="{9F47AE5B-D780-49E1-9C91-4FD0136B8381}"/>
      </w:docPartPr>
      <w:docPartBody>
        <w:p w:rsidR="00AE76FC" w:rsidRDefault="00D95562" w:rsidP="00D95562">
          <w:pPr>
            <w:pStyle w:val="B24ED1DF9D35417B990AED15AE27618F"/>
          </w:pPr>
          <w:r w:rsidRPr="00697ECE">
            <w:rPr>
              <w:rStyle w:val="Textedelespacerserv"/>
            </w:rPr>
            <w:t>Click or tap here to enter text.</w:t>
          </w:r>
        </w:p>
      </w:docPartBody>
    </w:docPart>
    <w:docPart>
      <w:docPartPr>
        <w:name w:val="E61581FD51854379BB7AAC538625B717"/>
        <w:category>
          <w:name w:val="Général"/>
          <w:gallery w:val="placeholder"/>
        </w:category>
        <w:types>
          <w:type w:val="bbPlcHdr"/>
        </w:types>
        <w:behaviors>
          <w:behavior w:val="content"/>
        </w:behaviors>
        <w:guid w:val="{30ACB23E-663B-43D2-847F-C35853C81C98}"/>
      </w:docPartPr>
      <w:docPartBody>
        <w:p w:rsidR="00AE76FC" w:rsidRDefault="00D95562" w:rsidP="00D95562">
          <w:pPr>
            <w:pStyle w:val="E61581FD51854379BB7AAC538625B717"/>
          </w:pPr>
          <w:r w:rsidRPr="00697ECE">
            <w:rPr>
              <w:rStyle w:val="Textedelespacerserv"/>
            </w:rPr>
            <w:t>Click or tap here to enter text.</w:t>
          </w:r>
        </w:p>
      </w:docPartBody>
    </w:docPart>
    <w:docPart>
      <w:docPartPr>
        <w:name w:val="F8BB17FFD85A45E1A14DB7B3B19AF2F9"/>
        <w:category>
          <w:name w:val="Général"/>
          <w:gallery w:val="placeholder"/>
        </w:category>
        <w:types>
          <w:type w:val="bbPlcHdr"/>
        </w:types>
        <w:behaviors>
          <w:behavior w:val="content"/>
        </w:behaviors>
        <w:guid w:val="{5CEAE255-C0E2-4E6F-9E8A-31CE2B613FD0}"/>
      </w:docPartPr>
      <w:docPartBody>
        <w:p w:rsidR="00AE76FC" w:rsidRDefault="00D95562" w:rsidP="00D95562">
          <w:pPr>
            <w:pStyle w:val="F8BB17FFD85A45E1A14DB7B3B19AF2F9"/>
          </w:pPr>
          <w:r w:rsidRPr="00697ECE">
            <w:rPr>
              <w:rStyle w:val="Textedelespacerserv"/>
            </w:rPr>
            <w:t>Click or tap here to enter text.</w:t>
          </w:r>
        </w:p>
      </w:docPartBody>
    </w:docPart>
    <w:docPart>
      <w:docPartPr>
        <w:name w:val="61C1C8FC3F134CB38B1946167298BA72"/>
        <w:category>
          <w:name w:val="Général"/>
          <w:gallery w:val="placeholder"/>
        </w:category>
        <w:types>
          <w:type w:val="bbPlcHdr"/>
        </w:types>
        <w:behaviors>
          <w:behavior w:val="content"/>
        </w:behaviors>
        <w:guid w:val="{90F7AA1F-04F4-4A1C-8E2A-C4F3A504C3FC}"/>
      </w:docPartPr>
      <w:docPartBody>
        <w:p w:rsidR="00AE76FC" w:rsidRDefault="00D95562" w:rsidP="00D95562">
          <w:pPr>
            <w:pStyle w:val="61C1C8FC3F134CB38B1946167298BA72"/>
          </w:pPr>
          <w:r w:rsidRPr="00697ECE">
            <w:rPr>
              <w:rStyle w:val="Textedelespacerserv"/>
            </w:rPr>
            <w:t>Click or tap here to enter text.</w:t>
          </w:r>
        </w:p>
      </w:docPartBody>
    </w:docPart>
    <w:docPart>
      <w:docPartPr>
        <w:name w:val="C01F44F4751544ED88F2BF6A54C2C5D5"/>
        <w:category>
          <w:name w:val="Général"/>
          <w:gallery w:val="placeholder"/>
        </w:category>
        <w:types>
          <w:type w:val="bbPlcHdr"/>
        </w:types>
        <w:behaviors>
          <w:behavior w:val="content"/>
        </w:behaviors>
        <w:guid w:val="{4C033B42-7839-43BE-93ED-D6F558001EB9}"/>
      </w:docPartPr>
      <w:docPartBody>
        <w:p w:rsidR="00AE76FC" w:rsidRDefault="00D95562" w:rsidP="00D95562">
          <w:pPr>
            <w:pStyle w:val="C01F44F4751544ED88F2BF6A54C2C5D5"/>
          </w:pPr>
          <w:r w:rsidRPr="00697ECE">
            <w:rPr>
              <w:rStyle w:val="Textedelespacerserv"/>
            </w:rPr>
            <w:t>Click or tap here to enter text.</w:t>
          </w:r>
        </w:p>
      </w:docPartBody>
    </w:docPart>
    <w:docPart>
      <w:docPartPr>
        <w:name w:val="7E7C37955F9A49CEBEF7469B7AB26AE3"/>
        <w:category>
          <w:name w:val="Général"/>
          <w:gallery w:val="placeholder"/>
        </w:category>
        <w:types>
          <w:type w:val="bbPlcHdr"/>
        </w:types>
        <w:behaviors>
          <w:behavior w:val="content"/>
        </w:behaviors>
        <w:guid w:val="{21EDD14A-744F-4E9C-BCF8-A2165704C6F0}"/>
      </w:docPartPr>
      <w:docPartBody>
        <w:p w:rsidR="00AE76FC" w:rsidRDefault="00D95562" w:rsidP="00D95562">
          <w:pPr>
            <w:pStyle w:val="7E7C37955F9A49CEBEF7469B7AB26AE3"/>
          </w:pPr>
          <w:r w:rsidRPr="00697ECE">
            <w:rPr>
              <w:rStyle w:val="Textedelespacerserv"/>
            </w:rPr>
            <w:t>Click or tap here to enter text.</w:t>
          </w:r>
        </w:p>
      </w:docPartBody>
    </w:docPart>
    <w:docPart>
      <w:docPartPr>
        <w:name w:val="04A2CC9C236C4DF48B645B3027491AAB"/>
        <w:category>
          <w:name w:val="Général"/>
          <w:gallery w:val="placeholder"/>
        </w:category>
        <w:types>
          <w:type w:val="bbPlcHdr"/>
        </w:types>
        <w:behaviors>
          <w:behavior w:val="content"/>
        </w:behaviors>
        <w:guid w:val="{C2251381-B142-4B45-8CB2-1B9091F5CD7E}"/>
      </w:docPartPr>
      <w:docPartBody>
        <w:p w:rsidR="00AE76FC" w:rsidRDefault="00D95562" w:rsidP="00D95562">
          <w:pPr>
            <w:pStyle w:val="04A2CC9C236C4DF48B645B3027491AAB"/>
          </w:pPr>
          <w:r w:rsidRPr="00697ECE">
            <w:rPr>
              <w:rStyle w:val="Textedelespacerserv"/>
            </w:rPr>
            <w:t>Click or tap here to enter text.</w:t>
          </w:r>
        </w:p>
      </w:docPartBody>
    </w:docPart>
    <w:docPart>
      <w:docPartPr>
        <w:name w:val="B29C16FFDFB140318CD3606E2DD4488D"/>
        <w:category>
          <w:name w:val="Général"/>
          <w:gallery w:val="placeholder"/>
        </w:category>
        <w:types>
          <w:type w:val="bbPlcHdr"/>
        </w:types>
        <w:behaviors>
          <w:behavior w:val="content"/>
        </w:behaviors>
        <w:guid w:val="{18794D83-728C-49DB-9329-F957A2E368A7}"/>
      </w:docPartPr>
      <w:docPartBody>
        <w:p w:rsidR="00AE76FC" w:rsidRDefault="00D95562" w:rsidP="00D95562">
          <w:pPr>
            <w:pStyle w:val="B29C16FFDFB140318CD3606E2DD4488D"/>
          </w:pPr>
          <w:r w:rsidRPr="0090553C">
            <w:rPr>
              <w:rStyle w:val="Textedelespacerserv"/>
            </w:rPr>
            <w:t>Click or tap here to enter text.</w:t>
          </w:r>
        </w:p>
      </w:docPartBody>
    </w:docPart>
    <w:docPart>
      <w:docPartPr>
        <w:name w:val="F2AB3406BD844701958BC04276E4DBB9"/>
        <w:category>
          <w:name w:val="Général"/>
          <w:gallery w:val="placeholder"/>
        </w:category>
        <w:types>
          <w:type w:val="bbPlcHdr"/>
        </w:types>
        <w:behaviors>
          <w:behavior w:val="content"/>
        </w:behaviors>
        <w:guid w:val="{E443E29D-60E6-4FBF-873C-FEE9B6035262}"/>
      </w:docPartPr>
      <w:docPartBody>
        <w:p w:rsidR="00AE76FC" w:rsidRDefault="00D95562" w:rsidP="00D95562">
          <w:pPr>
            <w:pStyle w:val="F2AB3406BD844701958BC04276E4DBB9"/>
          </w:pPr>
          <w:r w:rsidRPr="0090553C">
            <w:rPr>
              <w:rStyle w:val="Textedelespacerserv"/>
            </w:rPr>
            <w:t>Click or tap here to enter text.</w:t>
          </w:r>
        </w:p>
      </w:docPartBody>
    </w:docPart>
    <w:docPart>
      <w:docPartPr>
        <w:name w:val="E6643328109A47D2A0445CC0A6241EA7"/>
        <w:category>
          <w:name w:val="Général"/>
          <w:gallery w:val="placeholder"/>
        </w:category>
        <w:types>
          <w:type w:val="bbPlcHdr"/>
        </w:types>
        <w:behaviors>
          <w:behavior w:val="content"/>
        </w:behaviors>
        <w:guid w:val="{1AC972CC-B7B4-40EF-A1DD-C59FC0D89BF1}"/>
      </w:docPartPr>
      <w:docPartBody>
        <w:p w:rsidR="00AE76FC" w:rsidRDefault="00D95562" w:rsidP="00D95562">
          <w:pPr>
            <w:pStyle w:val="E6643328109A47D2A0445CC0A6241EA7"/>
          </w:pPr>
          <w:r w:rsidRPr="0090553C">
            <w:rPr>
              <w:rStyle w:val="Textedelespacerserv"/>
            </w:rPr>
            <w:t>Click or tap here to enter text.</w:t>
          </w:r>
        </w:p>
      </w:docPartBody>
    </w:docPart>
    <w:docPart>
      <w:docPartPr>
        <w:name w:val="D1060462FE69454C9C76CC56989ECFEF"/>
        <w:category>
          <w:name w:val="Général"/>
          <w:gallery w:val="placeholder"/>
        </w:category>
        <w:types>
          <w:type w:val="bbPlcHdr"/>
        </w:types>
        <w:behaviors>
          <w:behavior w:val="content"/>
        </w:behaviors>
        <w:guid w:val="{E73A79A8-DFFB-4F77-A07C-E9CBAEBD0C3E}"/>
      </w:docPartPr>
      <w:docPartBody>
        <w:p w:rsidR="00AE76FC" w:rsidRDefault="00D95562" w:rsidP="00D95562">
          <w:pPr>
            <w:pStyle w:val="D1060462FE69454C9C76CC56989ECFEF"/>
          </w:pPr>
          <w:r w:rsidRPr="00697ECE">
            <w:rPr>
              <w:rStyle w:val="Textedelespacerserv"/>
            </w:rPr>
            <w:t>Click or tap here to enter text.</w:t>
          </w:r>
        </w:p>
      </w:docPartBody>
    </w:docPart>
    <w:docPart>
      <w:docPartPr>
        <w:name w:val="04C92FC32172485F931BA59EAE808FA9"/>
        <w:category>
          <w:name w:val="Général"/>
          <w:gallery w:val="placeholder"/>
        </w:category>
        <w:types>
          <w:type w:val="bbPlcHdr"/>
        </w:types>
        <w:behaviors>
          <w:behavior w:val="content"/>
        </w:behaviors>
        <w:guid w:val="{84917E2F-FE7D-410E-B8AB-88B05A69FCF2}"/>
      </w:docPartPr>
      <w:docPartBody>
        <w:p w:rsidR="00AE76FC" w:rsidRDefault="00D95562" w:rsidP="00D95562">
          <w:pPr>
            <w:pStyle w:val="04C92FC32172485F931BA59EAE808FA9"/>
          </w:pPr>
          <w:r w:rsidRPr="00697ECE">
            <w:rPr>
              <w:rStyle w:val="Textedelespacerserv"/>
            </w:rPr>
            <w:t>Click or tap here to enter text.</w:t>
          </w:r>
        </w:p>
      </w:docPartBody>
    </w:docPart>
    <w:docPart>
      <w:docPartPr>
        <w:name w:val="3E4293869C104BD28DD7D0B448177E5A"/>
        <w:category>
          <w:name w:val="Général"/>
          <w:gallery w:val="placeholder"/>
        </w:category>
        <w:types>
          <w:type w:val="bbPlcHdr"/>
        </w:types>
        <w:behaviors>
          <w:behavior w:val="content"/>
        </w:behaviors>
        <w:guid w:val="{D3DD6C00-3C24-4986-B79C-5C261AF78802}"/>
      </w:docPartPr>
      <w:docPartBody>
        <w:p w:rsidR="00AE76FC" w:rsidRDefault="00D95562" w:rsidP="00D95562">
          <w:pPr>
            <w:pStyle w:val="3E4293869C104BD28DD7D0B448177E5A"/>
          </w:pPr>
          <w:r w:rsidRPr="00697ECE">
            <w:rPr>
              <w:rStyle w:val="Textedelespacerserv"/>
            </w:rPr>
            <w:t>Click or tap here to enter text.</w:t>
          </w:r>
        </w:p>
      </w:docPartBody>
    </w:docPart>
    <w:docPart>
      <w:docPartPr>
        <w:name w:val="518118EC2BEC413C88A872CF8C615525"/>
        <w:category>
          <w:name w:val="Général"/>
          <w:gallery w:val="placeholder"/>
        </w:category>
        <w:types>
          <w:type w:val="bbPlcHdr"/>
        </w:types>
        <w:behaviors>
          <w:behavior w:val="content"/>
        </w:behaviors>
        <w:guid w:val="{BEF38E4D-5487-42E2-B378-43C12759CF59}"/>
      </w:docPartPr>
      <w:docPartBody>
        <w:p w:rsidR="00AE76FC" w:rsidRDefault="00D95562" w:rsidP="00D95562">
          <w:pPr>
            <w:pStyle w:val="518118EC2BEC413C88A872CF8C615525"/>
          </w:pPr>
          <w:r w:rsidRPr="00697ECE">
            <w:rPr>
              <w:rStyle w:val="Textedelespacerserv"/>
            </w:rPr>
            <w:t>Click or tap here to enter text.</w:t>
          </w:r>
        </w:p>
      </w:docPartBody>
    </w:docPart>
    <w:docPart>
      <w:docPartPr>
        <w:name w:val="5D7E9D8E7E2447B89F2D49B62F11803B"/>
        <w:category>
          <w:name w:val="Général"/>
          <w:gallery w:val="placeholder"/>
        </w:category>
        <w:types>
          <w:type w:val="bbPlcHdr"/>
        </w:types>
        <w:behaviors>
          <w:behavior w:val="content"/>
        </w:behaviors>
        <w:guid w:val="{7DA2CDBF-8D2F-4689-B11F-0DF2F9F405BB}"/>
      </w:docPartPr>
      <w:docPartBody>
        <w:p w:rsidR="00AE76FC" w:rsidRDefault="00D95562" w:rsidP="00D95562">
          <w:pPr>
            <w:pStyle w:val="5D7E9D8E7E2447B89F2D49B62F11803B"/>
          </w:pPr>
          <w:r w:rsidRPr="00697ECE">
            <w:rPr>
              <w:rStyle w:val="Textedelespacerserv"/>
            </w:rPr>
            <w:t>Click or tap here to enter text.</w:t>
          </w:r>
        </w:p>
      </w:docPartBody>
    </w:docPart>
    <w:docPart>
      <w:docPartPr>
        <w:name w:val="B224A06CE6C2BC499E666A5203420194"/>
        <w:category>
          <w:name w:val="General"/>
          <w:gallery w:val="placeholder"/>
        </w:category>
        <w:types>
          <w:type w:val="bbPlcHdr"/>
        </w:types>
        <w:behaviors>
          <w:behavior w:val="content"/>
        </w:behaviors>
        <w:guid w:val="{57D9E57F-1D75-CA41-AB61-EFC4DE709E6C}"/>
      </w:docPartPr>
      <w:docPartBody>
        <w:p w:rsidR="00DB01A8" w:rsidRDefault="00906C82" w:rsidP="00906C82">
          <w:pPr>
            <w:pStyle w:val="B224A06CE6C2BC499E666A5203420194"/>
          </w:pPr>
          <w:r w:rsidRPr="0090553C">
            <w:rPr>
              <w:rStyle w:val="Textedelespacerserv"/>
            </w:rPr>
            <w:t>Click or tap here to enter text.</w:t>
          </w:r>
        </w:p>
      </w:docPartBody>
    </w:docPart>
    <w:docPart>
      <w:docPartPr>
        <w:name w:val="6DAAC6229C463343A2DABE65D7FFAA35"/>
        <w:category>
          <w:name w:val="General"/>
          <w:gallery w:val="placeholder"/>
        </w:category>
        <w:types>
          <w:type w:val="bbPlcHdr"/>
        </w:types>
        <w:behaviors>
          <w:behavior w:val="content"/>
        </w:behaviors>
        <w:guid w:val="{0783CFB0-1B14-3349-AC90-D0129C281528}"/>
      </w:docPartPr>
      <w:docPartBody>
        <w:p w:rsidR="00DB01A8" w:rsidRDefault="00906C82" w:rsidP="00906C82">
          <w:pPr>
            <w:pStyle w:val="6DAAC6229C463343A2DABE65D7FFAA35"/>
          </w:pPr>
          <w:r w:rsidRPr="00697ECE">
            <w:rPr>
              <w:rStyle w:val="Textedelespacerserv"/>
            </w:rPr>
            <w:t>Click or tap here to enter text.</w:t>
          </w:r>
        </w:p>
      </w:docPartBody>
    </w:docPart>
    <w:docPart>
      <w:docPartPr>
        <w:name w:val="F8B09AF6AE1AD24C8725A60F1F54C716"/>
        <w:category>
          <w:name w:val="General"/>
          <w:gallery w:val="placeholder"/>
        </w:category>
        <w:types>
          <w:type w:val="bbPlcHdr"/>
        </w:types>
        <w:behaviors>
          <w:behavior w:val="content"/>
        </w:behaviors>
        <w:guid w:val="{4B4EC77C-5574-044A-8EF3-5626266E31B8}"/>
      </w:docPartPr>
      <w:docPartBody>
        <w:p w:rsidR="00DB01A8" w:rsidRDefault="00906C82" w:rsidP="00906C82">
          <w:pPr>
            <w:pStyle w:val="F8B09AF6AE1AD24C8725A60F1F54C716"/>
          </w:pPr>
          <w:r w:rsidRPr="00697ECE">
            <w:rPr>
              <w:rStyle w:val="Textedelespacerserv"/>
            </w:rPr>
            <w:t>Click or tap here to enter text.</w:t>
          </w:r>
        </w:p>
      </w:docPartBody>
    </w:docPart>
    <w:docPart>
      <w:docPartPr>
        <w:name w:val="B0525112A36E46BEB1A7008D496128C3"/>
        <w:category>
          <w:name w:val="Général"/>
          <w:gallery w:val="placeholder"/>
        </w:category>
        <w:types>
          <w:type w:val="bbPlcHdr"/>
        </w:types>
        <w:behaviors>
          <w:behavior w:val="content"/>
        </w:behaviors>
        <w:guid w:val="{A5331545-6E88-45F8-934F-043628FD0D1F}"/>
      </w:docPartPr>
      <w:docPartBody>
        <w:p w:rsidR="00DB7B2E" w:rsidRDefault="00DB7B2E" w:rsidP="00DB7B2E">
          <w:pPr>
            <w:pStyle w:val="B0525112A36E46BEB1A7008D496128C3"/>
          </w:pPr>
          <w:r w:rsidRPr="0048490F">
            <w:rPr>
              <w:rStyle w:val="Textedelespacerserv"/>
            </w:rPr>
            <w:t>Click or tap here to enter text.</w:t>
          </w:r>
        </w:p>
      </w:docPartBody>
    </w:docPart>
    <w:docPart>
      <w:docPartPr>
        <w:name w:val="8BAF0601156B428FB6568D57F530B383"/>
        <w:category>
          <w:name w:val="Général"/>
          <w:gallery w:val="placeholder"/>
        </w:category>
        <w:types>
          <w:type w:val="bbPlcHdr"/>
        </w:types>
        <w:behaviors>
          <w:behavior w:val="content"/>
        </w:behaviors>
        <w:guid w:val="{274860BA-8B7C-4E70-9962-B40534796CFF}"/>
      </w:docPartPr>
      <w:docPartBody>
        <w:p w:rsidR="00DB7B2E" w:rsidRDefault="00DB7B2E" w:rsidP="00DB7B2E">
          <w:pPr>
            <w:pStyle w:val="8BAF0601156B428FB6568D57F530B383"/>
          </w:pPr>
          <w:r w:rsidRPr="00697ECE">
            <w:rPr>
              <w:rStyle w:val="Textedelespacerserv"/>
            </w:rPr>
            <w:t>Click or tap here to enter text.</w:t>
          </w:r>
        </w:p>
      </w:docPartBody>
    </w:docPart>
    <w:docPart>
      <w:docPartPr>
        <w:name w:val="FD43632D2CAB4666B16B307ABECD6CC0"/>
        <w:category>
          <w:name w:val="Général"/>
          <w:gallery w:val="placeholder"/>
        </w:category>
        <w:types>
          <w:type w:val="bbPlcHdr"/>
        </w:types>
        <w:behaviors>
          <w:behavior w:val="content"/>
        </w:behaviors>
        <w:guid w:val="{013C252A-F976-4E97-ADB6-72344191AD51}"/>
      </w:docPartPr>
      <w:docPartBody>
        <w:p w:rsidR="00DB7B2E" w:rsidRDefault="00DB7B2E" w:rsidP="00DB7B2E">
          <w:pPr>
            <w:pStyle w:val="FD43632D2CAB4666B16B307ABECD6CC0"/>
          </w:pPr>
          <w:r w:rsidRPr="0048490F">
            <w:rPr>
              <w:rStyle w:val="Textedelespacerserv"/>
            </w:rPr>
            <w:t>Click or tap to enter a date.</w:t>
          </w:r>
        </w:p>
      </w:docPartBody>
    </w:docPart>
    <w:docPart>
      <w:docPartPr>
        <w:name w:val="9DD40A3C30274958BEA1B3B68744A98A"/>
        <w:category>
          <w:name w:val="Général"/>
          <w:gallery w:val="placeholder"/>
        </w:category>
        <w:types>
          <w:type w:val="bbPlcHdr"/>
        </w:types>
        <w:behaviors>
          <w:behavior w:val="content"/>
        </w:behaviors>
        <w:guid w:val="{A2E0B65E-C7BE-4490-BC78-E5104E960504}"/>
      </w:docPartPr>
      <w:docPartBody>
        <w:p w:rsidR="00DB7B2E" w:rsidRDefault="00DB7B2E" w:rsidP="00DB7B2E">
          <w:pPr>
            <w:pStyle w:val="9DD40A3C30274958BEA1B3B68744A98A"/>
          </w:pPr>
          <w:r w:rsidRPr="0048490F">
            <w:rPr>
              <w:rStyle w:val="Textedelespacerserv"/>
            </w:rPr>
            <w:t>Click or tap here to enter text.</w:t>
          </w:r>
        </w:p>
      </w:docPartBody>
    </w:docPart>
    <w:docPart>
      <w:docPartPr>
        <w:name w:val="301CD883D9C84B8D959006709FF79699"/>
        <w:category>
          <w:name w:val="Général"/>
          <w:gallery w:val="placeholder"/>
        </w:category>
        <w:types>
          <w:type w:val="bbPlcHdr"/>
        </w:types>
        <w:behaviors>
          <w:behavior w:val="content"/>
        </w:behaviors>
        <w:guid w:val="{44B16B4F-D967-47D2-B7A5-5188274706C6}"/>
      </w:docPartPr>
      <w:docPartBody>
        <w:p w:rsidR="00DB7B2E" w:rsidRDefault="00DB7B2E" w:rsidP="00DB7B2E">
          <w:pPr>
            <w:pStyle w:val="301CD883D9C84B8D959006709FF79699"/>
          </w:pPr>
          <w:r w:rsidRPr="0048490F">
            <w:rPr>
              <w:rStyle w:val="Textedelespacerserv"/>
            </w:rPr>
            <w:t>Click or tap here to enter text.</w:t>
          </w:r>
        </w:p>
      </w:docPartBody>
    </w:docPart>
    <w:docPart>
      <w:docPartPr>
        <w:name w:val="9989E0FA932F43C99CAB19321B3F9987"/>
        <w:category>
          <w:name w:val="Général"/>
          <w:gallery w:val="placeholder"/>
        </w:category>
        <w:types>
          <w:type w:val="bbPlcHdr"/>
        </w:types>
        <w:behaviors>
          <w:behavior w:val="content"/>
        </w:behaviors>
        <w:guid w:val="{C1411A35-4755-4766-8105-EDADBFEA3EC9}"/>
      </w:docPartPr>
      <w:docPartBody>
        <w:p w:rsidR="00DB7B2E" w:rsidRDefault="00DB7B2E" w:rsidP="00DB7B2E">
          <w:pPr>
            <w:pStyle w:val="9989E0FA932F43C99CAB19321B3F9987"/>
          </w:pPr>
          <w:r w:rsidRPr="00697ECE">
            <w:rPr>
              <w:rStyle w:val="Textedelespacerserv"/>
              <w:lang w:val="fr"/>
            </w:rPr>
            <w:t>Choisissez un élément.</w:t>
          </w:r>
        </w:p>
      </w:docPartBody>
    </w:docPart>
    <w:docPart>
      <w:docPartPr>
        <w:name w:val="28557228904F48A5B1761916E934BD45"/>
        <w:category>
          <w:name w:val="Général"/>
          <w:gallery w:val="placeholder"/>
        </w:category>
        <w:types>
          <w:type w:val="bbPlcHdr"/>
        </w:types>
        <w:behaviors>
          <w:behavior w:val="content"/>
        </w:behaviors>
        <w:guid w:val="{EB8355C5-5006-4CE2-A992-78A22452315C}"/>
      </w:docPartPr>
      <w:docPartBody>
        <w:p w:rsidR="00DB7B2E" w:rsidRDefault="00DB7B2E" w:rsidP="00DB7B2E">
          <w:pPr>
            <w:pStyle w:val="28557228904F48A5B1761916E934BD45"/>
          </w:pPr>
          <w:r w:rsidRPr="0048490F">
            <w:rPr>
              <w:rStyle w:val="Textedelespacerserv"/>
            </w:rPr>
            <w:t>Click or tap here to enter text.</w:t>
          </w:r>
        </w:p>
      </w:docPartBody>
    </w:docPart>
    <w:docPart>
      <w:docPartPr>
        <w:name w:val="C3213FAF8F9C46058577F1F733B3381D"/>
        <w:category>
          <w:name w:val="Général"/>
          <w:gallery w:val="placeholder"/>
        </w:category>
        <w:types>
          <w:type w:val="bbPlcHdr"/>
        </w:types>
        <w:behaviors>
          <w:behavior w:val="content"/>
        </w:behaviors>
        <w:guid w:val="{6859D592-3A6E-4D14-ADA4-C4DCF86EEC54}"/>
      </w:docPartPr>
      <w:docPartBody>
        <w:p w:rsidR="00DB7B2E" w:rsidRDefault="00DB7B2E" w:rsidP="00DB7B2E">
          <w:pPr>
            <w:pStyle w:val="C3213FAF8F9C46058577F1F733B3381D"/>
          </w:pPr>
          <w:r w:rsidRPr="00697ECE">
            <w:rPr>
              <w:rStyle w:val="Textedelespacerserv"/>
            </w:rPr>
            <w:t>Click or tap here to enter text.</w:t>
          </w:r>
        </w:p>
      </w:docPartBody>
    </w:docPart>
    <w:docPart>
      <w:docPartPr>
        <w:name w:val="6C31B38448F849978CACA42B1DA30C7C"/>
        <w:category>
          <w:name w:val="Général"/>
          <w:gallery w:val="placeholder"/>
        </w:category>
        <w:types>
          <w:type w:val="bbPlcHdr"/>
        </w:types>
        <w:behaviors>
          <w:behavior w:val="content"/>
        </w:behaviors>
        <w:guid w:val="{96F28974-53A1-4558-B35E-81D03A0D3A94}"/>
      </w:docPartPr>
      <w:docPartBody>
        <w:p w:rsidR="00DB7B2E" w:rsidRDefault="00DB7B2E" w:rsidP="00DB7B2E">
          <w:pPr>
            <w:pStyle w:val="6C31B38448F849978CACA42B1DA30C7C"/>
          </w:pPr>
          <w:r w:rsidRPr="00697ECE">
            <w:rPr>
              <w:rStyle w:val="Textedelespacerserv"/>
            </w:rPr>
            <w:t>Click or tap here to enter text.</w:t>
          </w:r>
        </w:p>
      </w:docPartBody>
    </w:docPart>
    <w:docPart>
      <w:docPartPr>
        <w:name w:val="8B4109F41E054FA8B54145498BB079F3"/>
        <w:category>
          <w:name w:val="Général"/>
          <w:gallery w:val="placeholder"/>
        </w:category>
        <w:types>
          <w:type w:val="bbPlcHdr"/>
        </w:types>
        <w:behaviors>
          <w:behavior w:val="content"/>
        </w:behaviors>
        <w:guid w:val="{95C98320-82FB-4486-BEFE-466DB5D9048A}"/>
      </w:docPartPr>
      <w:docPartBody>
        <w:p w:rsidR="00C740B0" w:rsidRDefault="007E5C70" w:rsidP="007E5C70">
          <w:pPr>
            <w:pStyle w:val="8B4109F41E054FA8B54145498BB079F3"/>
          </w:pPr>
          <w:r w:rsidRPr="005E5F03">
            <w:rPr>
              <w:rStyle w:val="Textedelespacerserv"/>
              <w:rFonts w:cstheme="minorHAnsi"/>
              <w:sz w:val="20"/>
              <w:szCs w:val="20"/>
            </w:rPr>
            <w:t>Click or tap here to enter text.</w:t>
          </w:r>
        </w:p>
      </w:docPartBody>
    </w:docPart>
    <w:docPart>
      <w:docPartPr>
        <w:name w:val="C7B6976BD378429EAFDA86068818C3A5"/>
        <w:category>
          <w:name w:val="Général"/>
          <w:gallery w:val="placeholder"/>
        </w:category>
        <w:types>
          <w:type w:val="bbPlcHdr"/>
        </w:types>
        <w:behaviors>
          <w:behavior w:val="content"/>
        </w:behaviors>
        <w:guid w:val="{30745744-4F4A-4858-9708-F0D203B0593F}"/>
      </w:docPartPr>
      <w:docPartBody>
        <w:p w:rsidR="00C740B0" w:rsidRDefault="007E5C70" w:rsidP="007E5C70">
          <w:pPr>
            <w:pStyle w:val="C7B6976BD378429EAFDA86068818C3A5"/>
          </w:pPr>
          <w:r w:rsidRPr="005E5F03">
            <w:rPr>
              <w:rStyle w:val="Textedelespacerserv"/>
              <w:rFonts w:cstheme="minorHAnsi"/>
              <w:sz w:val="20"/>
              <w:szCs w:val="20"/>
            </w:rPr>
            <w:t>Click or tap here to enter text.</w:t>
          </w:r>
        </w:p>
      </w:docPartBody>
    </w:docPart>
    <w:docPart>
      <w:docPartPr>
        <w:name w:val="BFA93587EB5C49B3A175BEAE6F809829"/>
        <w:category>
          <w:name w:val="Général"/>
          <w:gallery w:val="placeholder"/>
        </w:category>
        <w:types>
          <w:type w:val="bbPlcHdr"/>
        </w:types>
        <w:behaviors>
          <w:behavior w:val="content"/>
        </w:behaviors>
        <w:guid w:val="{5BAA657D-7E66-4377-9FF6-7B1AEFD9FDEA}"/>
      </w:docPartPr>
      <w:docPartBody>
        <w:p w:rsidR="00C740B0" w:rsidRDefault="007E5C70" w:rsidP="007E5C70">
          <w:pPr>
            <w:pStyle w:val="BFA93587EB5C49B3A175BEAE6F809829"/>
          </w:pPr>
          <w:r w:rsidRPr="005E5F03">
            <w:rPr>
              <w:rStyle w:val="Textedelespacerserv"/>
              <w:rFonts w:cstheme="minorHAnsi"/>
              <w:sz w:val="20"/>
              <w:szCs w:val="20"/>
            </w:rPr>
            <w:t>Click or tap here to enter text.</w:t>
          </w:r>
        </w:p>
      </w:docPartBody>
    </w:docPart>
    <w:docPart>
      <w:docPartPr>
        <w:name w:val="11FBEA1A5B504DBD8C4165633C84AD4D"/>
        <w:category>
          <w:name w:val="Général"/>
          <w:gallery w:val="placeholder"/>
        </w:category>
        <w:types>
          <w:type w:val="bbPlcHdr"/>
        </w:types>
        <w:behaviors>
          <w:behavior w:val="content"/>
        </w:behaviors>
        <w:guid w:val="{00879A65-F7A0-49F4-BB81-3AD7BBFC30CB}"/>
      </w:docPartPr>
      <w:docPartBody>
        <w:p w:rsidR="00C740B0" w:rsidRDefault="007E5C70" w:rsidP="007E5C70">
          <w:pPr>
            <w:pStyle w:val="11FBEA1A5B504DBD8C4165633C84AD4D"/>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0109FF2BE5C342E5B7FD575DB8CE27EB"/>
        <w:category>
          <w:name w:val="Général"/>
          <w:gallery w:val="placeholder"/>
        </w:category>
        <w:types>
          <w:type w:val="bbPlcHdr"/>
        </w:types>
        <w:behaviors>
          <w:behavior w:val="content"/>
        </w:behaviors>
        <w:guid w:val="{743BE360-BC91-43A5-B35C-571CBBDE00CF}"/>
      </w:docPartPr>
      <w:docPartBody>
        <w:p w:rsidR="00C740B0" w:rsidRDefault="007E5C70" w:rsidP="007E5C70">
          <w:pPr>
            <w:pStyle w:val="0109FF2BE5C342E5B7FD575DB8CE27EB"/>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F01245E7C8704519959FEDCA38723B43"/>
        <w:category>
          <w:name w:val="Général"/>
          <w:gallery w:val="placeholder"/>
        </w:category>
        <w:types>
          <w:type w:val="bbPlcHdr"/>
        </w:types>
        <w:behaviors>
          <w:behavior w:val="content"/>
        </w:behaviors>
        <w:guid w:val="{7D0C1E3A-F613-4610-A158-C514EECCF1A3}"/>
      </w:docPartPr>
      <w:docPartBody>
        <w:p w:rsidR="00C740B0" w:rsidRDefault="007E5C70" w:rsidP="007E5C70">
          <w:pPr>
            <w:pStyle w:val="F01245E7C8704519959FEDCA38723B43"/>
          </w:pPr>
          <w:r w:rsidRPr="00C230AB">
            <w:rPr>
              <w:rStyle w:val="Textedelespacerserv"/>
              <w:rFonts w:cstheme="minorHAnsi"/>
              <w:sz w:val="20"/>
              <w:szCs w:val="20"/>
            </w:rPr>
            <w:t>insert UNGM Vendor Number</w:t>
          </w:r>
        </w:p>
      </w:docPartBody>
    </w:docPart>
    <w:docPart>
      <w:docPartPr>
        <w:name w:val="E6D19C6566E9457C9EB057420F7B5AFB"/>
        <w:category>
          <w:name w:val="Général"/>
          <w:gallery w:val="placeholder"/>
        </w:category>
        <w:types>
          <w:type w:val="bbPlcHdr"/>
        </w:types>
        <w:behaviors>
          <w:behavior w:val="content"/>
        </w:behaviors>
        <w:guid w:val="{25C880EA-BC0C-43C3-A9DA-191B96472D1A}"/>
      </w:docPartPr>
      <w:docPartBody>
        <w:p w:rsidR="00C740B0" w:rsidRDefault="007E5C70" w:rsidP="007E5C70">
          <w:pPr>
            <w:pStyle w:val="E6D19C6566E9457C9EB057420F7B5AFB"/>
          </w:pPr>
          <w:r w:rsidRPr="001D381A">
            <w:rPr>
              <w:rStyle w:val="Textedelespacerserv"/>
              <w:rFonts w:cstheme="minorHAnsi"/>
              <w:sz w:val="20"/>
            </w:rPr>
            <w:t>Click or tap here to enter text.</w:t>
          </w:r>
        </w:p>
      </w:docPartBody>
    </w:docPart>
    <w:docPart>
      <w:docPartPr>
        <w:name w:val="FCB5295C64FF46049CC09E78A7817614"/>
        <w:category>
          <w:name w:val="Général"/>
          <w:gallery w:val="placeholder"/>
        </w:category>
        <w:types>
          <w:type w:val="bbPlcHdr"/>
        </w:types>
        <w:behaviors>
          <w:behavior w:val="content"/>
        </w:behaviors>
        <w:guid w:val="{10B8718E-E3D8-4418-B31D-AE73A5F429FD}"/>
      </w:docPartPr>
      <w:docPartBody>
        <w:p w:rsidR="00C740B0" w:rsidRDefault="007E5C70" w:rsidP="007E5C70">
          <w:pPr>
            <w:pStyle w:val="FCB5295C64FF46049CC09E78A7817614"/>
          </w:pPr>
          <w:r w:rsidRPr="001D381A">
            <w:rPr>
              <w:rStyle w:val="Textedelespacerserv"/>
              <w:rFonts w:eastAsiaTheme="minorHAnsi" w:cstheme="minorHAnsi"/>
              <w:sz w:val="20"/>
              <w:lang w:val="en-GB"/>
            </w:rPr>
            <w:t>Click or tap here to enter text.</w:t>
          </w:r>
        </w:p>
      </w:docPartBody>
    </w:docPart>
    <w:docPart>
      <w:docPartPr>
        <w:name w:val="C740843FBE044085A8B5CFF2FDF4ECFD"/>
        <w:category>
          <w:name w:val="Général"/>
          <w:gallery w:val="placeholder"/>
        </w:category>
        <w:types>
          <w:type w:val="bbPlcHdr"/>
        </w:types>
        <w:behaviors>
          <w:behavior w:val="content"/>
        </w:behaviors>
        <w:guid w:val="{4A55C59B-A787-42D0-8C4C-4EFC39D83021}"/>
      </w:docPartPr>
      <w:docPartBody>
        <w:p w:rsidR="00C740B0" w:rsidRDefault="007E5C70" w:rsidP="007E5C70">
          <w:pPr>
            <w:pStyle w:val="C740843FBE044085A8B5CFF2FDF4ECFD"/>
          </w:pPr>
          <w:r w:rsidRPr="001D381A">
            <w:rPr>
              <w:rStyle w:val="Textedelespacerserv"/>
              <w:rFonts w:eastAsiaTheme="minorHAnsi" w:cstheme="minorHAnsi"/>
              <w:sz w:val="20"/>
            </w:rPr>
            <w:t>Click or tap here to enter text.</w:t>
          </w:r>
        </w:p>
      </w:docPartBody>
    </w:docPart>
    <w:docPart>
      <w:docPartPr>
        <w:name w:val="DDD652B6A7C844F38BB8EA3906F375BD"/>
        <w:category>
          <w:name w:val="Général"/>
          <w:gallery w:val="placeholder"/>
        </w:category>
        <w:types>
          <w:type w:val="bbPlcHdr"/>
        </w:types>
        <w:behaviors>
          <w:behavior w:val="content"/>
        </w:behaviors>
        <w:guid w:val="{CB39702C-E45A-4A57-B541-A0EFD6E19983}"/>
      </w:docPartPr>
      <w:docPartBody>
        <w:p w:rsidR="00C740B0" w:rsidRDefault="007E5C70" w:rsidP="007E5C70">
          <w:pPr>
            <w:pStyle w:val="DDD652B6A7C844F38BB8EA3906F375BD"/>
          </w:pPr>
          <w:r w:rsidRPr="001D381A">
            <w:rPr>
              <w:rStyle w:val="Textedelespacerserv"/>
              <w:rFonts w:eastAsiaTheme="minorHAnsi" w:cstheme="minorHAnsi"/>
              <w:sz w:val="20"/>
            </w:rPr>
            <w:t>Click or tap here to enter text.</w:t>
          </w:r>
        </w:p>
      </w:docPartBody>
    </w:docPart>
    <w:docPart>
      <w:docPartPr>
        <w:name w:val="5133D49CF1424356AA422068CC740CEB"/>
        <w:category>
          <w:name w:val="Général"/>
          <w:gallery w:val="placeholder"/>
        </w:category>
        <w:types>
          <w:type w:val="bbPlcHdr"/>
        </w:types>
        <w:behaviors>
          <w:behavior w:val="content"/>
        </w:behaviors>
        <w:guid w:val="{39AA5430-21B5-401E-B7BB-51852E7F9592}"/>
      </w:docPartPr>
      <w:docPartBody>
        <w:p w:rsidR="00323E24" w:rsidRDefault="00323E24" w:rsidP="00323E24">
          <w:pPr>
            <w:pStyle w:val="5133D49CF1424356AA422068CC740CEB"/>
          </w:pPr>
          <w:r w:rsidRPr="0048490F">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Nova Light">
    <w:charset w:val="00"/>
    <w:family w:val="swiss"/>
    <w:pitch w:val="variable"/>
    <w:sig w:usb0="8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A"/>
    <w:rsid w:val="00011259"/>
    <w:rsid w:val="000269B5"/>
    <w:rsid w:val="00055061"/>
    <w:rsid w:val="000932DB"/>
    <w:rsid w:val="000B5CA5"/>
    <w:rsid w:val="00104590"/>
    <w:rsid w:val="00183EA3"/>
    <w:rsid w:val="001F1B1D"/>
    <w:rsid w:val="001F4BF1"/>
    <w:rsid w:val="00212944"/>
    <w:rsid w:val="00240C07"/>
    <w:rsid w:val="00246A47"/>
    <w:rsid w:val="00250493"/>
    <w:rsid w:val="002507D9"/>
    <w:rsid w:val="00260F97"/>
    <w:rsid w:val="00272431"/>
    <w:rsid w:val="0027469A"/>
    <w:rsid w:val="002A302F"/>
    <w:rsid w:val="002C4042"/>
    <w:rsid w:val="00323E24"/>
    <w:rsid w:val="0034332B"/>
    <w:rsid w:val="003C60E5"/>
    <w:rsid w:val="003E3902"/>
    <w:rsid w:val="004777E4"/>
    <w:rsid w:val="004D0878"/>
    <w:rsid w:val="00516C1A"/>
    <w:rsid w:val="00547EBF"/>
    <w:rsid w:val="00573CA9"/>
    <w:rsid w:val="00594BBE"/>
    <w:rsid w:val="005E7ADB"/>
    <w:rsid w:val="006820CC"/>
    <w:rsid w:val="00683208"/>
    <w:rsid w:val="006838D4"/>
    <w:rsid w:val="006A1D53"/>
    <w:rsid w:val="006B7878"/>
    <w:rsid w:val="006D3FEA"/>
    <w:rsid w:val="0074131C"/>
    <w:rsid w:val="00770681"/>
    <w:rsid w:val="00791802"/>
    <w:rsid w:val="007E2223"/>
    <w:rsid w:val="007E367F"/>
    <w:rsid w:val="007E5C70"/>
    <w:rsid w:val="00906C82"/>
    <w:rsid w:val="00987422"/>
    <w:rsid w:val="009B3671"/>
    <w:rsid w:val="009D098B"/>
    <w:rsid w:val="009F5B9C"/>
    <w:rsid w:val="00A32CF6"/>
    <w:rsid w:val="00A5051B"/>
    <w:rsid w:val="00A8233D"/>
    <w:rsid w:val="00AE76FC"/>
    <w:rsid w:val="00C503D7"/>
    <w:rsid w:val="00C71D61"/>
    <w:rsid w:val="00C740B0"/>
    <w:rsid w:val="00C92D2B"/>
    <w:rsid w:val="00C93C98"/>
    <w:rsid w:val="00D05777"/>
    <w:rsid w:val="00D641AC"/>
    <w:rsid w:val="00D75660"/>
    <w:rsid w:val="00D95562"/>
    <w:rsid w:val="00DA587D"/>
    <w:rsid w:val="00DB01A8"/>
    <w:rsid w:val="00DB751B"/>
    <w:rsid w:val="00DB7B2E"/>
    <w:rsid w:val="00E17402"/>
    <w:rsid w:val="00E27D8F"/>
    <w:rsid w:val="00E71789"/>
    <w:rsid w:val="00EA32F9"/>
    <w:rsid w:val="00ED2831"/>
    <w:rsid w:val="00F0504E"/>
    <w:rsid w:val="00F769DC"/>
    <w:rsid w:val="00FC045E"/>
    <w:rsid w:val="00FF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323E24"/>
    <w:rPr>
      <w:color w:val="808080"/>
    </w:rPr>
  </w:style>
  <w:style w:type="paragraph" w:customStyle="1" w:styleId="E19EDFE7B9044407AA705DAF422953F9">
    <w:name w:val="E19EDFE7B9044407AA705DAF422953F9"/>
    <w:rsid w:val="00D95562"/>
    <w:rPr>
      <w:kern w:val="2"/>
      <w:lang w:val="fr-FR" w:eastAsia="fr-FR"/>
      <w14:ligatures w14:val="standardContextual"/>
    </w:rPr>
  </w:style>
  <w:style w:type="paragraph" w:customStyle="1" w:styleId="7A3DADC2E04C4731AA54A35ED173EA0A">
    <w:name w:val="7A3DADC2E04C4731AA54A35ED173EA0A"/>
    <w:rsid w:val="00D95562"/>
    <w:rPr>
      <w:kern w:val="2"/>
      <w:lang w:val="fr-FR" w:eastAsia="fr-FR"/>
      <w14:ligatures w14:val="standardContextual"/>
    </w:rPr>
  </w:style>
  <w:style w:type="paragraph" w:customStyle="1" w:styleId="DE16069F934F4F3C8188577F9F5BB382">
    <w:name w:val="DE16069F934F4F3C8188577F9F5BB382"/>
    <w:rsid w:val="00D95562"/>
    <w:rPr>
      <w:kern w:val="2"/>
      <w:lang w:val="fr-FR" w:eastAsia="fr-FR"/>
      <w14:ligatures w14:val="standardContextual"/>
    </w:rPr>
  </w:style>
  <w:style w:type="paragraph" w:customStyle="1" w:styleId="C8EFC463D6834524B8B7A7654542B493">
    <w:name w:val="C8EFC463D6834524B8B7A7654542B493"/>
    <w:rsid w:val="00D95562"/>
    <w:rPr>
      <w:kern w:val="2"/>
      <w:lang w:val="fr-FR" w:eastAsia="fr-FR"/>
      <w14:ligatures w14:val="standardContextual"/>
    </w:rPr>
  </w:style>
  <w:style w:type="paragraph" w:customStyle="1" w:styleId="9C726EB622F142B487B6BDE286261DD1">
    <w:name w:val="9C726EB622F142B487B6BDE286261DD1"/>
    <w:rsid w:val="00D95562"/>
    <w:rPr>
      <w:kern w:val="2"/>
      <w:lang w:val="fr-FR" w:eastAsia="fr-FR"/>
      <w14:ligatures w14:val="standardContextual"/>
    </w:rPr>
  </w:style>
  <w:style w:type="paragraph" w:customStyle="1" w:styleId="2FB28E6B94E14AE9A33A0DFD2CBE95D3">
    <w:name w:val="2FB28E6B94E14AE9A33A0DFD2CBE95D3"/>
    <w:rsid w:val="00D95562"/>
    <w:rPr>
      <w:kern w:val="2"/>
      <w:lang w:val="fr-FR" w:eastAsia="fr-FR"/>
      <w14:ligatures w14:val="standardContextual"/>
    </w:rPr>
  </w:style>
  <w:style w:type="paragraph" w:customStyle="1" w:styleId="9698617475C446CBA8DDDB030E55D557">
    <w:name w:val="9698617475C446CBA8DDDB030E55D557"/>
    <w:rsid w:val="00D95562"/>
    <w:rPr>
      <w:kern w:val="2"/>
      <w:lang w:val="fr-FR" w:eastAsia="fr-FR"/>
      <w14:ligatures w14:val="standardContextual"/>
    </w:rPr>
  </w:style>
  <w:style w:type="paragraph" w:customStyle="1" w:styleId="508EFE0F0AB74AA6A401234FE440538B">
    <w:name w:val="508EFE0F0AB74AA6A401234FE440538B"/>
    <w:rsid w:val="00D95562"/>
    <w:rPr>
      <w:kern w:val="2"/>
      <w:lang w:val="fr-FR" w:eastAsia="fr-FR"/>
      <w14:ligatures w14:val="standardContextual"/>
    </w:rPr>
  </w:style>
  <w:style w:type="paragraph" w:customStyle="1" w:styleId="9CCAF3A2AEBE4CF38755083D1AC58F15">
    <w:name w:val="9CCAF3A2AEBE4CF38755083D1AC58F15"/>
    <w:rsid w:val="00D95562"/>
    <w:rPr>
      <w:kern w:val="2"/>
      <w:lang w:val="fr-FR" w:eastAsia="fr-FR"/>
      <w14:ligatures w14:val="standardContextual"/>
    </w:rPr>
  </w:style>
  <w:style w:type="paragraph" w:customStyle="1" w:styleId="D2CB3CCA210640888CB25A4BC39F1AB4">
    <w:name w:val="D2CB3CCA210640888CB25A4BC39F1AB4"/>
    <w:rsid w:val="00D95562"/>
    <w:rPr>
      <w:kern w:val="2"/>
      <w:lang w:val="fr-FR" w:eastAsia="fr-FR"/>
      <w14:ligatures w14:val="standardContextual"/>
    </w:rPr>
  </w:style>
  <w:style w:type="paragraph" w:customStyle="1" w:styleId="A0429A1C776840DC88FACACA8168A3D3">
    <w:name w:val="A0429A1C776840DC88FACACA8168A3D3"/>
    <w:rsid w:val="00D95562"/>
    <w:rPr>
      <w:kern w:val="2"/>
      <w:lang w:val="fr-FR" w:eastAsia="fr-FR"/>
      <w14:ligatures w14:val="standardContextual"/>
    </w:rPr>
  </w:style>
  <w:style w:type="paragraph" w:customStyle="1" w:styleId="9B770F8E73654B5BAAA93DB36D67DD12">
    <w:name w:val="9B770F8E73654B5BAAA93DB36D67DD12"/>
    <w:rsid w:val="00D95562"/>
    <w:rPr>
      <w:kern w:val="2"/>
      <w:lang w:val="fr-FR" w:eastAsia="fr-FR"/>
      <w14:ligatures w14:val="standardContextual"/>
    </w:rPr>
  </w:style>
  <w:style w:type="paragraph" w:customStyle="1" w:styleId="1BACF15CBFAF432B95D056561338688E">
    <w:name w:val="1BACF15CBFAF432B95D056561338688E"/>
    <w:rsid w:val="00D95562"/>
    <w:rPr>
      <w:kern w:val="2"/>
      <w:lang w:val="fr-FR" w:eastAsia="fr-FR"/>
      <w14:ligatures w14:val="standardContextual"/>
    </w:rPr>
  </w:style>
  <w:style w:type="paragraph" w:customStyle="1" w:styleId="A2081A080DB349DD96001C6986D26DB8">
    <w:name w:val="A2081A080DB349DD96001C6986D26DB8"/>
    <w:rsid w:val="00D95562"/>
    <w:rPr>
      <w:kern w:val="2"/>
      <w:lang w:val="fr-FR" w:eastAsia="fr-FR"/>
      <w14:ligatures w14:val="standardContextual"/>
    </w:rPr>
  </w:style>
  <w:style w:type="paragraph" w:customStyle="1" w:styleId="05C61B040F454A54813A690460CDE7A5">
    <w:name w:val="05C61B040F454A54813A690460CDE7A5"/>
    <w:rsid w:val="00D95562"/>
    <w:rPr>
      <w:kern w:val="2"/>
      <w:lang w:val="fr-FR" w:eastAsia="fr-FR"/>
      <w14:ligatures w14:val="standardContextual"/>
    </w:rPr>
  </w:style>
  <w:style w:type="paragraph" w:customStyle="1" w:styleId="364C3BCBD2EE40C692944165ACD6D62F">
    <w:name w:val="364C3BCBD2EE40C692944165ACD6D62F"/>
    <w:rsid w:val="00D95562"/>
    <w:rPr>
      <w:kern w:val="2"/>
      <w:lang w:val="fr-FR" w:eastAsia="fr-FR"/>
      <w14:ligatures w14:val="standardContextual"/>
    </w:rPr>
  </w:style>
  <w:style w:type="paragraph" w:customStyle="1" w:styleId="02B361E978D64AEFACFB66F8F9371D46">
    <w:name w:val="02B361E978D64AEFACFB66F8F9371D46"/>
    <w:rsid w:val="00D95562"/>
    <w:rPr>
      <w:kern w:val="2"/>
      <w:lang w:val="fr-FR" w:eastAsia="fr-FR"/>
      <w14:ligatures w14:val="standardContextual"/>
    </w:rPr>
  </w:style>
  <w:style w:type="paragraph" w:customStyle="1" w:styleId="855A58E3C2B649C0B6DB3CC839CF7F3D">
    <w:name w:val="855A58E3C2B649C0B6DB3CC839CF7F3D"/>
    <w:rsid w:val="00D95562"/>
    <w:rPr>
      <w:kern w:val="2"/>
      <w:lang w:val="fr-FR" w:eastAsia="fr-FR"/>
      <w14:ligatures w14:val="standardContextual"/>
    </w:rPr>
  </w:style>
  <w:style w:type="paragraph" w:customStyle="1" w:styleId="DCC77F8FF265427DBB7A36378E6FDB3E">
    <w:name w:val="DCC77F8FF265427DBB7A36378E6FDB3E"/>
    <w:rsid w:val="00D95562"/>
    <w:rPr>
      <w:kern w:val="2"/>
      <w:lang w:val="fr-FR" w:eastAsia="fr-FR"/>
      <w14:ligatures w14:val="standardContextual"/>
    </w:rPr>
  </w:style>
  <w:style w:type="paragraph" w:customStyle="1" w:styleId="27AFAC8394034802A9B42E06BC2B2508">
    <w:name w:val="27AFAC8394034802A9B42E06BC2B2508"/>
    <w:rsid w:val="00D95562"/>
    <w:rPr>
      <w:kern w:val="2"/>
      <w:lang w:val="fr-FR" w:eastAsia="fr-FR"/>
      <w14:ligatures w14:val="standardContextual"/>
    </w:rPr>
  </w:style>
  <w:style w:type="paragraph" w:customStyle="1" w:styleId="DF846ABA642B475BAF67A216F5AB565E">
    <w:name w:val="DF846ABA642B475BAF67A216F5AB565E"/>
    <w:rsid w:val="00D95562"/>
    <w:rPr>
      <w:kern w:val="2"/>
      <w:lang w:val="fr-FR" w:eastAsia="fr-FR"/>
      <w14:ligatures w14:val="standardContextual"/>
    </w:rPr>
  </w:style>
  <w:style w:type="paragraph" w:customStyle="1" w:styleId="FC77A98DE03844C6B6D858557DE822CB">
    <w:name w:val="FC77A98DE03844C6B6D858557DE822CB"/>
    <w:rsid w:val="00D95562"/>
    <w:rPr>
      <w:kern w:val="2"/>
      <w:lang w:val="fr-FR" w:eastAsia="fr-FR"/>
      <w14:ligatures w14:val="standardContextual"/>
    </w:rPr>
  </w:style>
  <w:style w:type="paragraph" w:customStyle="1" w:styleId="EE2A26245E7A47E7A68FE370A8B980FE">
    <w:name w:val="EE2A26245E7A47E7A68FE370A8B980FE"/>
    <w:rsid w:val="00D95562"/>
    <w:rPr>
      <w:kern w:val="2"/>
      <w:lang w:val="fr-FR" w:eastAsia="fr-FR"/>
      <w14:ligatures w14:val="standardContextual"/>
    </w:rPr>
  </w:style>
  <w:style w:type="paragraph" w:customStyle="1" w:styleId="3DD69CFD847A46D8962D879ECA464470">
    <w:name w:val="3DD69CFD847A46D8962D879ECA464470"/>
    <w:rsid w:val="00D95562"/>
    <w:rPr>
      <w:kern w:val="2"/>
      <w:lang w:val="fr-FR" w:eastAsia="fr-FR"/>
      <w14:ligatures w14:val="standardContextual"/>
    </w:rPr>
  </w:style>
  <w:style w:type="paragraph" w:customStyle="1" w:styleId="504EC7FBF77E4A63B5A6E12A4498DDC2">
    <w:name w:val="504EC7FBF77E4A63B5A6E12A4498DDC2"/>
    <w:rsid w:val="00D95562"/>
    <w:rPr>
      <w:kern w:val="2"/>
      <w:lang w:val="fr-FR" w:eastAsia="fr-FR"/>
      <w14:ligatures w14:val="standardContextual"/>
    </w:rPr>
  </w:style>
  <w:style w:type="paragraph" w:customStyle="1" w:styleId="13E87B415B0749259FEC4BC1E303429D">
    <w:name w:val="13E87B415B0749259FEC4BC1E303429D"/>
    <w:rsid w:val="00D95562"/>
    <w:rPr>
      <w:kern w:val="2"/>
      <w:lang w:val="fr-FR" w:eastAsia="fr-FR"/>
      <w14:ligatures w14:val="standardContextual"/>
    </w:rPr>
  </w:style>
  <w:style w:type="paragraph" w:customStyle="1" w:styleId="0B8F31A641F24B7CBCDCAF8F58AC4BE0">
    <w:name w:val="0B8F31A641F24B7CBCDCAF8F58AC4BE0"/>
    <w:rsid w:val="00D95562"/>
    <w:rPr>
      <w:kern w:val="2"/>
      <w:lang w:val="fr-FR" w:eastAsia="fr-FR"/>
      <w14:ligatures w14:val="standardContextual"/>
    </w:rPr>
  </w:style>
  <w:style w:type="paragraph" w:customStyle="1" w:styleId="138F50DC58424CF88C849B9427159795">
    <w:name w:val="138F50DC58424CF88C849B9427159795"/>
    <w:rsid w:val="00D95562"/>
    <w:rPr>
      <w:kern w:val="2"/>
      <w:lang w:val="fr-FR" w:eastAsia="fr-FR"/>
      <w14:ligatures w14:val="standardContextual"/>
    </w:rPr>
  </w:style>
  <w:style w:type="paragraph" w:customStyle="1" w:styleId="EB8DDA57231E4A3E993F2BD112074C70">
    <w:name w:val="EB8DDA57231E4A3E993F2BD112074C70"/>
    <w:rsid w:val="00D95562"/>
    <w:rPr>
      <w:kern w:val="2"/>
      <w:lang w:val="fr-FR" w:eastAsia="fr-FR"/>
      <w14:ligatures w14:val="standardContextual"/>
    </w:rPr>
  </w:style>
  <w:style w:type="paragraph" w:customStyle="1" w:styleId="781BF717C70E4C42904F8813E386EA99">
    <w:name w:val="781BF717C70E4C42904F8813E386EA99"/>
    <w:rsid w:val="00D95562"/>
    <w:rPr>
      <w:kern w:val="2"/>
      <w:lang w:val="fr-FR" w:eastAsia="fr-FR"/>
      <w14:ligatures w14:val="standardContextual"/>
    </w:rPr>
  </w:style>
  <w:style w:type="paragraph" w:customStyle="1" w:styleId="FC743EFCAD064CAEA27A4C6F2007BC62">
    <w:name w:val="FC743EFCAD064CAEA27A4C6F2007BC62"/>
    <w:rsid w:val="00D95562"/>
    <w:rPr>
      <w:kern w:val="2"/>
      <w:lang w:val="fr-FR" w:eastAsia="fr-FR"/>
      <w14:ligatures w14:val="standardContextual"/>
    </w:rPr>
  </w:style>
  <w:style w:type="paragraph" w:customStyle="1" w:styleId="C4E1A491BDEC4E13A420F327CDD3359E">
    <w:name w:val="C4E1A491BDEC4E13A420F327CDD3359E"/>
    <w:rsid w:val="00D95562"/>
    <w:rPr>
      <w:kern w:val="2"/>
      <w:lang w:val="fr-FR" w:eastAsia="fr-FR"/>
      <w14:ligatures w14:val="standardContextual"/>
    </w:rPr>
  </w:style>
  <w:style w:type="paragraph" w:customStyle="1" w:styleId="E5F1760213AE48C497D01E149DE23FFB">
    <w:name w:val="E5F1760213AE48C497D01E149DE23FFB"/>
    <w:rsid w:val="00D95562"/>
    <w:rPr>
      <w:kern w:val="2"/>
      <w:lang w:val="fr-FR" w:eastAsia="fr-FR"/>
      <w14:ligatures w14:val="standardContextual"/>
    </w:rPr>
  </w:style>
  <w:style w:type="paragraph" w:customStyle="1" w:styleId="DA1CACC249464D51835B549535B68C55">
    <w:name w:val="DA1CACC249464D51835B549535B68C55"/>
    <w:rsid w:val="00D95562"/>
    <w:rPr>
      <w:kern w:val="2"/>
      <w:lang w:val="fr-FR" w:eastAsia="fr-FR"/>
      <w14:ligatures w14:val="standardContextual"/>
    </w:rPr>
  </w:style>
  <w:style w:type="paragraph" w:customStyle="1" w:styleId="9AF27DAF0CA64C2A95CA5BB8098A55A2">
    <w:name w:val="9AF27DAF0CA64C2A95CA5BB8098A55A2"/>
    <w:rsid w:val="00D95562"/>
    <w:rPr>
      <w:kern w:val="2"/>
      <w:lang w:val="fr-FR" w:eastAsia="fr-FR"/>
      <w14:ligatures w14:val="standardContextual"/>
    </w:rPr>
  </w:style>
  <w:style w:type="paragraph" w:customStyle="1" w:styleId="48C5B637126A45B9B45A3DA629FD51A9">
    <w:name w:val="48C5B637126A45B9B45A3DA629FD51A9"/>
    <w:rsid w:val="00D95562"/>
    <w:rPr>
      <w:kern w:val="2"/>
      <w:lang w:val="fr-FR" w:eastAsia="fr-FR"/>
      <w14:ligatures w14:val="standardContextual"/>
    </w:rPr>
  </w:style>
  <w:style w:type="paragraph" w:customStyle="1" w:styleId="A43CEE9FDE484CE18E935F68C342F49E">
    <w:name w:val="A43CEE9FDE484CE18E935F68C342F49E"/>
    <w:rsid w:val="00D95562"/>
    <w:rPr>
      <w:kern w:val="2"/>
      <w:lang w:val="fr-FR" w:eastAsia="fr-FR"/>
      <w14:ligatures w14:val="standardContextual"/>
    </w:rPr>
  </w:style>
  <w:style w:type="paragraph" w:customStyle="1" w:styleId="682C7B1221EB41C0AD99C6C90527CE5D">
    <w:name w:val="682C7B1221EB41C0AD99C6C90527CE5D"/>
    <w:rsid w:val="00D95562"/>
    <w:rPr>
      <w:kern w:val="2"/>
      <w:lang w:val="fr-FR" w:eastAsia="fr-FR"/>
      <w14:ligatures w14:val="standardContextual"/>
    </w:rPr>
  </w:style>
  <w:style w:type="paragraph" w:customStyle="1" w:styleId="A7DC3F2C73DF475B85ED69F2BBC7691A">
    <w:name w:val="A7DC3F2C73DF475B85ED69F2BBC7691A"/>
    <w:rsid w:val="00D95562"/>
    <w:rPr>
      <w:kern w:val="2"/>
      <w:lang w:val="fr-FR" w:eastAsia="fr-FR"/>
      <w14:ligatures w14:val="standardContextual"/>
    </w:rPr>
  </w:style>
  <w:style w:type="paragraph" w:customStyle="1" w:styleId="AE1E8532442C4512B9837CAE33B05E36">
    <w:name w:val="AE1E8532442C4512B9837CAE33B05E36"/>
    <w:rsid w:val="00D95562"/>
    <w:rPr>
      <w:kern w:val="2"/>
      <w:lang w:val="fr-FR" w:eastAsia="fr-FR"/>
      <w14:ligatures w14:val="standardContextual"/>
    </w:rPr>
  </w:style>
  <w:style w:type="paragraph" w:customStyle="1" w:styleId="3BEB505B2D254883B59DBB9912BCF4CE">
    <w:name w:val="3BEB505B2D254883B59DBB9912BCF4CE"/>
    <w:rsid w:val="00D95562"/>
    <w:rPr>
      <w:kern w:val="2"/>
      <w:lang w:val="fr-FR" w:eastAsia="fr-FR"/>
      <w14:ligatures w14:val="standardContextual"/>
    </w:rPr>
  </w:style>
  <w:style w:type="paragraph" w:customStyle="1" w:styleId="F4149E05CFE94527932EF175D7599BF5">
    <w:name w:val="F4149E05CFE94527932EF175D7599BF5"/>
    <w:rsid w:val="00D95562"/>
    <w:rPr>
      <w:kern w:val="2"/>
      <w:lang w:val="fr-FR" w:eastAsia="fr-FR"/>
      <w14:ligatures w14:val="standardContextual"/>
    </w:rPr>
  </w:style>
  <w:style w:type="paragraph" w:customStyle="1" w:styleId="E143F950D67E4F19BAEAECA7BBBB854D">
    <w:name w:val="E143F950D67E4F19BAEAECA7BBBB854D"/>
    <w:rsid w:val="00D95562"/>
    <w:rPr>
      <w:kern w:val="2"/>
      <w:lang w:val="fr-FR" w:eastAsia="fr-FR"/>
      <w14:ligatures w14:val="standardContextual"/>
    </w:rPr>
  </w:style>
  <w:style w:type="paragraph" w:customStyle="1" w:styleId="86C18CFEC89D45B69E2E30213C9CCAA9">
    <w:name w:val="86C18CFEC89D45B69E2E30213C9CCAA9"/>
    <w:rsid w:val="00D95562"/>
    <w:rPr>
      <w:kern w:val="2"/>
      <w:lang w:val="fr-FR" w:eastAsia="fr-FR"/>
      <w14:ligatures w14:val="standardContextual"/>
    </w:rPr>
  </w:style>
  <w:style w:type="paragraph" w:customStyle="1" w:styleId="2D9E1F7FAA3B467FA46EB522DCA6A52B">
    <w:name w:val="2D9E1F7FAA3B467FA46EB522DCA6A52B"/>
    <w:rsid w:val="00D95562"/>
    <w:rPr>
      <w:kern w:val="2"/>
      <w:lang w:val="fr-FR" w:eastAsia="fr-FR"/>
      <w14:ligatures w14:val="standardContextual"/>
    </w:rPr>
  </w:style>
  <w:style w:type="paragraph" w:customStyle="1" w:styleId="397E8DC8218B45BDA54B51B087A17179">
    <w:name w:val="397E8DC8218B45BDA54B51B087A17179"/>
    <w:rsid w:val="00D95562"/>
    <w:rPr>
      <w:kern w:val="2"/>
      <w:lang w:val="fr-FR" w:eastAsia="fr-FR"/>
      <w14:ligatures w14:val="standardContextual"/>
    </w:rPr>
  </w:style>
  <w:style w:type="paragraph" w:customStyle="1" w:styleId="363A64EFE6724031A83830202EB1C6C6">
    <w:name w:val="363A64EFE6724031A83830202EB1C6C6"/>
    <w:rsid w:val="00D95562"/>
    <w:rPr>
      <w:kern w:val="2"/>
      <w:lang w:val="fr-FR" w:eastAsia="fr-FR"/>
      <w14:ligatures w14:val="standardContextual"/>
    </w:rPr>
  </w:style>
  <w:style w:type="paragraph" w:customStyle="1" w:styleId="32F043D5352C4FD7A6781B25E8C7A207">
    <w:name w:val="32F043D5352C4FD7A6781B25E8C7A207"/>
    <w:rsid w:val="00D95562"/>
    <w:rPr>
      <w:kern w:val="2"/>
      <w:lang w:val="fr-FR" w:eastAsia="fr-FR"/>
      <w14:ligatures w14:val="standardContextual"/>
    </w:rPr>
  </w:style>
  <w:style w:type="paragraph" w:customStyle="1" w:styleId="B96B9D04F91344A5AB0ECA820D7ACD9B">
    <w:name w:val="B96B9D04F91344A5AB0ECA820D7ACD9B"/>
    <w:rsid w:val="00D95562"/>
    <w:rPr>
      <w:kern w:val="2"/>
      <w:lang w:val="fr-FR" w:eastAsia="fr-FR"/>
      <w14:ligatures w14:val="standardContextual"/>
    </w:rPr>
  </w:style>
  <w:style w:type="paragraph" w:customStyle="1" w:styleId="32C4E5C9C3444252AABFC7743E183EBA">
    <w:name w:val="32C4E5C9C3444252AABFC7743E183EBA"/>
    <w:rsid w:val="00D95562"/>
    <w:rPr>
      <w:kern w:val="2"/>
      <w:lang w:val="fr-FR" w:eastAsia="fr-FR"/>
      <w14:ligatures w14:val="standardContextual"/>
    </w:rPr>
  </w:style>
  <w:style w:type="paragraph" w:customStyle="1" w:styleId="FF0C7669B60D447296675FEB34B96C6C">
    <w:name w:val="FF0C7669B60D447296675FEB34B96C6C"/>
    <w:rsid w:val="00D95562"/>
    <w:rPr>
      <w:kern w:val="2"/>
      <w:lang w:val="fr-FR" w:eastAsia="fr-FR"/>
      <w14:ligatures w14:val="standardContextual"/>
    </w:rPr>
  </w:style>
  <w:style w:type="paragraph" w:customStyle="1" w:styleId="8227EE3033644FA6AF4A826AA927D312">
    <w:name w:val="8227EE3033644FA6AF4A826AA927D312"/>
    <w:rsid w:val="00D95562"/>
    <w:rPr>
      <w:kern w:val="2"/>
      <w:lang w:val="fr-FR" w:eastAsia="fr-FR"/>
      <w14:ligatures w14:val="standardContextual"/>
    </w:rPr>
  </w:style>
  <w:style w:type="paragraph" w:customStyle="1" w:styleId="97E4BF80DA9A423A873AD9422CF326E7">
    <w:name w:val="97E4BF80DA9A423A873AD9422CF326E7"/>
    <w:rsid w:val="00D95562"/>
    <w:rPr>
      <w:kern w:val="2"/>
      <w:lang w:val="fr-FR" w:eastAsia="fr-FR"/>
      <w14:ligatures w14:val="standardContextual"/>
    </w:rPr>
  </w:style>
  <w:style w:type="paragraph" w:customStyle="1" w:styleId="66A341B8414E46E6BC59CB7C0788DB3A">
    <w:name w:val="66A341B8414E46E6BC59CB7C0788DB3A"/>
    <w:rsid w:val="00D95562"/>
    <w:rPr>
      <w:kern w:val="2"/>
      <w:lang w:val="fr-FR" w:eastAsia="fr-FR"/>
      <w14:ligatures w14:val="standardContextual"/>
    </w:rPr>
  </w:style>
  <w:style w:type="paragraph" w:customStyle="1" w:styleId="715C6B8C0B194E4E9AF3B5AF9B521985">
    <w:name w:val="715C6B8C0B194E4E9AF3B5AF9B521985"/>
    <w:rsid w:val="00D95562"/>
    <w:rPr>
      <w:kern w:val="2"/>
      <w:lang w:val="fr-FR" w:eastAsia="fr-FR"/>
      <w14:ligatures w14:val="standardContextual"/>
    </w:rPr>
  </w:style>
  <w:style w:type="paragraph" w:customStyle="1" w:styleId="9FC790FC9AD04931A5C47BC74D643C02">
    <w:name w:val="9FC790FC9AD04931A5C47BC74D643C02"/>
    <w:rsid w:val="00D95562"/>
    <w:rPr>
      <w:kern w:val="2"/>
      <w:lang w:val="fr-FR" w:eastAsia="fr-FR"/>
      <w14:ligatures w14:val="standardContextual"/>
    </w:rPr>
  </w:style>
  <w:style w:type="paragraph" w:customStyle="1" w:styleId="2A0AA7B2C80A4C6BA85776CEE3896EF0">
    <w:name w:val="2A0AA7B2C80A4C6BA85776CEE3896EF0"/>
    <w:rsid w:val="00D95562"/>
    <w:rPr>
      <w:kern w:val="2"/>
      <w:lang w:val="fr-FR" w:eastAsia="fr-FR"/>
      <w14:ligatures w14:val="standardContextual"/>
    </w:rPr>
  </w:style>
  <w:style w:type="paragraph" w:customStyle="1" w:styleId="96772567D7304ACD9A848F55A1C42B75">
    <w:name w:val="96772567D7304ACD9A848F55A1C42B75"/>
    <w:rsid w:val="00D95562"/>
    <w:rPr>
      <w:kern w:val="2"/>
      <w:lang w:val="fr-FR" w:eastAsia="fr-FR"/>
      <w14:ligatures w14:val="standardContextual"/>
    </w:rPr>
  </w:style>
  <w:style w:type="paragraph" w:customStyle="1" w:styleId="A9DDD77BAE0440BE93C6DDE517572EDF">
    <w:name w:val="A9DDD77BAE0440BE93C6DDE517572EDF"/>
    <w:rsid w:val="00D95562"/>
    <w:rPr>
      <w:kern w:val="2"/>
      <w:lang w:val="fr-FR" w:eastAsia="fr-FR"/>
      <w14:ligatures w14:val="standardContextual"/>
    </w:rPr>
  </w:style>
  <w:style w:type="paragraph" w:customStyle="1" w:styleId="42F75D85F34E41AA91C042BE7EB0D6F9">
    <w:name w:val="42F75D85F34E41AA91C042BE7EB0D6F9"/>
    <w:rsid w:val="00D95562"/>
    <w:rPr>
      <w:kern w:val="2"/>
      <w:lang w:val="fr-FR" w:eastAsia="fr-FR"/>
      <w14:ligatures w14:val="standardContextual"/>
    </w:rPr>
  </w:style>
  <w:style w:type="paragraph" w:customStyle="1" w:styleId="FC712D8300DE4A5F92A86E29F8946775">
    <w:name w:val="FC712D8300DE4A5F92A86E29F8946775"/>
    <w:rsid w:val="00D95562"/>
    <w:rPr>
      <w:kern w:val="2"/>
      <w:lang w:val="fr-FR" w:eastAsia="fr-FR"/>
      <w14:ligatures w14:val="standardContextual"/>
    </w:rPr>
  </w:style>
  <w:style w:type="paragraph" w:customStyle="1" w:styleId="1780B3701B8D4FE887CF19741DD692AE">
    <w:name w:val="1780B3701B8D4FE887CF19741DD692AE"/>
    <w:rsid w:val="00D95562"/>
    <w:rPr>
      <w:kern w:val="2"/>
      <w:lang w:val="fr-FR" w:eastAsia="fr-FR"/>
      <w14:ligatures w14:val="standardContextual"/>
    </w:rPr>
  </w:style>
  <w:style w:type="paragraph" w:customStyle="1" w:styleId="5B3B7E3DD5C148D5BE1E7A7559BC39BA">
    <w:name w:val="5B3B7E3DD5C148D5BE1E7A7559BC39BA"/>
    <w:rsid w:val="00D95562"/>
    <w:rPr>
      <w:kern w:val="2"/>
      <w:lang w:val="fr-FR" w:eastAsia="fr-FR"/>
      <w14:ligatures w14:val="standardContextual"/>
    </w:rPr>
  </w:style>
  <w:style w:type="paragraph" w:customStyle="1" w:styleId="C563754E94624573BAEC043FA89B208D">
    <w:name w:val="C563754E94624573BAEC043FA89B208D"/>
    <w:rsid w:val="00D95562"/>
    <w:rPr>
      <w:kern w:val="2"/>
      <w:lang w:val="fr-FR" w:eastAsia="fr-FR"/>
      <w14:ligatures w14:val="standardContextual"/>
    </w:rPr>
  </w:style>
  <w:style w:type="paragraph" w:customStyle="1" w:styleId="0319F386B44D4670BC0A4EF06030FE4F">
    <w:name w:val="0319F386B44D4670BC0A4EF06030FE4F"/>
    <w:rsid w:val="00D95562"/>
    <w:rPr>
      <w:kern w:val="2"/>
      <w:lang w:val="fr-FR" w:eastAsia="fr-FR"/>
      <w14:ligatures w14:val="standardContextual"/>
    </w:rPr>
  </w:style>
  <w:style w:type="paragraph" w:customStyle="1" w:styleId="83B02933854F45878C29E9690B1325EC">
    <w:name w:val="83B02933854F45878C29E9690B1325EC"/>
    <w:rsid w:val="00D95562"/>
    <w:rPr>
      <w:kern w:val="2"/>
      <w:lang w:val="fr-FR" w:eastAsia="fr-FR"/>
      <w14:ligatures w14:val="standardContextual"/>
    </w:rPr>
  </w:style>
  <w:style w:type="paragraph" w:customStyle="1" w:styleId="9E0C5354959B42C7AD07809DE6482E52">
    <w:name w:val="9E0C5354959B42C7AD07809DE6482E52"/>
    <w:rsid w:val="00D95562"/>
    <w:rPr>
      <w:kern w:val="2"/>
      <w:lang w:val="fr-FR" w:eastAsia="fr-FR"/>
      <w14:ligatures w14:val="standardContextual"/>
    </w:rPr>
  </w:style>
  <w:style w:type="paragraph" w:customStyle="1" w:styleId="A4909F6057E647D9B21D409B7B9C22F6">
    <w:name w:val="A4909F6057E647D9B21D409B7B9C22F6"/>
    <w:rsid w:val="00D95562"/>
    <w:rPr>
      <w:kern w:val="2"/>
      <w:lang w:val="fr-FR" w:eastAsia="fr-FR"/>
      <w14:ligatures w14:val="standardContextual"/>
    </w:rPr>
  </w:style>
  <w:style w:type="paragraph" w:customStyle="1" w:styleId="644FE8B1907842DB9D8868BB0442EF8F">
    <w:name w:val="644FE8B1907842DB9D8868BB0442EF8F"/>
    <w:rsid w:val="00D95562"/>
    <w:rPr>
      <w:kern w:val="2"/>
      <w:lang w:val="fr-FR" w:eastAsia="fr-FR"/>
      <w14:ligatures w14:val="standardContextual"/>
    </w:rPr>
  </w:style>
  <w:style w:type="paragraph" w:customStyle="1" w:styleId="C97EE75BB7EC4E889661DB32362506E0">
    <w:name w:val="C97EE75BB7EC4E889661DB32362506E0"/>
    <w:rsid w:val="00D95562"/>
    <w:rPr>
      <w:kern w:val="2"/>
      <w:lang w:val="fr-FR" w:eastAsia="fr-FR"/>
      <w14:ligatures w14:val="standardContextual"/>
    </w:rPr>
  </w:style>
  <w:style w:type="paragraph" w:customStyle="1" w:styleId="A23DB249C2424DB68310C4D2928BBA9A">
    <w:name w:val="A23DB249C2424DB68310C4D2928BBA9A"/>
    <w:rsid w:val="00D95562"/>
    <w:rPr>
      <w:kern w:val="2"/>
      <w:lang w:val="fr-FR" w:eastAsia="fr-FR"/>
      <w14:ligatures w14:val="standardContextual"/>
    </w:rPr>
  </w:style>
  <w:style w:type="paragraph" w:customStyle="1" w:styleId="989D5AFACDF843D08E63D67617F2B63B">
    <w:name w:val="989D5AFACDF843D08E63D67617F2B63B"/>
    <w:rsid w:val="00D95562"/>
    <w:rPr>
      <w:kern w:val="2"/>
      <w:lang w:val="fr-FR" w:eastAsia="fr-FR"/>
      <w14:ligatures w14:val="standardContextual"/>
    </w:rPr>
  </w:style>
  <w:style w:type="paragraph" w:customStyle="1" w:styleId="CDD01C4C66DF4385B6CA5267AF091970">
    <w:name w:val="CDD01C4C66DF4385B6CA5267AF091970"/>
    <w:rsid w:val="00D95562"/>
    <w:rPr>
      <w:kern w:val="2"/>
      <w:lang w:val="fr-FR" w:eastAsia="fr-FR"/>
      <w14:ligatures w14:val="standardContextual"/>
    </w:rPr>
  </w:style>
  <w:style w:type="paragraph" w:customStyle="1" w:styleId="644A57EE42534A559C151FD30183D56B">
    <w:name w:val="644A57EE42534A559C151FD30183D56B"/>
    <w:rsid w:val="00D95562"/>
    <w:rPr>
      <w:kern w:val="2"/>
      <w:lang w:val="fr-FR" w:eastAsia="fr-FR"/>
      <w14:ligatures w14:val="standardContextual"/>
    </w:rPr>
  </w:style>
  <w:style w:type="paragraph" w:customStyle="1" w:styleId="467A180AC9BB4A03BC848D1A263E9BD4">
    <w:name w:val="467A180AC9BB4A03BC848D1A263E9BD4"/>
    <w:rsid w:val="00D95562"/>
    <w:rPr>
      <w:kern w:val="2"/>
      <w:lang w:val="fr-FR" w:eastAsia="fr-FR"/>
      <w14:ligatures w14:val="standardContextual"/>
    </w:rPr>
  </w:style>
  <w:style w:type="paragraph" w:customStyle="1" w:styleId="82F5F4220219455B9AA4443EF2499DB7">
    <w:name w:val="82F5F4220219455B9AA4443EF2499DB7"/>
    <w:rsid w:val="00D95562"/>
    <w:rPr>
      <w:kern w:val="2"/>
      <w:lang w:val="fr-FR" w:eastAsia="fr-FR"/>
      <w14:ligatures w14:val="standardContextual"/>
    </w:rPr>
  </w:style>
  <w:style w:type="paragraph" w:customStyle="1" w:styleId="5DD06458767B474CB1BF861F34D316BB">
    <w:name w:val="5DD06458767B474CB1BF861F34D316BB"/>
    <w:rsid w:val="00D95562"/>
    <w:rPr>
      <w:kern w:val="2"/>
      <w:lang w:val="fr-FR" w:eastAsia="fr-FR"/>
      <w14:ligatures w14:val="standardContextual"/>
    </w:rPr>
  </w:style>
  <w:style w:type="paragraph" w:customStyle="1" w:styleId="7B839E71147F4F3C92D0E2B6FDFD864E">
    <w:name w:val="7B839E71147F4F3C92D0E2B6FDFD864E"/>
    <w:rsid w:val="00D95562"/>
    <w:rPr>
      <w:kern w:val="2"/>
      <w:lang w:val="fr-FR" w:eastAsia="fr-FR"/>
      <w14:ligatures w14:val="standardContextual"/>
    </w:rPr>
  </w:style>
  <w:style w:type="paragraph" w:customStyle="1" w:styleId="E800DA2F7A4B4D22AA311590CB1AE855">
    <w:name w:val="E800DA2F7A4B4D22AA311590CB1AE855"/>
    <w:rsid w:val="00D95562"/>
    <w:rPr>
      <w:kern w:val="2"/>
      <w:lang w:val="fr-FR" w:eastAsia="fr-FR"/>
      <w14:ligatures w14:val="standardContextual"/>
    </w:rPr>
  </w:style>
  <w:style w:type="paragraph" w:customStyle="1" w:styleId="63F42E77A62C40F8A2BD25D6128859A9">
    <w:name w:val="63F42E77A62C40F8A2BD25D6128859A9"/>
    <w:rsid w:val="00D95562"/>
    <w:rPr>
      <w:kern w:val="2"/>
      <w:lang w:val="fr-FR" w:eastAsia="fr-FR"/>
      <w14:ligatures w14:val="standardContextual"/>
    </w:rPr>
  </w:style>
  <w:style w:type="paragraph" w:customStyle="1" w:styleId="282A7AD0E7AE4BD98F51E2A05DB6B7CD">
    <w:name w:val="282A7AD0E7AE4BD98F51E2A05DB6B7CD"/>
    <w:rsid w:val="00D95562"/>
    <w:rPr>
      <w:kern w:val="2"/>
      <w:lang w:val="fr-FR" w:eastAsia="fr-FR"/>
      <w14:ligatures w14:val="standardContextual"/>
    </w:rPr>
  </w:style>
  <w:style w:type="paragraph" w:customStyle="1" w:styleId="CE5108D9112C43D18BD4D866C3343F86">
    <w:name w:val="CE5108D9112C43D18BD4D866C3343F86"/>
    <w:rsid w:val="00D95562"/>
    <w:rPr>
      <w:kern w:val="2"/>
      <w:lang w:val="fr-FR" w:eastAsia="fr-FR"/>
      <w14:ligatures w14:val="standardContextual"/>
    </w:rPr>
  </w:style>
  <w:style w:type="paragraph" w:customStyle="1" w:styleId="BAB4BC63760142A0B732A78E8FAB48C3">
    <w:name w:val="BAB4BC63760142A0B732A78E8FAB48C3"/>
    <w:rsid w:val="00D95562"/>
    <w:rPr>
      <w:kern w:val="2"/>
      <w:lang w:val="fr-FR" w:eastAsia="fr-FR"/>
      <w14:ligatures w14:val="standardContextual"/>
    </w:rPr>
  </w:style>
  <w:style w:type="paragraph" w:customStyle="1" w:styleId="DBCA3EF5FD8C4797976421DB568C14C2">
    <w:name w:val="DBCA3EF5FD8C4797976421DB568C14C2"/>
    <w:rsid w:val="00D95562"/>
    <w:rPr>
      <w:kern w:val="2"/>
      <w:lang w:val="fr-FR" w:eastAsia="fr-FR"/>
      <w14:ligatures w14:val="standardContextual"/>
    </w:rPr>
  </w:style>
  <w:style w:type="paragraph" w:customStyle="1" w:styleId="7D53861442014104A4C1E651D7266D0A">
    <w:name w:val="7D53861442014104A4C1E651D7266D0A"/>
    <w:rsid w:val="00D95562"/>
    <w:rPr>
      <w:kern w:val="2"/>
      <w:lang w:val="fr-FR" w:eastAsia="fr-FR"/>
      <w14:ligatures w14:val="standardContextual"/>
    </w:rPr>
  </w:style>
  <w:style w:type="paragraph" w:customStyle="1" w:styleId="9EBCC7BD042F4B0C93D40ABE51A9C21C">
    <w:name w:val="9EBCC7BD042F4B0C93D40ABE51A9C21C"/>
    <w:rsid w:val="00D95562"/>
    <w:rPr>
      <w:kern w:val="2"/>
      <w:lang w:val="fr-FR" w:eastAsia="fr-FR"/>
      <w14:ligatures w14:val="standardContextual"/>
    </w:rPr>
  </w:style>
  <w:style w:type="paragraph" w:customStyle="1" w:styleId="8E320BBAD87D48DF86FF3583A1D480B2">
    <w:name w:val="8E320BBAD87D48DF86FF3583A1D480B2"/>
    <w:rsid w:val="00D95562"/>
    <w:rPr>
      <w:kern w:val="2"/>
      <w:lang w:val="fr-FR" w:eastAsia="fr-FR"/>
      <w14:ligatures w14:val="standardContextual"/>
    </w:rPr>
  </w:style>
  <w:style w:type="paragraph" w:customStyle="1" w:styleId="A4422774C6F246DFB5687F6C84F9DEDA">
    <w:name w:val="A4422774C6F246DFB5687F6C84F9DEDA"/>
    <w:rsid w:val="00D95562"/>
    <w:rPr>
      <w:kern w:val="2"/>
      <w:lang w:val="fr-FR" w:eastAsia="fr-FR"/>
      <w14:ligatures w14:val="standardContextual"/>
    </w:rPr>
  </w:style>
  <w:style w:type="paragraph" w:customStyle="1" w:styleId="B1BED0F0BF9742AA8B3EA67A19A0BE73">
    <w:name w:val="B1BED0F0BF9742AA8B3EA67A19A0BE73"/>
    <w:rsid w:val="00D95562"/>
    <w:rPr>
      <w:kern w:val="2"/>
      <w:lang w:val="fr-FR" w:eastAsia="fr-FR"/>
      <w14:ligatures w14:val="standardContextual"/>
    </w:rPr>
  </w:style>
  <w:style w:type="paragraph" w:customStyle="1" w:styleId="D47CDC23FB494398A9F3148FDC7DA5DB">
    <w:name w:val="D47CDC23FB494398A9F3148FDC7DA5DB"/>
    <w:rsid w:val="00D95562"/>
    <w:rPr>
      <w:kern w:val="2"/>
      <w:lang w:val="fr-FR" w:eastAsia="fr-FR"/>
      <w14:ligatures w14:val="standardContextual"/>
    </w:rPr>
  </w:style>
  <w:style w:type="paragraph" w:customStyle="1" w:styleId="FDD2F0332B104F95B3FCFABE2F51D208">
    <w:name w:val="FDD2F0332B104F95B3FCFABE2F51D208"/>
    <w:rsid w:val="00D95562"/>
    <w:rPr>
      <w:kern w:val="2"/>
      <w:lang w:val="fr-FR" w:eastAsia="fr-FR"/>
      <w14:ligatures w14:val="standardContextual"/>
    </w:rPr>
  </w:style>
  <w:style w:type="paragraph" w:customStyle="1" w:styleId="56BC75F976A74108AE56E4D8204A6FF8">
    <w:name w:val="56BC75F976A74108AE56E4D8204A6FF8"/>
    <w:rsid w:val="00D95562"/>
    <w:rPr>
      <w:kern w:val="2"/>
      <w:lang w:val="fr-FR" w:eastAsia="fr-FR"/>
      <w14:ligatures w14:val="standardContextual"/>
    </w:rPr>
  </w:style>
  <w:style w:type="paragraph" w:customStyle="1" w:styleId="A3460A0D29BB4E3482D9A31F53F722E8">
    <w:name w:val="A3460A0D29BB4E3482D9A31F53F722E8"/>
    <w:rsid w:val="00D95562"/>
    <w:rPr>
      <w:kern w:val="2"/>
      <w:lang w:val="fr-FR" w:eastAsia="fr-FR"/>
      <w14:ligatures w14:val="standardContextual"/>
    </w:rPr>
  </w:style>
  <w:style w:type="paragraph" w:customStyle="1" w:styleId="F00EFCB561B7462E9922966F9A959EC8">
    <w:name w:val="F00EFCB561B7462E9922966F9A959EC8"/>
    <w:rsid w:val="00D95562"/>
    <w:rPr>
      <w:kern w:val="2"/>
      <w:lang w:val="fr-FR" w:eastAsia="fr-FR"/>
      <w14:ligatures w14:val="standardContextual"/>
    </w:rPr>
  </w:style>
  <w:style w:type="paragraph" w:customStyle="1" w:styleId="A6E091AAE8B346DAA0C7187DFB6A9D00">
    <w:name w:val="A6E091AAE8B346DAA0C7187DFB6A9D00"/>
    <w:rsid w:val="00D95562"/>
    <w:rPr>
      <w:kern w:val="2"/>
      <w:lang w:val="fr-FR" w:eastAsia="fr-FR"/>
      <w14:ligatures w14:val="standardContextual"/>
    </w:rPr>
  </w:style>
  <w:style w:type="paragraph" w:customStyle="1" w:styleId="03F09674E7C14F59A7CF91C20FE3FE33">
    <w:name w:val="03F09674E7C14F59A7CF91C20FE3FE33"/>
    <w:rsid w:val="00D95562"/>
    <w:rPr>
      <w:kern w:val="2"/>
      <w:lang w:val="fr-FR" w:eastAsia="fr-FR"/>
      <w14:ligatures w14:val="standardContextual"/>
    </w:rPr>
  </w:style>
  <w:style w:type="paragraph" w:customStyle="1" w:styleId="DFB6C9669C684964B12964AD5382978D">
    <w:name w:val="DFB6C9669C684964B12964AD5382978D"/>
    <w:rsid w:val="00D95562"/>
    <w:rPr>
      <w:kern w:val="2"/>
      <w:lang w:val="fr-FR" w:eastAsia="fr-FR"/>
      <w14:ligatures w14:val="standardContextual"/>
    </w:rPr>
  </w:style>
  <w:style w:type="paragraph" w:customStyle="1" w:styleId="90353729F3A04CA7AEC2D1720B8451D2">
    <w:name w:val="90353729F3A04CA7AEC2D1720B8451D2"/>
    <w:rsid w:val="00D95562"/>
    <w:rPr>
      <w:kern w:val="2"/>
      <w:lang w:val="fr-FR" w:eastAsia="fr-FR"/>
      <w14:ligatures w14:val="standardContextual"/>
    </w:rPr>
  </w:style>
  <w:style w:type="paragraph" w:customStyle="1" w:styleId="1425EB46A9DC436598A9DF8501254C42">
    <w:name w:val="1425EB46A9DC436598A9DF8501254C42"/>
    <w:rsid w:val="00D95562"/>
    <w:rPr>
      <w:kern w:val="2"/>
      <w:lang w:val="fr-FR" w:eastAsia="fr-FR"/>
      <w14:ligatures w14:val="standardContextual"/>
    </w:rPr>
  </w:style>
  <w:style w:type="paragraph" w:customStyle="1" w:styleId="B4356FFC215B4A1D8B06674B495049D7">
    <w:name w:val="B4356FFC215B4A1D8B06674B495049D7"/>
    <w:rsid w:val="00D95562"/>
    <w:rPr>
      <w:kern w:val="2"/>
      <w:lang w:val="fr-FR" w:eastAsia="fr-FR"/>
      <w14:ligatures w14:val="standardContextual"/>
    </w:rPr>
  </w:style>
  <w:style w:type="paragraph" w:customStyle="1" w:styleId="C1666E5FC34C441AA05586BABEA7CA7D">
    <w:name w:val="C1666E5FC34C441AA05586BABEA7CA7D"/>
    <w:rsid w:val="00D95562"/>
    <w:rPr>
      <w:kern w:val="2"/>
      <w:lang w:val="fr-FR" w:eastAsia="fr-FR"/>
      <w14:ligatures w14:val="standardContextual"/>
    </w:rPr>
  </w:style>
  <w:style w:type="paragraph" w:customStyle="1" w:styleId="4BD6A61B6E104FFCB42D5BC0237F6C72">
    <w:name w:val="4BD6A61B6E104FFCB42D5BC0237F6C72"/>
    <w:rsid w:val="00D95562"/>
    <w:rPr>
      <w:kern w:val="2"/>
      <w:lang w:val="fr-FR" w:eastAsia="fr-FR"/>
      <w14:ligatures w14:val="standardContextual"/>
    </w:rPr>
  </w:style>
  <w:style w:type="paragraph" w:customStyle="1" w:styleId="4D29375B6A9945BBBC16534C06AE9EF4">
    <w:name w:val="4D29375B6A9945BBBC16534C06AE9EF4"/>
    <w:rsid w:val="00D95562"/>
    <w:rPr>
      <w:kern w:val="2"/>
      <w:lang w:val="fr-FR" w:eastAsia="fr-FR"/>
      <w14:ligatures w14:val="standardContextual"/>
    </w:rPr>
  </w:style>
  <w:style w:type="paragraph" w:customStyle="1" w:styleId="EDF485C9E62A4948A74C73D82D948196">
    <w:name w:val="EDF485C9E62A4948A74C73D82D948196"/>
    <w:rsid w:val="00D95562"/>
    <w:rPr>
      <w:kern w:val="2"/>
      <w:lang w:val="fr-FR" w:eastAsia="fr-FR"/>
      <w14:ligatures w14:val="standardContextual"/>
    </w:rPr>
  </w:style>
  <w:style w:type="paragraph" w:customStyle="1" w:styleId="4BDBD0379DAF429C91CA715E7558018C">
    <w:name w:val="4BDBD0379DAF429C91CA715E7558018C"/>
    <w:rsid w:val="00D95562"/>
    <w:rPr>
      <w:kern w:val="2"/>
      <w:lang w:val="fr-FR" w:eastAsia="fr-FR"/>
      <w14:ligatures w14:val="standardContextual"/>
    </w:rPr>
  </w:style>
  <w:style w:type="paragraph" w:customStyle="1" w:styleId="52C81FCEEB184F619C9D3B6D358104BF">
    <w:name w:val="52C81FCEEB184F619C9D3B6D358104BF"/>
    <w:rsid w:val="00D95562"/>
    <w:rPr>
      <w:kern w:val="2"/>
      <w:lang w:val="fr-FR" w:eastAsia="fr-FR"/>
      <w14:ligatures w14:val="standardContextual"/>
    </w:rPr>
  </w:style>
  <w:style w:type="paragraph" w:customStyle="1" w:styleId="147D5F868E9A4B2487C78F7273F35568">
    <w:name w:val="147D5F868E9A4B2487C78F7273F35568"/>
    <w:rsid w:val="00D95562"/>
    <w:rPr>
      <w:kern w:val="2"/>
      <w:lang w:val="fr-FR" w:eastAsia="fr-FR"/>
      <w14:ligatures w14:val="standardContextual"/>
    </w:rPr>
  </w:style>
  <w:style w:type="paragraph" w:customStyle="1" w:styleId="7D024FBD9D464BA7A75DC6C5FB3B976F">
    <w:name w:val="7D024FBD9D464BA7A75DC6C5FB3B976F"/>
    <w:rsid w:val="00D95562"/>
    <w:rPr>
      <w:kern w:val="2"/>
      <w:lang w:val="fr-FR" w:eastAsia="fr-FR"/>
      <w14:ligatures w14:val="standardContextual"/>
    </w:rPr>
  </w:style>
  <w:style w:type="paragraph" w:customStyle="1" w:styleId="C45ED227D7EA4D34B0D37CA24C57CD3F">
    <w:name w:val="C45ED227D7EA4D34B0D37CA24C57CD3F"/>
    <w:rsid w:val="00D95562"/>
    <w:rPr>
      <w:kern w:val="2"/>
      <w:lang w:val="fr-FR" w:eastAsia="fr-FR"/>
      <w14:ligatures w14:val="standardContextual"/>
    </w:rPr>
  </w:style>
  <w:style w:type="paragraph" w:customStyle="1" w:styleId="3321FA00B47C49B1A61765D1FFBDD66F">
    <w:name w:val="3321FA00B47C49B1A61765D1FFBDD66F"/>
    <w:rsid w:val="00D95562"/>
    <w:rPr>
      <w:kern w:val="2"/>
      <w:lang w:val="fr-FR" w:eastAsia="fr-FR"/>
      <w14:ligatures w14:val="standardContextual"/>
    </w:rPr>
  </w:style>
  <w:style w:type="paragraph" w:customStyle="1" w:styleId="BFC880DEDC2E41C684BCAEC897CEE5EA">
    <w:name w:val="BFC880DEDC2E41C684BCAEC897CEE5EA"/>
    <w:rsid w:val="00D95562"/>
    <w:rPr>
      <w:kern w:val="2"/>
      <w:lang w:val="fr-FR" w:eastAsia="fr-FR"/>
      <w14:ligatures w14:val="standardContextual"/>
    </w:rPr>
  </w:style>
  <w:style w:type="paragraph" w:customStyle="1" w:styleId="E4934C25ED3C47ABA78EB4C95D69B200">
    <w:name w:val="E4934C25ED3C47ABA78EB4C95D69B200"/>
    <w:rsid w:val="00D95562"/>
    <w:rPr>
      <w:kern w:val="2"/>
      <w:lang w:val="fr-FR" w:eastAsia="fr-FR"/>
      <w14:ligatures w14:val="standardContextual"/>
    </w:rPr>
  </w:style>
  <w:style w:type="paragraph" w:customStyle="1" w:styleId="F6D66E8CB7FC4C348C3BB00E7C97A4C9">
    <w:name w:val="F6D66E8CB7FC4C348C3BB00E7C97A4C9"/>
    <w:rsid w:val="00D95562"/>
    <w:rPr>
      <w:kern w:val="2"/>
      <w:lang w:val="fr-FR" w:eastAsia="fr-FR"/>
      <w14:ligatures w14:val="standardContextual"/>
    </w:rPr>
  </w:style>
  <w:style w:type="paragraph" w:customStyle="1" w:styleId="6885996ED04944AEB2C031B2F249F6DB">
    <w:name w:val="6885996ED04944AEB2C031B2F249F6DB"/>
    <w:rsid w:val="00D95562"/>
    <w:rPr>
      <w:kern w:val="2"/>
      <w:lang w:val="fr-FR" w:eastAsia="fr-FR"/>
      <w14:ligatures w14:val="standardContextual"/>
    </w:rPr>
  </w:style>
  <w:style w:type="paragraph" w:customStyle="1" w:styleId="CFCD8FEE3801466E8541820D3EF11DD8">
    <w:name w:val="CFCD8FEE3801466E8541820D3EF11DD8"/>
    <w:rsid w:val="00D95562"/>
    <w:rPr>
      <w:kern w:val="2"/>
      <w:lang w:val="fr-FR" w:eastAsia="fr-FR"/>
      <w14:ligatures w14:val="standardContextual"/>
    </w:rPr>
  </w:style>
  <w:style w:type="paragraph" w:customStyle="1" w:styleId="5A00B5AF35554B2982E17617503D9D9E">
    <w:name w:val="5A00B5AF35554B2982E17617503D9D9E"/>
    <w:rsid w:val="00D95562"/>
    <w:rPr>
      <w:kern w:val="2"/>
      <w:lang w:val="fr-FR" w:eastAsia="fr-FR"/>
      <w14:ligatures w14:val="standardContextual"/>
    </w:rPr>
  </w:style>
  <w:style w:type="paragraph" w:customStyle="1" w:styleId="03D00A0DBB5243F2A58BCFE759C36945">
    <w:name w:val="03D00A0DBB5243F2A58BCFE759C36945"/>
    <w:rsid w:val="00D95562"/>
    <w:rPr>
      <w:kern w:val="2"/>
      <w:lang w:val="fr-FR" w:eastAsia="fr-FR"/>
      <w14:ligatures w14:val="standardContextual"/>
    </w:rPr>
  </w:style>
  <w:style w:type="paragraph" w:customStyle="1" w:styleId="D68AD3F7E9E24F3BBA947922C4E7EF32">
    <w:name w:val="D68AD3F7E9E24F3BBA947922C4E7EF32"/>
    <w:rsid w:val="00D95562"/>
    <w:rPr>
      <w:kern w:val="2"/>
      <w:lang w:val="fr-FR" w:eastAsia="fr-FR"/>
      <w14:ligatures w14:val="standardContextual"/>
    </w:rPr>
  </w:style>
  <w:style w:type="paragraph" w:customStyle="1" w:styleId="046E3F70FF284D38B3E03DC6852EECCF">
    <w:name w:val="046E3F70FF284D38B3E03DC6852EECCF"/>
    <w:rsid w:val="00D95562"/>
    <w:rPr>
      <w:kern w:val="2"/>
      <w:lang w:val="fr-FR" w:eastAsia="fr-FR"/>
      <w14:ligatures w14:val="standardContextual"/>
    </w:rPr>
  </w:style>
  <w:style w:type="paragraph" w:customStyle="1" w:styleId="09028F07AAF8464D9431AEE96E6C8EF2">
    <w:name w:val="09028F07AAF8464D9431AEE96E6C8EF2"/>
    <w:rsid w:val="00D95562"/>
    <w:rPr>
      <w:kern w:val="2"/>
      <w:lang w:val="fr-FR" w:eastAsia="fr-FR"/>
      <w14:ligatures w14:val="standardContextual"/>
    </w:rPr>
  </w:style>
  <w:style w:type="paragraph" w:customStyle="1" w:styleId="43FB6E05FD114EC9A7E0E70E1C9A2F3C">
    <w:name w:val="43FB6E05FD114EC9A7E0E70E1C9A2F3C"/>
    <w:rsid w:val="00D95562"/>
    <w:rPr>
      <w:kern w:val="2"/>
      <w:lang w:val="fr-FR" w:eastAsia="fr-FR"/>
      <w14:ligatures w14:val="standardContextual"/>
    </w:rPr>
  </w:style>
  <w:style w:type="paragraph" w:customStyle="1" w:styleId="3735A441424242FEA8CDB4FD6A1AB2A7">
    <w:name w:val="3735A441424242FEA8CDB4FD6A1AB2A7"/>
    <w:rsid w:val="00D95562"/>
    <w:rPr>
      <w:kern w:val="2"/>
      <w:lang w:val="fr-FR" w:eastAsia="fr-FR"/>
      <w14:ligatures w14:val="standardContextual"/>
    </w:rPr>
  </w:style>
  <w:style w:type="paragraph" w:customStyle="1" w:styleId="712FF244CBED409DB013ADDD68CC972E">
    <w:name w:val="712FF244CBED409DB013ADDD68CC972E"/>
    <w:rsid w:val="00D95562"/>
    <w:rPr>
      <w:kern w:val="2"/>
      <w:lang w:val="fr-FR" w:eastAsia="fr-FR"/>
      <w14:ligatures w14:val="standardContextual"/>
    </w:rPr>
  </w:style>
  <w:style w:type="paragraph" w:customStyle="1" w:styleId="A7E7E4B6D35F410DA77C379E7C075F3A">
    <w:name w:val="A7E7E4B6D35F410DA77C379E7C075F3A"/>
    <w:rsid w:val="00D95562"/>
    <w:rPr>
      <w:kern w:val="2"/>
      <w:lang w:val="fr-FR" w:eastAsia="fr-FR"/>
      <w14:ligatures w14:val="standardContextual"/>
    </w:rPr>
  </w:style>
  <w:style w:type="paragraph" w:customStyle="1" w:styleId="DFA08AD584FA4DDCB756C96674869488">
    <w:name w:val="DFA08AD584FA4DDCB756C96674869488"/>
    <w:rsid w:val="00D95562"/>
    <w:rPr>
      <w:kern w:val="2"/>
      <w:lang w:val="fr-FR" w:eastAsia="fr-FR"/>
      <w14:ligatures w14:val="standardContextual"/>
    </w:rPr>
  </w:style>
  <w:style w:type="paragraph" w:customStyle="1" w:styleId="C62892DEA1E94B488D15ECBFCD2E839B">
    <w:name w:val="C62892DEA1E94B488D15ECBFCD2E839B"/>
    <w:rsid w:val="00D95562"/>
    <w:rPr>
      <w:kern w:val="2"/>
      <w:lang w:val="fr-FR" w:eastAsia="fr-FR"/>
      <w14:ligatures w14:val="standardContextual"/>
    </w:rPr>
  </w:style>
  <w:style w:type="paragraph" w:customStyle="1" w:styleId="B4A27AA036C44AE994502BA777531CB6">
    <w:name w:val="B4A27AA036C44AE994502BA777531CB6"/>
    <w:rsid w:val="00D95562"/>
    <w:rPr>
      <w:kern w:val="2"/>
      <w:lang w:val="fr-FR" w:eastAsia="fr-FR"/>
      <w14:ligatures w14:val="standardContextual"/>
    </w:rPr>
  </w:style>
  <w:style w:type="paragraph" w:customStyle="1" w:styleId="CDD98531E01D4EC3A55AD94841B45A92">
    <w:name w:val="CDD98531E01D4EC3A55AD94841B45A92"/>
    <w:rsid w:val="00D95562"/>
    <w:rPr>
      <w:kern w:val="2"/>
      <w:lang w:val="fr-FR" w:eastAsia="fr-FR"/>
      <w14:ligatures w14:val="standardContextual"/>
    </w:rPr>
  </w:style>
  <w:style w:type="paragraph" w:customStyle="1" w:styleId="54D6A2F4D08F4DDDBFF0423631431E14">
    <w:name w:val="54D6A2F4D08F4DDDBFF0423631431E14"/>
    <w:rsid w:val="00D95562"/>
    <w:rPr>
      <w:kern w:val="2"/>
      <w:lang w:val="fr-FR" w:eastAsia="fr-FR"/>
      <w14:ligatures w14:val="standardContextual"/>
    </w:rPr>
  </w:style>
  <w:style w:type="paragraph" w:customStyle="1" w:styleId="4B712AA49EF049F98B97EF241C8F1657">
    <w:name w:val="4B712AA49EF049F98B97EF241C8F1657"/>
    <w:rsid w:val="00D95562"/>
    <w:rPr>
      <w:kern w:val="2"/>
      <w:lang w:val="fr-FR" w:eastAsia="fr-FR"/>
      <w14:ligatures w14:val="standardContextual"/>
    </w:rPr>
  </w:style>
  <w:style w:type="paragraph" w:customStyle="1" w:styleId="FF89E2C002B246C6B74427AFA79C97AA">
    <w:name w:val="FF89E2C002B246C6B74427AFA79C97AA"/>
    <w:rsid w:val="00D95562"/>
    <w:rPr>
      <w:kern w:val="2"/>
      <w:lang w:val="fr-FR" w:eastAsia="fr-FR"/>
      <w14:ligatures w14:val="standardContextual"/>
    </w:rPr>
  </w:style>
  <w:style w:type="paragraph" w:customStyle="1" w:styleId="BEE510ECEE5348BC93D26F4F12439ABD">
    <w:name w:val="BEE510ECEE5348BC93D26F4F12439ABD"/>
    <w:rsid w:val="00D95562"/>
    <w:rPr>
      <w:kern w:val="2"/>
      <w:lang w:val="fr-FR" w:eastAsia="fr-FR"/>
      <w14:ligatures w14:val="standardContextual"/>
    </w:rPr>
  </w:style>
  <w:style w:type="paragraph" w:customStyle="1" w:styleId="4BCCFDA1EB594A65B8B808C96B1EEFFE">
    <w:name w:val="4BCCFDA1EB594A65B8B808C96B1EEFFE"/>
    <w:rsid w:val="00D95562"/>
    <w:rPr>
      <w:kern w:val="2"/>
      <w:lang w:val="fr-FR" w:eastAsia="fr-FR"/>
      <w14:ligatures w14:val="standardContextual"/>
    </w:rPr>
  </w:style>
  <w:style w:type="paragraph" w:customStyle="1" w:styleId="94E8AAB0BEDD4E8BB5A7F8B19818170B">
    <w:name w:val="94E8AAB0BEDD4E8BB5A7F8B19818170B"/>
    <w:rsid w:val="00D95562"/>
    <w:rPr>
      <w:kern w:val="2"/>
      <w:lang w:val="fr-FR" w:eastAsia="fr-FR"/>
      <w14:ligatures w14:val="standardContextual"/>
    </w:rPr>
  </w:style>
  <w:style w:type="paragraph" w:customStyle="1" w:styleId="B24ED1DF9D35417B990AED15AE27618F">
    <w:name w:val="B24ED1DF9D35417B990AED15AE27618F"/>
    <w:rsid w:val="00D95562"/>
    <w:rPr>
      <w:kern w:val="2"/>
      <w:lang w:val="fr-FR" w:eastAsia="fr-FR"/>
      <w14:ligatures w14:val="standardContextual"/>
    </w:rPr>
  </w:style>
  <w:style w:type="paragraph" w:customStyle="1" w:styleId="E61581FD51854379BB7AAC538625B717">
    <w:name w:val="E61581FD51854379BB7AAC538625B717"/>
    <w:rsid w:val="00D95562"/>
    <w:rPr>
      <w:kern w:val="2"/>
      <w:lang w:val="fr-FR" w:eastAsia="fr-FR"/>
      <w14:ligatures w14:val="standardContextual"/>
    </w:rPr>
  </w:style>
  <w:style w:type="paragraph" w:customStyle="1" w:styleId="F8BB17FFD85A45E1A14DB7B3B19AF2F9">
    <w:name w:val="F8BB17FFD85A45E1A14DB7B3B19AF2F9"/>
    <w:rsid w:val="00D95562"/>
    <w:rPr>
      <w:kern w:val="2"/>
      <w:lang w:val="fr-FR" w:eastAsia="fr-FR"/>
      <w14:ligatures w14:val="standardContextual"/>
    </w:rPr>
  </w:style>
  <w:style w:type="paragraph" w:customStyle="1" w:styleId="61C1C8FC3F134CB38B1946167298BA72">
    <w:name w:val="61C1C8FC3F134CB38B1946167298BA72"/>
    <w:rsid w:val="00D95562"/>
    <w:rPr>
      <w:kern w:val="2"/>
      <w:lang w:val="fr-FR" w:eastAsia="fr-FR"/>
      <w14:ligatures w14:val="standardContextual"/>
    </w:rPr>
  </w:style>
  <w:style w:type="paragraph" w:customStyle="1" w:styleId="C01F44F4751544ED88F2BF6A54C2C5D5">
    <w:name w:val="C01F44F4751544ED88F2BF6A54C2C5D5"/>
    <w:rsid w:val="00D95562"/>
    <w:rPr>
      <w:kern w:val="2"/>
      <w:lang w:val="fr-FR" w:eastAsia="fr-FR"/>
      <w14:ligatures w14:val="standardContextual"/>
    </w:rPr>
  </w:style>
  <w:style w:type="paragraph" w:customStyle="1" w:styleId="7E7C37955F9A49CEBEF7469B7AB26AE3">
    <w:name w:val="7E7C37955F9A49CEBEF7469B7AB26AE3"/>
    <w:rsid w:val="00D95562"/>
    <w:rPr>
      <w:kern w:val="2"/>
      <w:lang w:val="fr-FR" w:eastAsia="fr-FR"/>
      <w14:ligatures w14:val="standardContextual"/>
    </w:rPr>
  </w:style>
  <w:style w:type="paragraph" w:customStyle="1" w:styleId="04A2CC9C236C4DF48B645B3027491AAB">
    <w:name w:val="04A2CC9C236C4DF48B645B3027491AAB"/>
    <w:rsid w:val="00D95562"/>
    <w:rPr>
      <w:kern w:val="2"/>
      <w:lang w:val="fr-FR" w:eastAsia="fr-FR"/>
      <w14:ligatures w14:val="standardContextual"/>
    </w:rPr>
  </w:style>
  <w:style w:type="paragraph" w:customStyle="1" w:styleId="B29C16FFDFB140318CD3606E2DD4488D">
    <w:name w:val="B29C16FFDFB140318CD3606E2DD4488D"/>
    <w:rsid w:val="00D95562"/>
    <w:rPr>
      <w:kern w:val="2"/>
      <w:lang w:val="fr-FR" w:eastAsia="fr-FR"/>
      <w14:ligatures w14:val="standardContextual"/>
    </w:rPr>
  </w:style>
  <w:style w:type="paragraph" w:customStyle="1" w:styleId="F2AB3406BD844701958BC04276E4DBB9">
    <w:name w:val="F2AB3406BD844701958BC04276E4DBB9"/>
    <w:rsid w:val="00D95562"/>
    <w:rPr>
      <w:kern w:val="2"/>
      <w:lang w:val="fr-FR" w:eastAsia="fr-FR"/>
      <w14:ligatures w14:val="standardContextual"/>
    </w:rPr>
  </w:style>
  <w:style w:type="paragraph" w:customStyle="1" w:styleId="E6643328109A47D2A0445CC0A6241EA7">
    <w:name w:val="E6643328109A47D2A0445CC0A6241EA7"/>
    <w:rsid w:val="00D95562"/>
    <w:rPr>
      <w:kern w:val="2"/>
      <w:lang w:val="fr-FR" w:eastAsia="fr-FR"/>
      <w14:ligatures w14:val="standardContextual"/>
    </w:rPr>
  </w:style>
  <w:style w:type="paragraph" w:customStyle="1" w:styleId="D1060462FE69454C9C76CC56989ECFEF">
    <w:name w:val="D1060462FE69454C9C76CC56989ECFEF"/>
    <w:rsid w:val="00D95562"/>
    <w:rPr>
      <w:kern w:val="2"/>
      <w:lang w:val="fr-FR" w:eastAsia="fr-FR"/>
      <w14:ligatures w14:val="standardContextual"/>
    </w:rPr>
  </w:style>
  <w:style w:type="paragraph" w:customStyle="1" w:styleId="04C92FC32172485F931BA59EAE808FA9">
    <w:name w:val="04C92FC32172485F931BA59EAE808FA9"/>
    <w:rsid w:val="00D95562"/>
    <w:rPr>
      <w:kern w:val="2"/>
      <w:lang w:val="fr-FR" w:eastAsia="fr-FR"/>
      <w14:ligatures w14:val="standardContextual"/>
    </w:rPr>
  </w:style>
  <w:style w:type="paragraph" w:customStyle="1" w:styleId="3E4293869C104BD28DD7D0B448177E5A">
    <w:name w:val="3E4293869C104BD28DD7D0B448177E5A"/>
    <w:rsid w:val="00D95562"/>
    <w:rPr>
      <w:kern w:val="2"/>
      <w:lang w:val="fr-FR" w:eastAsia="fr-FR"/>
      <w14:ligatures w14:val="standardContextual"/>
    </w:rPr>
  </w:style>
  <w:style w:type="paragraph" w:customStyle="1" w:styleId="518118EC2BEC413C88A872CF8C615525">
    <w:name w:val="518118EC2BEC413C88A872CF8C615525"/>
    <w:rsid w:val="00D95562"/>
    <w:rPr>
      <w:kern w:val="2"/>
      <w:lang w:val="fr-FR" w:eastAsia="fr-FR"/>
      <w14:ligatures w14:val="standardContextual"/>
    </w:rPr>
  </w:style>
  <w:style w:type="paragraph" w:customStyle="1" w:styleId="5D7E9D8E7E2447B89F2D49B62F11803B">
    <w:name w:val="5D7E9D8E7E2447B89F2D49B62F11803B"/>
    <w:rsid w:val="00D95562"/>
    <w:rPr>
      <w:kern w:val="2"/>
      <w:lang w:val="fr-FR" w:eastAsia="fr-FR"/>
      <w14:ligatures w14:val="standardContextual"/>
    </w:rPr>
  </w:style>
  <w:style w:type="paragraph" w:customStyle="1" w:styleId="B224A06CE6C2BC499E666A5203420194">
    <w:name w:val="B224A06CE6C2BC499E666A5203420194"/>
    <w:rsid w:val="00906C82"/>
    <w:pPr>
      <w:spacing w:line="278" w:lineRule="auto"/>
    </w:pPr>
    <w:rPr>
      <w:kern w:val="2"/>
      <w:sz w:val="24"/>
      <w:szCs w:val="24"/>
      <w:lang w:eastAsia="en-GB"/>
      <w14:ligatures w14:val="standardContextual"/>
    </w:rPr>
  </w:style>
  <w:style w:type="paragraph" w:customStyle="1" w:styleId="6DAAC6229C463343A2DABE65D7FFAA35">
    <w:name w:val="6DAAC6229C463343A2DABE65D7FFAA35"/>
    <w:rsid w:val="00906C82"/>
    <w:pPr>
      <w:spacing w:line="278" w:lineRule="auto"/>
    </w:pPr>
    <w:rPr>
      <w:kern w:val="2"/>
      <w:sz w:val="24"/>
      <w:szCs w:val="24"/>
      <w:lang w:eastAsia="en-GB"/>
      <w14:ligatures w14:val="standardContextual"/>
    </w:rPr>
  </w:style>
  <w:style w:type="paragraph" w:customStyle="1" w:styleId="F8B09AF6AE1AD24C8725A60F1F54C716">
    <w:name w:val="F8B09AF6AE1AD24C8725A60F1F54C716"/>
    <w:rsid w:val="00906C82"/>
    <w:pPr>
      <w:spacing w:line="278" w:lineRule="auto"/>
    </w:pPr>
    <w:rPr>
      <w:kern w:val="2"/>
      <w:sz w:val="24"/>
      <w:szCs w:val="24"/>
      <w:lang w:eastAsia="en-GB"/>
      <w14:ligatures w14:val="standardContextual"/>
    </w:rPr>
  </w:style>
  <w:style w:type="paragraph" w:customStyle="1" w:styleId="B0525112A36E46BEB1A7008D496128C3">
    <w:name w:val="B0525112A36E46BEB1A7008D496128C3"/>
    <w:rsid w:val="00DB7B2E"/>
    <w:pPr>
      <w:spacing w:line="278" w:lineRule="auto"/>
    </w:pPr>
    <w:rPr>
      <w:kern w:val="2"/>
      <w:sz w:val="24"/>
      <w:szCs w:val="24"/>
      <w14:ligatures w14:val="standardContextual"/>
    </w:rPr>
  </w:style>
  <w:style w:type="paragraph" w:customStyle="1" w:styleId="8BAF0601156B428FB6568D57F530B383">
    <w:name w:val="8BAF0601156B428FB6568D57F530B383"/>
    <w:rsid w:val="00DB7B2E"/>
    <w:pPr>
      <w:spacing w:line="278" w:lineRule="auto"/>
    </w:pPr>
    <w:rPr>
      <w:kern w:val="2"/>
      <w:sz w:val="24"/>
      <w:szCs w:val="24"/>
      <w14:ligatures w14:val="standardContextual"/>
    </w:rPr>
  </w:style>
  <w:style w:type="paragraph" w:customStyle="1" w:styleId="FD43632D2CAB4666B16B307ABECD6CC0">
    <w:name w:val="FD43632D2CAB4666B16B307ABECD6CC0"/>
    <w:rsid w:val="00DB7B2E"/>
    <w:pPr>
      <w:spacing w:line="278" w:lineRule="auto"/>
    </w:pPr>
    <w:rPr>
      <w:kern w:val="2"/>
      <w:sz w:val="24"/>
      <w:szCs w:val="24"/>
      <w14:ligatures w14:val="standardContextual"/>
    </w:rPr>
  </w:style>
  <w:style w:type="paragraph" w:customStyle="1" w:styleId="9DD40A3C30274958BEA1B3B68744A98A">
    <w:name w:val="9DD40A3C30274958BEA1B3B68744A98A"/>
    <w:rsid w:val="00DB7B2E"/>
    <w:pPr>
      <w:spacing w:line="278" w:lineRule="auto"/>
    </w:pPr>
    <w:rPr>
      <w:kern w:val="2"/>
      <w:sz w:val="24"/>
      <w:szCs w:val="24"/>
      <w14:ligatures w14:val="standardContextual"/>
    </w:rPr>
  </w:style>
  <w:style w:type="paragraph" w:customStyle="1" w:styleId="301CD883D9C84B8D959006709FF79699">
    <w:name w:val="301CD883D9C84B8D959006709FF79699"/>
    <w:rsid w:val="00DB7B2E"/>
    <w:pPr>
      <w:spacing w:line="278" w:lineRule="auto"/>
    </w:pPr>
    <w:rPr>
      <w:kern w:val="2"/>
      <w:sz w:val="24"/>
      <w:szCs w:val="24"/>
      <w14:ligatures w14:val="standardContextual"/>
    </w:rPr>
  </w:style>
  <w:style w:type="paragraph" w:customStyle="1" w:styleId="9989E0FA932F43C99CAB19321B3F9987">
    <w:name w:val="9989E0FA932F43C99CAB19321B3F9987"/>
    <w:rsid w:val="00DB7B2E"/>
    <w:pPr>
      <w:spacing w:line="278" w:lineRule="auto"/>
    </w:pPr>
    <w:rPr>
      <w:kern w:val="2"/>
      <w:sz w:val="24"/>
      <w:szCs w:val="24"/>
      <w14:ligatures w14:val="standardContextual"/>
    </w:rPr>
  </w:style>
  <w:style w:type="paragraph" w:customStyle="1" w:styleId="28557228904F48A5B1761916E934BD45">
    <w:name w:val="28557228904F48A5B1761916E934BD45"/>
    <w:rsid w:val="00DB7B2E"/>
    <w:pPr>
      <w:spacing w:line="278" w:lineRule="auto"/>
    </w:pPr>
    <w:rPr>
      <w:kern w:val="2"/>
      <w:sz w:val="24"/>
      <w:szCs w:val="24"/>
      <w14:ligatures w14:val="standardContextual"/>
    </w:rPr>
  </w:style>
  <w:style w:type="paragraph" w:customStyle="1" w:styleId="C3213FAF8F9C46058577F1F733B3381D">
    <w:name w:val="C3213FAF8F9C46058577F1F733B3381D"/>
    <w:rsid w:val="00DB7B2E"/>
    <w:pPr>
      <w:spacing w:line="278" w:lineRule="auto"/>
    </w:pPr>
    <w:rPr>
      <w:kern w:val="2"/>
      <w:sz w:val="24"/>
      <w:szCs w:val="24"/>
      <w14:ligatures w14:val="standardContextual"/>
    </w:rPr>
  </w:style>
  <w:style w:type="paragraph" w:customStyle="1" w:styleId="6C31B38448F849978CACA42B1DA30C7C">
    <w:name w:val="6C31B38448F849978CACA42B1DA30C7C"/>
    <w:rsid w:val="00DB7B2E"/>
    <w:pPr>
      <w:spacing w:line="278" w:lineRule="auto"/>
    </w:pPr>
    <w:rPr>
      <w:kern w:val="2"/>
      <w:sz w:val="24"/>
      <w:szCs w:val="24"/>
      <w14:ligatures w14:val="standardContextual"/>
    </w:rPr>
  </w:style>
  <w:style w:type="paragraph" w:customStyle="1" w:styleId="8B4109F41E054FA8B54145498BB079F3">
    <w:name w:val="8B4109F41E054FA8B54145498BB079F3"/>
    <w:rsid w:val="007E5C70"/>
    <w:pPr>
      <w:spacing w:line="278" w:lineRule="auto"/>
    </w:pPr>
    <w:rPr>
      <w:kern w:val="2"/>
      <w:sz w:val="24"/>
      <w:szCs w:val="24"/>
      <w14:ligatures w14:val="standardContextual"/>
    </w:rPr>
  </w:style>
  <w:style w:type="paragraph" w:customStyle="1" w:styleId="C7B6976BD378429EAFDA86068818C3A5">
    <w:name w:val="C7B6976BD378429EAFDA86068818C3A5"/>
    <w:rsid w:val="007E5C70"/>
    <w:pPr>
      <w:spacing w:line="278" w:lineRule="auto"/>
    </w:pPr>
    <w:rPr>
      <w:kern w:val="2"/>
      <w:sz w:val="24"/>
      <w:szCs w:val="24"/>
      <w14:ligatures w14:val="standardContextual"/>
    </w:rPr>
  </w:style>
  <w:style w:type="paragraph" w:customStyle="1" w:styleId="BFA93587EB5C49B3A175BEAE6F809829">
    <w:name w:val="BFA93587EB5C49B3A175BEAE6F809829"/>
    <w:rsid w:val="007E5C70"/>
    <w:pPr>
      <w:spacing w:line="278" w:lineRule="auto"/>
    </w:pPr>
    <w:rPr>
      <w:kern w:val="2"/>
      <w:sz w:val="24"/>
      <w:szCs w:val="24"/>
      <w14:ligatures w14:val="standardContextual"/>
    </w:rPr>
  </w:style>
  <w:style w:type="paragraph" w:customStyle="1" w:styleId="11FBEA1A5B504DBD8C4165633C84AD4D">
    <w:name w:val="11FBEA1A5B504DBD8C4165633C84AD4D"/>
    <w:rsid w:val="007E5C70"/>
    <w:pPr>
      <w:spacing w:line="278" w:lineRule="auto"/>
    </w:pPr>
    <w:rPr>
      <w:kern w:val="2"/>
      <w:sz w:val="24"/>
      <w:szCs w:val="24"/>
      <w14:ligatures w14:val="standardContextual"/>
    </w:rPr>
  </w:style>
  <w:style w:type="paragraph" w:customStyle="1" w:styleId="0109FF2BE5C342E5B7FD575DB8CE27EB">
    <w:name w:val="0109FF2BE5C342E5B7FD575DB8CE27EB"/>
    <w:rsid w:val="007E5C70"/>
    <w:pPr>
      <w:spacing w:line="278" w:lineRule="auto"/>
    </w:pPr>
    <w:rPr>
      <w:kern w:val="2"/>
      <w:sz w:val="24"/>
      <w:szCs w:val="24"/>
      <w14:ligatures w14:val="standardContextual"/>
    </w:rPr>
  </w:style>
  <w:style w:type="paragraph" w:customStyle="1" w:styleId="F01245E7C8704519959FEDCA38723B43">
    <w:name w:val="F01245E7C8704519959FEDCA38723B43"/>
    <w:rsid w:val="007E5C70"/>
    <w:pPr>
      <w:spacing w:line="278" w:lineRule="auto"/>
    </w:pPr>
    <w:rPr>
      <w:kern w:val="2"/>
      <w:sz w:val="24"/>
      <w:szCs w:val="24"/>
      <w14:ligatures w14:val="standardContextual"/>
    </w:rPr>
  </w:style>
  <w:style w:type="paragraph" w:customStyle="1" w:styleId="E6D19C6566E9457C9EB057420F7B5AFB">
    <w:name w:val="E6D19C6566E9457C9EB057420F7B5AFB"/>
    <w:rsid w:val="007E5C70"/>
    <w:pPr>
      <w:spacing w:line="278" w:lineRule="auto"/>
    </w:pPr>
    <w:rPr>
      <w:kern w:val="2"/>
      <w:sz w:val="24"/>
      <w:szCs w:val="24"/>
      <w14:ligatures w14:val="standardContextual"/>
    </w:rPr>
  </w:style>
  <w:style w:type="paragraph" w:customStyle="1" w:styleId="FCB5295C64FF46049CC09E78A7817614">
    <w:name w:val="FCB5295C64FF46049CC09E78A7817614"/>
    <w:rsid w:val="007E5C70"/>
    <w:pPr>
      <w:spacing w:line="278" w:lineRule="auto"/>
    </w:pPr>
    <w:rPr>
      <w:kern w:val="2"/>
      <w:sz w:val="24"/>
      <w:szCs w:val="24"/>
      <w14:ligatures w14:val="standardContextual"/>
    </w:rPr>
  </w:style>
  <w:style w:type="paragraph" w:customStyle="1" w:styleId="C740843FBE044085A8B5CFF2FDF4ECFD">
    <w:name w:val="C740843FBE044085A8B5CFF2FDF4ECFD"/>
    <w:rsid w:val="007E5C70"/>
    <w:pPr>
      <w:spacing w:line="278" w:lineRule="auto"/>
    </w:pPr>
    <w:rPr>
      <w:kern w:val="2"/>
      <w:sz w:val="24"/>
      <w:szCs w:val="24"/>
      <w14:ligatures w14:val="standardContextual"/>
    </w:rPr>
  </w:style>
  <w:style w:type="paragraph" w:customStyle="1" w:styleId="DDD652B6A7C844F38BB8EA3906F375BD">
    <w:name w:val="DDD652B6A7C844F38BB8EA3906F375BD"/>
    <w:rsid w:val="007E5C70"/>
    <w:pPr>
      <w:spacing w:line="278" w:lineRule="auto"/>
    </w:pPr>
    <w:rPr>
      <w:kern w:val="2"/>
      <w:sz w:val="24"/>
      <w:szCs w:val="24"/>
      <w14:ligatures w14:val="standardContextual"/>
    </w:rPr>
  </w:style>
  <w:style w:type="paragraph" w:customStyle="1" w:styleId="5133D49CF1424356AA422068CC740CEB">
    <w:name w:val="5133D49CF1424356AA422068CC740CEB"/>
    <w:rsid w:val="00323E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bering xmlns="2edda661-ee16-4e9a-8705-3cae3105290b">22</Numbering>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wTqDGjk0tPKP+AvcvRhg6BqJO0g==">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D4D892C96C2B8419CA824B04B31BE17" ma:contentTypeVersion="9" ma:contentTypeDescription="Create a new document." ma:contentTypeScope="" ma:versionID="ce135ee8f53fc5c2e96e5288b31745a9">
  <xsd:schema xmlns:xsd="http://www.w3.org/2001/XMLSchema" xmlns:xs="http://www.w3.org/2001/XMLSchema" xmlns:p="http://schemas.microsoft.com/office/2006/metadata/properties" xmlns:ns2="2edda661-ee16-4e9a-8705-3cae3105290b" xmlns:ns3="9dac5520-702d-4d77-900b-8adb4e1bafb1" targetNamespace="http://schemas.microsoft.com/office/2006/metadata/properties" ma:root="true" ma:fieldsID="1d91377511a8fadbcbe5c79673589f77" ns2:_="" ns3:_="">
    <xsd:import namespace="2edda661-ee16-4e9a-8705-3cae3105290b"/>
    <xsd:import namespace="9dac5520-702d-4d77-900b-8adb4e1ba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umbering"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da661-ee16-4e9a-8705-3cae31052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umbering" ma:index="14" nillable="true" ma:displayName="Numbering" ma:format="Dropdown" ma:internalName="Numbering" ma:percentage="FALSE">
      <xsd:simpleType>
        <xsd:restriction base="dms:Number"/>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c5520-702d-4d77-900b-8adb4e1b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E99F-25AD-4989-A355-26141DCD34C7}">
  <ds:schemaRefs>
    <ds:schemaRef ds:uri="http://schemas.microsoft.com/office/2006/metadata/properties"/>
    <ds:schemaRef ds:uri="http://schemas.microsoft.com/office/infopath/2007/PartnerControls"/>
    <ds:schemaRef ds:uri="2edda661-ee16-4e9a-8705-3cae3105290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DC81A6B-FF33-4304-883A-C2626E49B225}">
  <ds:schemaRefs>
    <ds:schemaRef ds:uri="http://schemas.microsoft.com/sharepoint/v3/contenttype/forms"/>
  </ds:schemaRefs>
</ds:datastoreItem>
</file>

<file path=customXml/itemProps4.xml><?xml version="1.0" encoding="utf-8"?>
<ds:datastoreItem xmlns:ds="http://schemas.openxmlformats.org/officeDocument/2006/customXml" ds:itemID="{3E7480E9-17AA-4F13-9CEC-A27520784FF9}">
  <ds:schemaRefs>
    <ds:schemaRef ds:uri="http://schemas.openxmlformats.org/officeDocument/2006/bibliography"/>
  </ds:schemaRefs>
</ds:datastoreItem>
</file>

<file path=customXml/itemProps5.xml><?xml version="1.0" encoding="utf-8"?>
<ds:datastoreItem xmlns:ds="http://schemas.openxmlformats.org/officeDocument/2006/customXml" ds:itemID="{DF2BD5A0-B9D2-4F70-B51D-3E74F502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da661-ee16-4e9a-8705-3cae3105290b"/>
    <ds:schemaRef ds:uri="9dac5520-702d-4d77-900b-8adb4e1b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59aa38-f392-4105-be92-628035578272}" enabled="1" method="Standar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219</TotalTime>
  <Pages>58</Pages>
  <Words>24017</Words>
  <Characters>136903</Characters>
  <Application>Microsoft Office Word</Application>
  <DocSecurity>0</DocSecurity>
  <Lines>1140</Lines>
  <Paragraphs>321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TRAORE Ramatou</cp:lastModifiedBy>
  <cp:revision>1</cp:revision>
  <cp:lastPrinted>2024-03-11T11:44:00Z</cp:lastPrinted>
  <dcterms:created xsi:type="dcterms:W3CDTF">2024-12-09T19:19:00Z</dcterms:created>
  <dcterms:modified xsi:type="dcterms:W3CDTF">2025-07-01T19:14:00Z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0x0101004D4D892C96C2B8419CA824B04B31BE17</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e5ef3c3d-628c-4f16-8f1a-179e84aeefc6</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2021-05-19T09:58:10Z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a1993b28b8b98bee421b2ad81e59de12fbf5d5722ec191ceba8d5c76ef0d9ae7</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07/10/2023 08:08:55</vt:lpwstr>
  </property>
  <property fmtid="{D5CDD505-2E9C-101B-9397-08002B2CF9AE}" pid="14" name="OriginalDocID">
    <vt:lpwstr>789b01ac-8a9e-4a30-8651-17390326a969</vt:lpwstr>
  </property>
</Properties>
</file>