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322" w:type="dxa"/>
        <w:tblLook w:val="05A0"/>
      </w:tblPr>
      <w:tblGrid>
        <w:gridCol w:w="6204"/>
        <w:gridCol w:w="3118"/>
      </w:tblGrid>
      <w:tr w:rsidR="00742FF7" w:rsidRPr="001B265F" w:rsidTr="00C87EBF">
        <w:tc>
          <w:tcPr>
            <w:tcW w:w="6204" w:type="dxa"/>
          </w:tcPr>
          <w:p w:rsidR="00742FF7" w:rsidRPr="001B265F" w:rsidRDefault="00742FF7" w:rsidP="00C87EBF">
            <w:pPr>
              <w:rPr>
                <w:rFonts w:ascii="Arial" w:hAnsi="Arial" w:cs="Arial"/>
                <w:sz w:val="24"/>
                <w:szCs w:val="24"/>
              </w:rPr>
            </w:pPr>
            <w:r w:rsidRPr="001B265F">
              <w:rPr>
                <w:rFonts w:ascii="Arial" w:hAnsi="Arial" w:cs="Arial"/>
                <w:sz w:val="24"/>
                <w:szCs w:val="24"/>
              </w:rPr>
              <w:t>CONCOURS D’ENTREE A L’EAMAC</w:t>
            </w:r>
          </w:p>
          <w:p w:rsidR="00742FF7" w:rsidRPr="001B265F" w:rsidRDefault="00742FF7" w:rsidP="00C87EBF">
            <w:pPr>
              <w:rPr>
                <w:rFonts w:ascii="Arial" w:hAnsi="Arial" w:cs="Arial"/>
                <w:sz w:val="24"/>
                <w:szCs w:val="24"/>
              </w:rPr>
            </w:pPr>
            <w:r w:rsidRPr="001B265F">
              <w:rPr>
                <w:rFonts w:ascii="Arial" w:hAnsi="Arial" w:cs="Arial"/>
                <w:sz w:val="24"/>
                <w:szCs w:val="24"/>
              </w:rPr>
              <w:t>NIVEAU : TECHNICIEN ET TECHNICIEN SUPERIEUR</w:t>
            </w:r>
          </w:p>
          <w:p w:rsidR="00742FF7" w:rsidRPr="001B265F" w:rsidRDefault="00742FF7" w:rsidP="00C87EBF">
            <w:pPr>
              <w:rPr>
                <w:rFonts w:ascii="Arial" w:hAnsi="Arial" w:cs="Arial"/>
                <w:sz w:val="24"/>
                <w:szCs w:val="24"/>
              </w:rPr>
            </w:pPr>
            <w:r w:rsidRPr="001B265F">
              <w:rPr>
                <w:rFonts w:ascii="Arial" w:hAnsi="Arial" w:cs="Arial"/>
                <w:sz w:val="24"/>
                <w:szCs w:val="24"/>
              </w:rPr>
              <w:t>SESSION : 201</w:t>
            </w:r>
            <w:r>
              <w:rPr>
                <w:rFonts w:ascii="Arial" w:hAnsi="Arial" w:cs="Arial"/>
                <w:sz w:val="24"/>
                <w:szCs w:val="24"/>
              </w:rPr>
              <w:t xml:space="preserve">5                                                          1  </w:t>
            </w:r>
          </w:p>
        </w:tc>
        <w:tc>
          <w:tcPr>
            <w:tcW w:w="3118" w:type="dxa"/>
          </w:tcPr>
          <w:p w:rsidR="00742FF7" w:rsidRPr="001B265F" w:rsidRDefault="00742FF7" w:rsidP="00C87EBF">
            <w:pPr>
              <w:rPr>
                <w:rFonts w:ascii="Arial" w:hAnsi="Arial" w:cs="Arial"/>
                <w:sz w:val="24"/>
                <w:szCs w:val="24"/>
              </w:rPr>
            </w:pPr>
            <w:r>
              <w:rPr>
                <w:rFonts w:ascii="Arial" w:hAnsi="Arial" w:cs="Arial"/>
                <w:sz w:val="24"/>
                <w:szCs w:val="24"/>
              </w:rPr>
              <w:t>EPREUVE DE FRANCAIS</w:t>
            </w:r>
          </w:p>
          <w:p w:rsidR="00742FF7" w:rsidRPr="001B265F" w:rsidRDefault="00742FF7" w:rsidP="00C87EBF">
            <w:pPr>
              <w:rPr>
                <w:rFonts w:ascii="Arial" w:hAnsi="Arial" w:cs="Arial"/>
                <w:sz w:val="24"/>
                <w:szCs w:val="24"/>
              </w:rPr>
            </w:pPr>
            <w:r>
              <w:rPr>
                <w:rFonts w:ascii="Arial" w:hAnsi="Arial" w:cs="Arial"/>
                <w:sz w:val="24"/>
                <w:szCs w:val="24"/>
              </w:rPr>
              <w:t>DUREE : 4</w:t>
            </w:r>
            <w:r w:rsidRPr="001B265F">
              <w:rPr>
                <w:rFonts w:ascii="Arial" w:hAnsi="Arial" w:cs="Arial"/>
                <w:sz w:val="24"/>
                <w:szCs w:val="24"/>
              </w:rPr>
              <w:t>HEURES</w:t>
            </w:r>
          </w:p>
        </w:tc>
      </w:tr>
    </w:tbl>
    <w:p w:rsidR="00742FF7" w:rsidRDefault="00742FF7" w:rsidP="00742FF7">
      <w:pPr>
        <w:jc w:val="both"/>
        <w:rPr>
          <w:rFonts w:ascii="Arial Narrow" w:hAnsi="Arial Narrow"/>
          <w:b/>
          <w:sz w:val="28"/>
          <w:szCs w:val="28"/>
        </w:rPr>
      </w:pPr>
    </w:p>
    <w:p w:rsidR="00742FF7" w:rsidRDefault="00742FF7" w:rsidP="00742FF7">
      <w:pPr>
        <w:jc w:val="both"/>
        <w:rPr>
          <w:rFonts w:ascii="Arial Narrow" w:hAnsi="Arial Narrow"/>
          <w:b/>
          <w:sz w:val="28"/>
          <w:szCs w:val="28"/>
        </w:rPr>
      </w:pPr>
      <w:r>
        <w:rPr>
          <w:rFonts w:ascii="Arial Narrow" w:hAnsi="Arial Narrow"/>
          <w:b/>
          <w:sz w:val="28"/>
          <w:szCs w:val="28"/>
        </w:rPr>
        <w:t>SUJETS AU CHOIX</w:t>
      </w:r>
    </w:p>
    <w:p w:rsidR="00742FF7" w:rsidRPr="00607272" w:rsidRDefault="00742FF7" w:rsidP="00742FF7">
      <w:pPr>
        <w:jc w:val="both"/>
        <w:rPr>
          <w:rFonts w:ascii="Arial Narrow" w:hAnsi="Arial Narrow"/>
          <w:b/>
          <w:sz w:val="28"/>
          <w:szCs w:val="28"/>
        </w:rPr>
      </w:pPr>
      <w:r w:rsidRPr="00607272">
        <w:rPr>
          <w:rFonts w:ascii="Arial Narrow" w:hAnsi="Arial Narrow"/>
          <w:b/>
          <w:sz w:val="28"/>
          <w:szCs w:val="28"/>
        </w:rPr>
        <w:t xml:space="preserve">Sujet N°1 : contraction de texte </w:t>
      </w:r>
    </w:p>
    <w:p w:rsidR="00742FF7" w:rsidRPr="00607272" w:rsidRDefault="00742FF7" w:rsidP="00742FF7">
      <w:pPr>
        <w:jc w:val="both"/>
        <w:rPr>
          <w:rFonts w:ascii="Arial Narrow" w:hAnsi="Arial Narrow"/>
          <w:sz w:val="32"/>
          <w:szCs w:val="28"/>
        </w:rPr>
      </w:pPr>
      <w:r w:rsidRPr="00607272">
        <w:rPr>
          <w:rFonts w:ascii="Arial Narrow" w:hAnsi="Arial Narrow"/>
          <w:sz w:val="32"/>
          <w:szCs w:val="28"/>
        </w:rPr>
        <w:t xml:space="preserve">Le métier </w:t>
      </w:r>
    </w:p>
    <w:p w:rsidR="00742FF7" w:rsidRPr="00A82652" w:rsidRDefault="00742FF7" w:rsidP="00742FF7">
      <w:pPr>
        <w:spacing w:after="0"/>
        <w:jc w:val="both"/>
        <w:rPr>
          <w:rFonts w:ascii="Arial Narrow" w:hAnsi="Arial Narrow"/>
          <w:sz w:val="28"/>
          <w:szCs w:val="28"/>
        </w:rPr>
      </w:pPr>
      <w:r w:rsidRPr="00A82652">
        <w:rPr>
          <w:rFonts w:ascii="Arial Narrow" w:hAnsi="Arial Narrow"/>
          <w:sz w:val="28"/>
          <w:szCs w:val="28"/>
        </w:rPr>
        <w:t>Le travail, quel qu’il soit, et celui du forgeron comme celui du paysan, et ceux de la main comme ceux de l’esprit, tous ont leur mérite et leur beauté ; et même dans la forge la plus rude il jaillit un effort qui va jusqu’ aux racines les plus subtiles de l’âme.</w:t>
      </w:r>
    </w:p>
    <w:p w:rsidR="00742FF7" w:rsidRPr="00A82652" w:rsidRDefault="00742FF7" w:rsidP="00742FF7">
      <w:pPr>
        <w:spacing w:after="0"/>
        <w:jc w:val="both"/>
        <w:rPr>
          <w:rFonts w:ascii="Arial Narrow" w:hAnsi="Arial Narrow"/>
          <w:sz w:val="28"/>
          <w:szCs w:val="28"/>
        </w:rPr>
      </w:pPr>
      <w:r w:rsidRPr="00A82652">
        <w:rPr>
          <w:rFonts w:ascii="Arial Narrow" w:hAnsi="Arial Narrow"/>
          <w:sz w:val="28"/>
          <w:szCs w:val="28"/>
        </w:rPr>
        <w:t>Le métier surex</w:t>
      </w:r>
      <w:r>
        <w:rPr>
          <w:rFonts w:ascii="Arial Narrow" w:hAnsi="Arial Narrow"/>
          <w:sz w:val="28"/>
          <w:szCs w:val="28"/>
        </w:rPr>
        <w:t>c</w:t>
      </w:r>
      <w:r w:rsidRPr="00A82652">
        <w:rPr>
          <w:rFonts w:ascii="Arial Narrow" w:hAnsi="Arial Narrow"/>
          <w:sz w:val="28"/>
          <w:szCs w:val="28"/>
        </w:rPr>
        <w:t>ite et discipline de la faculté de vouloir. Forger une épée, c’</w:t>
      </w:r>
      <w:r>
        <w:rPr>
          <w:rFonts w:ascii="Arial Narrow" w:hAnsi="Arial Narrow"/>
          <w:sz w:val="28"/>
          <w:szCs w:val="28"/>
        </w:rPr>
        <w:t>est un duel contre les matières :</w:t>
      </w:r>
      <w:r w:rsidRPr="00A82652">
        <w:rPr>
          <w:rFonts w:ascii="Arial Narrow" w:hAnsi="Arial Narrow"/>
          <w:sz w:val="28"/>
          <w:szCs w:val="28"/>
        </w:rPr>
        <w:t xml:space="preserve"> regards  fixés, membres tendus, mains raidies, gestes calculés et surveillés, souffrance maitrisée et fatigue abolie, voilà une double victoire remportée par l’âme sur le corps plié à sa volonté, sur la matière façonnée à son idée.</w:t>
      </w:r>
    </w:p>
    <w:p w:rsidR="00742FF7" w:rsidRPr="00A82652" w:rsidRDefault="00742FF7" w:rsidP="00742FF7">
      <w:pPr>
        <w:spacing w:after="0"/>
        <w:jc w:val="both"/>
        <w:rPr>
          <w:rFonts w:ascii="Arial Narrow" w:hAnsi="Arial Narrow"/>
          <w:sz w:val="28"/>
          <w:szCs w:val="28"/>
        </w:rPr>
      </w:pPr>
      <w:r w:rsidRPr="00A82652">
        <w:rPr>
          <w:rFonts w:ascii="Arial Narrow" w:hAnsi="Arial Narrow"/>
          <w:sz w:val="28"/>
          <w:szCs w:val="28"/>
        </w:rPr>
        <w:t>Le métier  tient  l’intelligence en éveil. Même le plus humble n’est point machinal. Il faut que le charretier observe sa bête, sa voiture et le chemin, que le mineur précède de la pensée   le choc  du pic sur la pierre, et le prêcheur</w:t>
      </w:r>
      <w:r>
        <w:rPr>
          <w:rFonts w:ascii="Arial Narrow" w:hAnsi="Arial Narrow"/>
          <w:sz w:val="28"/>
          <w:szCs w:val="28"/>
        </w:rPr>
        <w:t xml:space="preserve">, pour scruter la surface de </w:t>
      </w:r>
      <w:proofErr w:type="gramStart"/>
      <w:r>
        <w:rPr>
          <w:rFonts w:ascii="Arial Narrow" w:hAnsi="Arial Narrow"/>
          <w:sz w:val="28"/>
          <w:szCs w:val="28"/>
        </w:rPr>
        <w:t>l’</w:t>
      </w:r>
      <w:r w:rsidRPr="00A82652">
        <w:rPr>
          <w:rFonts w:ascii="Arial Narrow" w:hAnsi="Arial Narrow"/>
          <w:sz w:val="28"/>
          <w:szCs w:val="28"/>
        </w:rPr>
        <w:t>eau ,</w:t>
      </w:r>
      <w:proofErr w:type="gramEnd"/>
      <w:r w:rsidRPr="00A82652">
        <w:rPr>
          <w:rFonts w:ascii="Arial Narrow" w:hAnsi="Arial Narrow"/>
          <w:sz w:val="28"/>
          <w:szCs w:val="28"/>
        </w:rPr>
        <w:t xml:space="preserve"> déploie parfois la même  souplesse de réflexion que l’ historien pou</w:t>
      </w:r>
      <w:r>
        <w:rPr>
          <w:rFonts w:ascii="Arial Narrow" w:hAnsi="Arial Narrow"/>
          <w:sz w:val="28"/>
          <w:szCs w:val="28"/>
        </w:rPr>
        <w:t>r analyser le sens d’ un texte . T</w:t>
      </w:r>
      <w:r w:rsidRPr="00A82652">
        <w:rPr>
          <w:rFonts w:ascii="Arial Narrow" w:hAnsi="Arial Narrow"/>
          <w:sz w:val="28"/>
          <w:szCs w:val="28"/>
        </w:rPr>
        <w:t xml:space="preserve">out </w:t>
      </w:r>
      <w:r>
        <w:rPr>
          <w:rFonts w:ascii="Arial Narrow" w:hAnsi="Arial Narrow"/>
          <w:sz w:val="28"/>
          <w:szCs w:val="28"/>
        </w:rPr>
        <w:t xml:space="preserve">métier exige une technique de l’esprit. </w:t>
      </w:r>
    </w:p>
    <w:p w:rsidR="00742FF7" w:rsidRPr="00A82652" w:rsidRDefault="00742FF7" w:rsidP="00742FF7">
      <w:pPr>
        <w:spacing w:after="0"/>
        <w:jc w:val="both"/>
        <w:rPr>
          <w:rFonts w:ascii="Arial Narrow" w:hAnsi="Arial Narrow"/>
          <w:sz w:val="28"/>
          <w:szCs w:val="28"/>
        </w:rPr>
      </w:pPr>
      <w:r w:rsidRPr="00A82652">
        <w:rPr>
          <w:rFonts w:ascii="Arial Narrow" w:hAnsi="Arial Narrow"/>
          <w:sz w:val="28"/>
          <w:szCs w:val="28"/>
        </w:rPr>
        <w:t xml:space="preserve">Le métier, enfin, fait sa place au sentiment, à la joie, la vraie joie, celle que </w:t>
      </w:r>
      <w:proofErr w:type="gramStart"/>
      <w:r w:rsidRPr="00A82652">
        <w:rPr>
          <w:rFonts w:ascii="Arial Narrow" w:hAnsi="Arial Narrow"/>
          <w:sz w:val="28"/>
          <w:szCs w:val="28"/>
        </w:rPr>
        <w:t>provoque</w:t>
      </w:r>
      <w:proofErr w:type="gramEnd"/>
      <w:r w:rsidRPr="00A82652">
        <w:rPr>
          <w:rFonts w:ascii="Arial Narrow" w:hAnsi="Arial Narrow"/>
          <w:sz w:val="28"/>
          <w:szCs w:val="28"/>
        </w:rPr>
        <w:t xml:space="preserve"> la sensation d’un devoir accompli, la vue d’un ouvrage terminé.</w:t>
      </w:r>
    </w:p>
    <w:p w:rsidR="00742FF7" w:rsidRPr="00A82652" w:rsidRDefault="00742FF7" w:rsidP="00742FF7">
      <w:pPr>
        <w:spacing w:after="0"/>
        <w:jc w:val="both"/>
        <w:rPr>
          <w:rFonts w:ascii="Arial Narrow" w:hAnsi="Arial Narrow"/>
          <w:sz w:val="28"/>
          <w:szCs w:val="28"/>
        </w:rPr>
      </w:pPr>
      <w:r w:rsidRPr="00A82652">
        <w:rPr>
          <w:rFonts w:ascii="Arial Narrow" w:hAnsi="Arial Narrow"/>
          <w:sz w:val="28"/>
          <w:szCs w:val="28"/>
        </w:rPr>
        <w:t>N’est- ce pas là un plaisir d’essence pure que celui d’un potier qui, à l’heure dite, aperçoit devant lui  l’ œuvre achevée par ses mains , et il n’ importe que cette œuvre soit une figurine d’ art ou un vulgaire  ustensile , c’ est une œuvre bien faite , elle est finie et son œuvre .</w:t>
      </w:r>
    </w:p>
    <w:p w:rsidR="00742FF7" w:rsidRDefault="00742FF7" w:rsidP="00742FF7">
      <w:pPr>
        <w:jc w:val="center"/>
        <w:rPr>
          <w:rFonts w:ascii="Arial Narrow" w:hAnsi="Arial Narrow"/>
          <w:sz w:val="28"/>
          <w:szCs w:val="28"/>
          <w:u w:val="single"/>
        </w:rPr>
      </w:pPr>
      <w:r w:rsidRPr="00A82652">
        <w:rPr>
          <w:rFonts w:ascii="Arial Narrow" w:hAnsi="Arial Narrow"/>
          <w:sz w:val="28"/>
          <w:szCs w:val="28"/>
          <w:u w:val="single"/>
        </w:rPr>
        <w:t>C. JULLIAN</w:t>
      </w:r>
    </w:p>
    <w:p w:rsidR="00742FF7" w:rsidRPr="00A82652" w:rsidRDefault="00742FF7" w:rsidP="00742FF7">
      <w:pPr>
        <w:jc w:val="both"/>
        <w:rPr>
          <w:rFonts w:ascii="Arial Narrow" w:hAnsi="Arial Narrow"/>
          <w:sz w:val="28"/>
          <w:szCs w:val="28"/>
        </w:rPr>
      </w:pPr>
      <w:r w:rsidRPr="00C3577A">
        <w:rPr>
          <w:rFonts w:ascii="Arial Narrow" w:hAnsi="Arial Narrow"/>
          <w:sz w:val="28"/>
          <w:szCs w:val="28"/>
        </w:rPr>
        <w:t>A</w:t>
      </w:r>
      <w:r>
        <w:rPr>
          <w:rFonts w:ascii="Arial Narrow" w:hAnsi="Arial Narrow"/>
          <w:sz w:val="28"/>
          <w:szCs w:val="28"/>
        </w:rPr>
        <w:t>près avoir résumé</w:t>
      </w:r>
      <w:r w:rsidRPr="00607272">
        <w:rPr>
          <w:rFonts w:ascii="Arial Narrow" w:hAnsi="Arial Narrow"/>
          <w:sz w:val="28"/>
          <w:szCs w:val="28"/>
        </w:rPr>
        <w:t xml:space="preserve"> </w:t>
      </w:r>
      <w:r w:rsidRPr="00A82652">
        <w:rPr>
          <w:rFonts w:ascii="Arial Narrow" w:hAnsi="Arial Narrow"/>
          <w:sz w:val="28"/>
          <w:szCs w:val="28"/>
        </w:rPr>
        <w:t>ce texte a</w:t>
      </w:r>
      <w:r>
        <w:rPr>
          <w:rFonts w:ascii="Arial Narrow" w:hAnsi="Arial Narrow"/>
          <w:sz w:val="28"/>
          <w:szCs w:val="28"/>
        </w:rPr>
        <w:t>u quart de sa longueur vous  choisirez</w:t>
      </w:r>
      <w:r w:rsidRPr="00A82652">
        <w:rPr>
          <w:rFonts w:ascii="Arial Narrow" w:hAnsi="Arial Narrow"/>
          <w:sz w:val="28"/>
          <w:szCs w:val="28"/>
        </w:rPr>
        <w:t xml:space="preserve"> une idée que vous discuterez. Vous pourriez</w:t>
      </w:r>
      <w:r>
        <w:rPr>
          <w:rFonts w:ascii="Arial Narrow" w:hAnsi="Arial Narrow"/>
          <w:sz w:val="28"/>
          <w:szCs w:val="28"/>
        </w:rPr>
        <w:t>,</w:t>
      </w:r>
      <w:r w:rsidRPr="00A82652">
        <w:rPr>
          <w:rFonts w:ascii="Arial Narrow" w:hAnsi="Arial Narrow"/>
          <w:sz w:val="28"/>
          <w:szCs w:val="28"/>
        </w:rPr>
        <w:t xml:space="preserve"> par exemple</w:t>
      </w:r>
      <w:r>
        <w:rPr>
          <w:rFonts w:ascii="Arial Narrow" w:hAnsi="Arial Narrow"/>
          <w:sz w:val="28"/>
          <w:szCs w:val="28"/>
        </w:rPr>
        <w:t>,</w:t>
      </w:r>
      <w:r w:rsidRPr="00A82652">
        <w:rPr>
          <w:rFonts w:ascii="Arial Narrow" w:hAnsi="Arial Narrow"/>
          <w:sz w:val="28"/>
          <w:szCs w:val="28"/>
        </w:rPr>
        <w:t xml:space="preserve"> d</w:t>
      </w:r>
      <w:r>
        <w:rPr>
          <w:rFonts w:ascii="Arial Narrow" w:hAnsi="Arial Narrow"/>
          <w:sz w:val="28"/>
          <w:szCs w:val="28"/>
        </w:rPr>
        <w:t>iscuter l’idée selon laquelle «</w:t>
      </w:r>
      <w:r w:rsidRPr="00A82652">
        <w:rPr>
          <w:rFonts w:ascii="Arial Narrow" w:hAnsi="Arial Narrow"/>
          <w:sz w:val="28"/>
          <w:szCs w:val="28"/>
        </w:rPr>
        <w:t>Tous les travaux ceux de la main comme ceux de l’esprit, ont leur mérite et leur beauté</w:t>
      </w:r>
      <w:r>
        <w:rPr>
          <w:rFonts w:ascii="Arial Narrow" w:hAnsi="Arial Narrow"/>
          <w:sz w:val="28"/>
          <w:szCs w:val="28"/>
        </w:rPr>
        <w:t>.</w:t>
      </w:r>
      <w:r w:rsidRPr="00A82652">
        <w:rPr>
          <w:rFonts w:ascii="Arial Narrow" w:hAnsi="Arial Narrow"/>
          <w:sz w:val="28"/>
          <w:szCs w:val="28"/>
        </w:rPr>
        <w:t>»</w:t>
      </w:r>
    </w:p>
    <w:p w:rsidR="00742FF7" w:rsidRPr="00A82652" w:rsidRDefault="00742FF7" w:rsidP="00742FF7">
      <w:pPr>
        <w:jc w:val="center"/>
        <w:rPr>
          <w:rFonts w:ascii="Arial Narrow" w:hAnsi="Arial Narrow"/>
          <w:sz w:val="28"/>
          <w:szCs w:val="28"/>
          <w:u w:val="single"/>
        </w:rPr>
      </w:pPr>
    </w:p>
    <w:p w:rsidR="00742FF7" w:rsidRDefault="00742FF7" w:rsidP="00742FF7">
      <w:pPr>
        <w:jc w:val="both"/>
        <w:rPr>
          <w:rFonts w:ascii="Arial Narrow" w:hAnsi="Arial Narrow"/>
          <w:b/>
          <w:sz w:val="28"/>
          <w:szCs w:val="28"/>
        </w:rPr>
      </w:pPr>
      <w:r w:rsidRPr="00607272">
        <w:rPr>
          <w:rFonts w:ascii="Arial Narrow" w:hAnsi="Arial Narrow"/>
          <w:b/>
          <w:sz w:val="28"/>
          <w:szCs w:val="28"/>
        </w:rPr>
        <w:t xml:space="preserve">  </w:t>
      </w:r>
    </w:p>
    <w:p w:rsidR="00742FF7" w:rsidRPr="00607272" w:rsidRDefault="00742FF7" w:rsidP="00742FF7">
      <w:pPr>
        <w:jc w:val="both"/>
        <w:rPr>
          <w:rFonts w:ascii="Arial Narrow" w:hAnsi="Arial Narrow"/>
          <w:b/>
          <w:sz w:val="28"/>
          <w:szCs w:val="28"/>
        </w:rPr>
      </w:pPr>
      <w:r w:rsidRPr="00607272">
        <w:rPr>
          <w:rFonts w:ascii="Arial Narrow" w:hAnsi="Arial Narrow"/>
          <w:b/>
          <w:sz w:val="28"/>
          <w:szCs w:val="28"/>
          <w:u w:val="single"/>
        </w:rPr>
        <w:t>Sujet N° 2</w:t>
      </w:r>
      <w:r w:rsidRPr="00607272">
        <w:rPr>
          <w:rFonts w:ascii="Arial Narrow" w:hAnsi="Arial Narrow"/>
          <w:b/>
          <w:sz w:val="28"/>
          <w:szCs w:val="28"/>
        </w:rPr>
        <w:t> :</w:t>
      </w:r>
      <w:r w:rsidRPr="00A82652">
        <w:rPr>
          <w:rFonts w:ascii="Arial Narrow" w:hAnsi="Arial Narrow"/>
          <w:sz w:val="28"/>
          <w:szCs w:val="28"/>
        </w:rPr>
        <w:t xml:space="preserve"> </w:t>
      </w:r>
      <w:r w:rsidRPr="00607272">
        <w:rPr>
          <w:rFonts w:ascii="Arial Narrow" w:hAnsi="Arial Narrow"/>
          <w:b/>
          <w:sz w:val="28"/>
          <w:szCs w:val="28"/>
        </w:rPr>
        <w:t xml:space="preserve">Dissertation </w:t>
      </w:r>
    </w:p>
    <w:p w:rsidR="00742FF7" w:rsidRPr="00BF0A4C" w:rsidRDefault="00742FF7" w:rsidP="00742FF7">
      <w:pPr>
        <w:jc w:val="both"/>
        <w:rPr>
          <w:rFonts w:ascii="Arial Narrow" w:hAnsi="Arial Narrow"/>
          <w:sz w:val="28"/>
          <w:szCs w:val="28"/>
        </w:rPr>
      </w:pPr>
      <w:r w:rsidRPr="00A82652">
        <w:rPr>
          <w:rFonts w:ascii="Arial Narrow" w:hAnsi="Arial Narrow"/>
          <w:sz w:val="28"/>
          <w:szCs w:val="28"/>
        </w:rPr>
        <w:t>Une œuvre autobiographique reflète-</w:t>
      </w:r>
      <w:r>
        <w:rPr>
          <w:rFonts w:ascii="Arial Narrow" w:hAnsi="Arial Narrow"/>
          <w:sz w:val="28"/>
          <w:szCs w:val="28"/>
        </w:rPr>
        <w:t>t- elle  toujours la vérité ?</w:t>
      </w:r>
    </w:p>
    <w:p w:rsidR="00742FF7" w:rsidRPr="002F2CD6" w:rsidRDefault="00742FF7" w:rsidP="00742FF7">
      <w:pPr>
        <w:tabs>
          <w:tab w:val="left" w:pos="5265"/>
        </w:tabs>
        <w:jc w:val="both"/>
        <w:rPr>
          <w:rFonts w:ascii="Arial Narrow" w:hAnsi="Arial Narrow"/>
          <w:sz w:val="28"/>
          <w:szCs w:val="28"/>
        </w:rPr>
      </w:pPr>
      <w:r w:rsidRPr="002F2CD6">
        <w:rPr>
          <w:rFonts w:ascii="Arial Narrow" w:hAnsi="Arial Narrow"/>
          <w:b/>
          <w:sz w:val="28"/>
          <w:szCs w:val="28"/>
          <w:u w:val="single"/>
        </w:rPr>
        <w:lastRenderedPageBreak/>
        <w:t>Sujet : n°3</w:t>
      </w:r>
      <w:r w:rsidRPr="002F2CD6">
        <w:rPr>
          <w:rFonts w:ascii="Arial Narrow" w:hAnsi="Arial Narrow"/>
          <w:b/>
          <w:sz w:val="28"/>
          <w:szCs w:val="28"/>
        </w:rPr>
        <w:t xml:space="preserve">  Commentaire Composé</w:t>
      </w:r>
      <w:r w:rsidRPr="002F2CD6">
        <w:rPr>
          <w:rFonts w:ascii="Arial Narrow" w:hAnsi="Arial Narrow"/>
          <w:sz w:val="28"/>
          <w:szCs w:val="28"/>
        </w:rPr>
        <w:t xml:space="preserve"> </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˝Le joujou du pauvre ˝</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Sur une route, derrière la grille d’un vaste jardin, au bout duquel apparaissait la blancheur d’un joli château frappé par le soleil, se tenait un enfant beau et frais, habillé de ces vêtements de campagne si pleins de coquetterie.</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Le luxe, l’insouciance et le spectacle habituel de la richesse rendent ces enfants –là si jolis, qu’on les croirait faits d’une autre pâte que les enfants de la médiocrité ou de la pauvreté. </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A côté de lui, gisait sur l’herbe un joujou splendide, aussi frais que son maître, verni doré, vêtu d’une robe pourpre et couvert de plumets et de verroteries. Mais l’enfant ne s’occupait pas de son joujou préféré, et voici ce qu’il regardait :</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De l’autre côté de la grille, sur la route, entre les chardons et les orties, il y avait un autre enfant sale, chétif, fuligineux, un de ces marmots parias dont un œil impartial découvrirait la beauté, si comme l’œil du connaisseur devine une peinture idéale sous un vernis de carrossier, il le nettoyait de la répugnante patine de la misère.</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A travers ces barreaux symboliques séparant deux mondes, de la grande route et le château, l’enfant pauvre montrait à l’enfant riche son propre joujou que celui-ci examinait, admirait comme un objet rare et inconnu. Or ce joujou, que le petit souillon agaçait, admirait et secouait dans une boîte grillée, c’était un rat vivant ! Les parents, par économie sans doute, avaient tiré le joujou de la vie elle-même.</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Et les deux enfants se riaient l’un à l’autre fraternellement, avec des dents d’une égale blancheur.</w:t>
      </w:r>
    </w:p>
    <w:p w:rsidR="00742FF7" w:rsidRPr="00266BF4" w:rsidRDefault="00742FF7" w:rsidP="00742FF7">
      <w:pPr>
        <w:tabs>
          <w:tab w:val="left" w:pos="5265"/>
        </w:tabs>
        <w:jc w:val="center"/>
        <w:rPr>
          <w:rFonts w:ascii="Arial Narrow" w:hAnsi="Arial Narrow"/>
          <w:b/>
          <w:sz w:val="28"/>
          <w:szCs w:val="28"/>
          <w:u w:val="single"/>
        </w:rPr>
      </w:pPr>
      <w:r w:rsidRPr="00266BF4">
        <w:rPr>
          <w:rFonts w:ascii="Arial Narrow" w:hAnsi="Arial Narrow"/>
          <w:b/>
          <w:sz w:val="28"/>
          <w:szCs w:val="28"/>
          <w:u w:val="single"/>
        </w:rPr>
        <w:t>CHARLES BAUDELAIRE</w:t>
      </w:r>
    </w:p>
    <w:p w:rsidR="00742FF7" w:rsidRPr="00266BF4" w:rsidRDefault="00742FF7" w:rsidP="00742FF7">
      <w:pPr>
        <w:tabs>
          <w:tab w:val="left" w:pos="5265"/>
        </w:tabs>
        <w:jc w:val="center"/>
        <w:rPr>
          <w:rFonts w:ascii="Arial Narrow" w:hAnsi="Arial Narrow"/>
          <w:sz w:val="28"/>
          <w:szCs w:val="28"/>
          <w:u w:val="single"/>
        </w:rPr>
      </w:pPr>
      <w:r w:rsidRPr="00266BF4">
        <w:rPr>
          <w:rFonts w:ascii="Arial Narrow" w:hAnsi="Arial Narrow"/>
          <w:sz w:val="28"/>
          <w:szCs w:val="28"/>
          <w:u w:val="single"/>
        </w:rPr>
        <w:t>Petits poèmes en rose</w:t>
      </w:r>
      <w:r>
        <w:rPr>
          <w:rFonts w:ascii="Arial Narrow" w:hAnsi="Arial Narrow"/>
          <w:sz w:val="28"/>
          <w:szCs w:val="28"/>
          <w:u w:val="single"/>
        </w:rPr>
        <w:t>, 1869</w:t>
      </w:r>
    </w:p>
    <w:p w:rsidR="00742FF7" w:rsidRDefault="00742FF7" w:rsidP="00742FF7">
      <w:pPr>
        <w:tabs>
          <w:tab w:val="left" w:pos="5265"/>
        </w:tabs>
        <w:jc w:val="both"/>
        <w:rPr>
          <w:rFonts w:ascii="Arial Narrow" w:hAnsi="Arial Narrow"/>
          <w:sz w:val="28"/>
          <w:szCs w:val="28"/>
        </w:rPr>
      </w:pPr>
      <w:r>
        <w:rPr>
          <w:rFonts w:ascii="Arial Narrow" w:hAnsi="Arial Narrow"/>
          <w:sz w:val="28"/>
          <w:szCs w:val="28"/>
        </w:rPr>
        <w:t xml:space="preserve"> Vous ferez de ce texte un commentaire composé. Vous pourriez, par exemple, montrer comment l’auteur met en relief l’opposition entre les deux mondes à travers le portrait des deux enfants.  </w:t>
      </w:r>
    </w:p>
    <w:p w:rsidR="00742FF7" w:rsidRDefault="00742FF7" w:rsidP="00742FF7">
      <w:pPr>
        <w:tabs>
          <w:tab w:val="left" w:pos="5265"/>
        </w:tabs>
        <w:jc w:val="both"/>
        <w:rPr>
          <w:rFonts w:ascii="Arial Narrow" w:hAnsi="Arial Narrow"/>
          <w:sz w:val="28"/>
          <w:szCs w:val="28"/>
        </w:rPr>
      </w:pPr>
    </w:p>
    <w:p w:rsidR="00742FF7" w:rsidRDefault="00742FF7" w:rsidP="00742FF7">
      <w:pPr>
        <w:tabs>
          <w:tab w:val="left" w:pos="5265"/>
        </w:tabs>
        <w:jc w:val="both"/>
        <w:rPr>
          <w:rFonts w:ascii="Arial Narrow" w:hAnsi="Arial Narrow"/>
          <w:sz w:val="28"/>
          <w:szCs w:val="28"/>
        </w:rPr>
      </w:pPr>
    </w:p>
    <w:p w:rsidR="00742FF7" w:rsidRDefault="00742FF7" w:rsidP="00742FF7">
      <w:pPr>
        <w:tabs>
          <w:tab w:val="left" w:pos="5265"/>
        </w:tabs>
        <w:jc w:val="both"/>
        <w:rPr>
          <w:rFonts w:ascii="Arial Narrow" w:hAnsi="Arial Narrow"/>
          <w:sz w:val="28"/>
          <w:szCs w:val="28"/>
        </w:rPr>
      </w:pPr>
    </w:p>
    <w:p w:rsidR="009636A1" w:rsidRDefault="009636A1"/>
    <w:sectPr w:rsidR="009636A1" w:rsidSect="009636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42FF7"/>
    <w:rsid w:val="00742FF7"/>
    <w:rsid w:val="009636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FF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42F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604</Words>
  <Characters>3324</Characters>
  <Application>Microsoft Office Word</Application>
  <DocSecurity>0</DocSecurity>
  <Lines>27</Lines>
  <Paragraphs>7</Paragraphs>
  <ScaleCrop>false</ScaleCrop>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PEQUERY</dc:creator>
  <cp:keywords/>
  <dc:description/>
  <cp:lastModifiedBy>PEQUERY</cp:lastModifiedBy>
  <cp:revision>1</cp:revision>
  <dcterms:created xsi:type="dcterms:W3CDTF">2015-05-11T16:31:00Z</dcterms:created>
  <dcterms:modified xsi:type="dcterms:W3CDTF">2015-05-11T16:33:00Z</dcterms:modified>
</cp:coreProperties>
</file>