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3CDA" w14:textId="77777777" w:rsidR="00193156" w:rsidRDefault="00EB6BC3">
      <w:pPr>
        <w:spacing w:after="0"/>
        <w:ind w:left="3722"/>
      </w:pPr>
      <w:r>
        <w:rPr>
          <w:noProof/>
        </w:rPr>
        <mc:AlternateContent>
          <mc:Choice Requires="wpg">
            <w:drawing>
              <wp:inline distT="0" distB="0" distL="0" distR="0" wp14:anchorId="7D12F802" wp14:editId="5BC152A5">
                <wp:extent cx="1443927" cy="1393251"/>
                <wp:effectExtent l="0" t="0" r="0" b="0"/>
                <wp:docPr id="4044" name="Group 4044"/>
                <wp:cNvGraphicFramePr/>
                <a:graphic xmlns:a="http://schemas.openxmlformats.org/drawingml/2006/main">
                  <a:graphicData uri="http://schemas.microsoft.com/office/word/2010/wordprocessingGroup">
                    <wpg:wgp>
                      <wpg:cNvGrpSpPr/>
                      <wpg:grpSpPr>
                        <a:xfrm>
                          <a:off x="0" y="0"/>
                          <a:ext cx="1443927" cy="1393251"/>
                          <a:chOff x="0" y="0"/>
                          <a:chExt cx="1443927" cy="1393251"/>
                        </a:xfrm>
                      </wpg:grpSpPr>
                      <wps:wsp>
                        <wps:cNvPr id="6" name="Rectangle 6"/>
                        <wps:cNvSpPr/>
                        <wps:spPr>
                          <a:xfrm>
                            <a:off x="1412240" y="1250442"/>
                            <a:ext cx="42143" cy="189937"/>
                          </a:xfrm>
                          <a:prstGeom prst="rect">
                            <a:avLst/>
                          </a:prstGeom>
                          <a:ln>
                            <a:noFill/>
                          </a:ln>
                        </wps:spPr>
                        <wps:txbx>
                          <w:txbxContent>
                            <w:p w14:paraId="0A197A9F" w14:textId="77777777" w:rsidR="00193156" w:rsidRDefault="00EB6BC3">
                              <w:r>
                                <w:rPr>
                                  <w:rFonts w:ascii="Carlito" w:eastAsia="Carlito" w:hAnsi="Carlito" w:cs="Carlito"/>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3175" y="3175"/>
                            <a:ext cx="1388745" cy="1333500"/>
                          </a:xfrm>
                          <a:prstGeom prst="rect">
                            <a:avLst/>
                          </a:prstGeom>
                        </pic:spPr>
                      </pic:pic>
                      <wps:wsp>
                        <wps:cNvPr id="9" name="Shape 9"/>
                        <wps:cNvSpPr/>
                        <wps:spPr>
                          <a:xfrm>
                            <a:off x="0" y="0"/>
                            <a:ext cx="1395095" cy="1339850"/>
                          </a:xfrm>
                          <a:custGeom>
                            <a:avLst/>
                            <a:gdLst/>
                            <a:ahLst/>
                            <a:cxnLst/>
                            <a:rect l="0" t="0" r="0" b="0"/>
                            <a:pathLst>
                              <a:path w="1395095" h="1339850">
                                <a:moveTo>
                                  <a:pt x="0" y="1339850"/>
                                </a:moveTo>
                                <a:lnTo>
                                  <a:pt x="1395095" y="1339850"/>
                                </a:lnTo>
                                <a:lnTo>
                                  <a:pt x="1395095"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44" style="width:113.695pt;height:109.705pt;mso-position-horizontal-relative:char;mso-position-vertical-relative:line" coordsize="14439,13932">
                <v:rect id="Rectangle 6" style="position:absolute;width:421;height:1899;left:14122;top:12504;" filled="f" stroked="f">
                  <v:textbox inset="0,0,0,0">
                    <w:txbxContent>
                      <w:p>
                        <w:pPr>
                          <w:spacing w:before="0" w:after="160" w:line="259" w:lineRule="auto"/>
                        </w:pPr>
                        <w:r>
                          <w:rPr>
                            <w:rFonts w:cs="Carlito" w:hAnsi="Carlito" w:eastAsia="Carlito" w:ascii="Carlito"/>
                            <w:sz w:val="22"/>
                          </w:rPr>
                          <w:t xml:space="preserve"> </w:t>
                        </w:r>
                      </w:p>
                    </w:txbxContent>
                  </v:textbox>
                </v:rect>
                <v:shape id="Picture 8" style="position:absolute;width:13887;height:13335;left:31;top:31;" filled="f">
                  <v:imagedata r:id="rId6"/>
                </v:shape>
                <v:shape id="Shape 9" style="position:absolute;width:13950;height:13398;left:0;top:0;" coordsize="1395095,1339850" path="m0,1339850l1395095,1339850l1395095,0l0,0x">
                  <v:stroke weight="0.5pt" endcap="flat" joinstyle="miter" miterlimit="10" on="true" color="#000000"/>
                  <v:fill on="false" color="#000000" opacity="0"/>
                </v:shape>
              </v:group>
            </w:pict>
          </mc:Fallback>
        </mc:AlternateContent>
      </w:r>
    </w:p>
    <w:p w14:paraId="00C84F9D" w14:textId="77777777" w:rsidR="00193156" w:rsidRDefault="00EB6BC3">
      <w:pPr>
        <w:spacing w:after="281"/>
        <w:ind w:right="3744"/>
      </w:pPr>
      <w:r>
        <w:rPr>
          <w:rFonts w:ascii="Times New Roman" w:eastAsia="Times New Roman" w:hAnsi="Times New Roman" w:cs="Times New Roman"/>
          <w:sz w:val="20"/>
        </w:rPr>
        <w:t xml:space="preserve"> </w:t>
      </w:r>
    </w:p>
    <w:p w14:paraId="1FA2FA67" w14:textId="77777777" w:rsidR="00193156" w:rsidRDefault="00EB6BC3">
      <w:pPr>
        <w:pBdr>
          <w:top w:val="single" w:sz="12" w:space="0" w:color="1F487C"/>
          <w:left w:val="single" w:sz="12" w:space="0" w:color="1F487C"/>
          <w:bottom w:val="single" w:sz="12" w:space="0" w:color="1F487C"/>
          <w:right w:val="single" w:sz="12" w:space="0" w:color="1F487C"/>
        </w:pBdr>
        <w:spacing w:after="83"/>
        <w:ind w:left="17" w:right="2" w:hanging="10"/>
        <w:jc w:val="center"/>
      </w:pPr>
      <w:r>
        <w:rPr>
          <w:rFonts w:ascii="Carlito" w:eastAsia="Carlito" w:hAnsi="Carlito" w:cs="Carlito"/>
          <w:b/>
          <w:sz w:val="36"/>
        </w:rPr>
        <w:t xml:space="preserve">BOURSE DU GOUVERNEMENT FRANÇAIS </w:t>
      </w:r>
    </w:p>
    <w:p w14:paraId="4A6CF605" w14:textId="77777777" w:rsidR="00193156" w:rsidRDefault="00EB6BC3">
      <w:pPr>
        <w:pBdr>
          <w:top w:val="single" w:sz="12" w:space="0" w:color="1F487C"/>
          <w:left w:val="single" w:sz="12" w:space="0" w:color="1F487C"/>
          <w:bottom w:val="single" w:sz="12" w:space="0" w:color="1F487C"/>
          <w:right w:val="single" w:sz="12" w:space="0" w:color="1F487C"/>
        </w:pBdr>
        <w:spacing w:after="83"/>
        <w:ind w:left="17" w:right="2" w:hanging="10"/>
        <w:jc w:val="center"/>
      </w:pPr>
      <w:r>
        <w:rPr>
          <w:rFonts w:ascii="Carlito" w:eastAsia="Carlito" w:hAnsi="Carlito" w:cs="Carlito"/>
          <w:b/>
          <w:sz w:val="36"/>
        </w:rPr>
        <w:t xml:space="preserve">Niveau MASTER </w:t>
      </w:r>
    </w:p>
    <w:p w14:paraId="5126F06D" w14:textId="132B285B" w:rsidR="00193156" w:rsidRDefault="00EB6BC3">
      <w:pPr>
        <w:pBdr>
          <w:top w:val="single" w:sz="12" w:space="0" w:color="1F487C"/>
          <w:left w:val="single" w:sz="12" w:space="0" w:color="1F487C"/>
          <w:bottom w:val="single" w:sz="12" w:space="0" w:color="1F487C"/>
          <w:right w:val="single" w:sz="12" w:space="0" w:color="1F487C"/>
        </w:pBdr>
        <w:spacing w:after="0"/>
        <w:ind w:left="17" w:right="2" w:hanging="10"/>
        <w:jc w:val="center"/>
      </w:pPr>
      <w:r>
        <w:rPr>
          <w:rFonts w:ascii="Carlito" w:eastAsia="Carlito" w:hAnsi="Carlito" w:cs="Carlito"/>
          <w:b/>
          <w:sz w:val="36"/>
        </w:rPr>
        <w:t>Note explicative 2024</w:t>
      </w:r>
      <w:r>
        <w:rPr>
          <w:rFonts w:ascii="Carlito" w:eastAsia="Carlito" w:hAnsi="Carlito" w:cs="Carlito"/>
          <w:b/>
          <w:sz w:val="36"/>
        </w:rPr>
        <w:t>-2025</w:t>
      </w:r>
      <w:r>
        <w:rPr>
          <w:rFonts w:ascii="Carlito" w:eastAsia="Carlito" w:hAnsi="Carlito" w:cs="Carlito"/>
          <w:b/>
          <w:sz w:val="36"/>
        </w:rPr>
        <w:t xml:space="preserve"> </w:t>
      </w:r>
    </w:p>
    <w:p w14:paraId="5DE25638" w14:textId="77777777" w:rsidR="00193156" w:rsidRDefault="00EB6BC3">
      <w:pPr>
        <w:pBdr>
          <w:top w:val="single" w:sz="12" w:space="0" w:color="1F487C"/>
          <w:left w:val="single" w:sz="12" w:space="0" w:color="1F487C"/>
          <w:bottom w:val="single" w:sz="12" w:space="0" w:color="1F487C"/>
          <w:right w:val="single" w:sz="12" w:space="0" w:color="1F487C"/>
        </w:pBdr>
        <w:spacing w:after="0"/>
        <w:ind w:left="7" w:right="2"/>
        <w:jc w:val="right"/>
      </w:pPr>
      <w:r>
        <w:rPr>
          <w:rFonts w:ascii="Times New Roman" w:eastAsia="Times New Roman" w:hAnsi="Times New Roman" w:cs="Times New Roman"/>
          <w:sz w:val="20"/>
        </w:rPr>
        <w:t xml:space="preserve"> </w:t>
      </w:r>
    </w:p>
    <w:p w14:paraId="4F128D44" w14:textId="77777777" w:rsidR="00193156" w:rsidRDefault="00EB6BC3">
      <w:pPr>
        <w:spacing w:after="147"/>
      </w:pPr>
      <w:r>
        <w:rPr>
          <w:rFonts w:ascii="Times New Roman" w:eastAsia="Times New Roman" w:hAnsi="Times New Roman" w:cs="Times New Roman"/>
          <w:sz w:val="20"/>
        </w:rPr>
        <w:t xml:space="preserve"> </w:t>
      </w:r>
    </w:p>
    <w:p w14:paraId="15C24B43" w14:textId="77777777" w:rsidR="00193156" w:rsidRDefault="00EB6BC3">
      <w:pPr>
        <w:spacing w:after="5" w:line="268" w:lineRule="auto"/>
        <w:ind w:left="111" w:hanging="10"/>
      </w:pPr>
      <w:r>
        <w:rPr>
          <w:b/>
          <w:i/>
          <w:sz w:val="24"/>
        </w:rPr>
        <w:t xml:space="preserve">Cette notice explicative doit vous permettre de mieux comprendre comment bien remplir votre dossier de demande de bourse. </w:t>
      </w:r>
    </w:p>
    <w:p w14:paraId="59CE0FD9" w14:textId="77777777" w:rsidR="00193156" w:rsidRDefault="00EB6BC3">
      <w:pPr>
        <w:spacing w:after="5" w:line="268" w:lineRule="auto"/>
        <w:ind w:left="111" w:hanging="10"/>
      </w:pPr>
      <w:r>
        <w:rPr>
          <w:b/>
          <w:i/>
          <w:sz w:val="24"/>
        </w:rPr>
        <w:t xml:space="preserve">Merci de la lire attentivement avant de commencer vos démarches. </w:t>
      </w:r>
    </w:p>
    <w:p w14:paraId="5142CEC0" w14:textId="77777777" w:rsidR="00193156" w:rsidRDefault="00EB6BC3">
      <w:pPr>
        <w:spacing w:after="105"/>
      </w:pPr>
      <w:r>
        <w:rPr>
          <w:b/>
          <w:i/>
          <w:sz w:val="19"/>
        </w:rPr>
        <w:t xml:space="preserve"> </w:t>
      </w:r>
    </w:p>
    <w:p w14:paraId="0B026A34" w14:textId="77777777" w:rsidR="00193156" w:rsidRDefault="00EB6BC3">
      <w:pPr>
        <w:pStyle w:val="Titre1"/>
      </w:pPr>
      <w:r>
        <w:t>Le programme de Bourses du Gouvernement français</w:t>
      </w:r>
      <w:r>
        <w:rPr>
          <w:color w:val="000000"/>
        </w:rPr>
        <w:t xml:space="preserve"> </w:t>
      </w:r>
    </w:p>
    <w:p w14:paraId="76B1072F" w14:textId="77777777" w:rsidR="00193156" w:rsidRDefault="00EB6BC3">
      <w:pPr>
        <w:spacing w:line="250" w:lineRule="auto"/>
        <w:ind w:left="111" w:right="86" w:hanging="10"/>
        <w:jc w:val="both"/>
      </w:pPr>
      <w:r>
        <w:rPr>
          <w:sz w:val="24"/>
        </w:rPr>
        <w:t>Chaque année, L</w:t>
      </w:r>
      <w:r>
        <w:rPr>
          <w:sz w:val="24"/>
        </w:rPr>
        <w:t>’Ambassade de France au Mali, par le biais du Service de Coopération et d’Action Culturelle et de Campus France Mali, met au concours plusieurs bourses de niveau d’étude Master. Elle sélectionne, lors d’un appel annuel à candidatures, les futurs bénéficiai</w:t>
      </w:r>
      <w:r>
        <w:rPr>
          <w:sz w:val="24"/>
        </w:rPr>
        <w:t xml:space="preserve">res et leur attribue les bourses, pour le programme auquel ils ont postulé. </w:t>
      </w:r>
    </w:p>
    <w:p w14:paraId="006D7C0E" w14:textId="77777777" w:rsidR="00193156" w:rsidRDefault="00EB6BC3">
      <w:pPr>
        <w:spacing w:after="5" w:line="340" w:lineRule="auto"/>
        <w:ind w:left="567" w:right="4938" w:hanging="451"/>
      </w:pPr>
      <w:r>
        <w:rPr>
          <w:b/>
          <w:sz w:val="24"/>
        </w:rPr>
        <w:t xml:space="preserve">La bourse de niveau Master </w:t>
      </w:r>
      <w:r>
        <w:rPr>
          <w:rFonts w:ascii="Courier New" w:eastAsia="Courier New" w:hAnsi="Courier New" w:cs="Courier New"/>
          <w:sz w:val="20"/>
        </w:rPr>
        <w:t>o</w:t>
      </w:r>
      <w:r>
        <w:rPr>
          <w:rFonts w:ascii="Arial" w:eastAsia="Arial" w:hAnsi="Arial" w:cs="Arial"/>
          <w:sz w:val="20"/>
        </w:rPr>
        <w:t xml:space="preserve"> </w:t>
      </w:r>
      <w:r>
        <w:rPr>
          <w:sz w:val="24"/>
        </w:rPr>
        <w:t xml:space="preserve">Une allocation mensuelle de </w:t>
      </w:r>
      <w:r>
        <w:rPr>
          <w:b/>
          <w:sz w:val="24"/>
        </w:rPr>
        <w:t xml:space="preserve">700 €/mois </w:t>
      </w:r>
    </w:p>
    <w:p w14:paraId="033CE0CF" w14:textId="77777777" w:rsidR="00193156" w:rsidRDefault="00EB6BC3">
      <w:pPr>
        <w:numPr>
          <w:ilvl w:val="0"/>
          <w:numId w:val="1"/>
        </w:numPr>
        <w:spacing w:after="5" w:line="250" w:lineRule="auto"/>
        <w:ind w:left="853" w:right="86" w:hanging="286"/>
      </w:pPr>
      <w:r>
        <w:rPr>
          <w:sz w:val="24"/>
        </w:rPr>
        <w:t xml:space="preserve">La </w:t>
      </w:r>
      <w:r>
        <w:rPr>
          <w:b/>
          <w:sz w:val="24"/>
        </w:rPr>
        <w:t xml:space="preserve">prise en charge des frais d'inscription universitaire  </w:t>
      </w:r>
    </w:p>
    <w:p w14:paraId="51890FC2" w14:textId="77777777" w:rsidR="00193156" w:rsidRDefault="00EB6BC3">
      <w:pPr>
        <w:numPr>
          <w:ilvl w:val="0"/>
          <w:numId w:val="1"/>
        </w:numPr>
        <w:spacing w:after="5" w:line="250" w:lineRule="auto"/>
        <w:ind w:left="853" w:right="86" w:hanging="286"/>
      </w:pPr>
      <w:r>
        <w:rPr>
          <w:sz w:val="24"/>
        </w:rPr>
        <w:t xml:space="preserve">La prise en charge de la </w:t>
      </w:r>
      <w:r>
        <w:rPr>
          <w:b/>
          <w:sz w:val="24"/>
        </w:rPr>
        <w:t>couverture sociale et de l</w:t>
      </w:r>
      <w:r>
        <w:rPr>
          <w:b/>
          <w:sz w:val="24"/>
        </w:rPr>
        <w:t xml:space="preserve">a responsabilité civile </w:t>
      </w:r>
    </w:p>
    <w:p w14:paraId="122E7169" w14:textId="77777777" w:rsidR="00193156" w:rsidRDefault="00EB6BC3">
      <w:pPr>
        <w:numPr>
          <w:ilvl w:val="0"/>
          <w:numId w:val="1"/>
        </w:numPr>
        <w:spacing w:after="5" w:line="250" w:lineRule="auto"/>
        <w:ind w:left="853" w:right="86" w:hanging="286"/>
      </w:pPr>
      <w:r>
        <w:rPr>
          <w:sz w:val="24"/>
        </w:rPr>
        <w:t xml:space="preserve">La possibilité d’avoir un accès au </w:t>
      </w:r>
      <w:r>
        <w:rPr>
          <w:b/>
          <w:sz w:val="24"/>
        </w:rPr>
        <w:t>logement en résidence universitaire</w:t>
      </w:r>
      <w:r>
        <w:rPr>
          <w:sz w:val="24"/>
        </w:rPr>
        <w:t xml:space="preserve">, sous réserve des places disponibles et à prix encadré </w:t>
      </w:r>
    </w:p>
    <w:p w14:paraId="1AC191E7" w14:textId="77777777" w:rsidR="00193156" w:rsidRDefault="00EB6BC3">
      <w:pPr>
        <w:numPr>
          <w:ilvl w:val="0"/>
          <w:numId w:val="1"/>
        </w:numPr>
        <w:spacing w:after="5" w:line="250" w:lineRule="auto"/>
        <w:ind w:left="853" w:right="86" w:hanging="286"/>
      </w:pPr>
      <w:r>
        <w:rPr>
          <w:sz w:val="24"/>
        </w:rPr>
        <w:t>Un accueil et suivi durant le séjour d’études par</w:t>
      </w:r>
      <w:hyperlink r:id="rId7">
        <w:r>
          <w:rPr>
            <w:color w:val="0000FF"/>
            <w:sz w:val="24"/>
          </w:rPr>
          <w:t xml:space="preserve"> </w:t>
        </w:r>
      </w:hyperlink>
      <w:hyperlink r:id="rId8">
        <w:r>
          <w:rPr>
            <w:b/>
            <w:color w:val="0000FF"/>
            <w:sz w:val="24"/>
            <w:u w:val="single" w:color="0000FF"/>
          </w:rPr>
          <w:t>Campus France</w:t>
        </w:r>
      </w:hyperlink>
      <w:hyperlink r:id="rId9">
        <w:r>
          <w:rPr>
            <w:b/>
            <w:sz w:val="24"/>
          </w:rPr>
          <w:t xml:space="preserve"> </w:t>
        </w:r>
      </w:hyperlink>
    </w:p>
    <w:p w14:paraId="0F070CB5" w14:textId="77777777" w:rsidR="00193156" w:rsidRDefault="00EB6BC3">
      <w:pPr>
        <w:spacing w:after="0"/>
      </w:pPr>
      <w:r>
        <w:rPr>
          <w:b/>
          <w:sz w:val="18"/>
        </w:rPr>
        <w:t xml:space="preserve"> </w:t>
      </w:r>
    </w:p>
    <w:p w14:paraId="1C7F41AA" w14:textId="77777777" w:rsidR="00193156" w:rsidRDefault="00EB6BC3">
      <w:pPr>
        <w:spacing w:after="95"/>
      </w:pPr>
      <w:r>
        <w:rPr>
          <w:b/>
          <w:sz w:val="20"/>
        </w:rPr>
        <w:t xml:space="preserve"> </w:t>
      </w:r>
    </w:p>
    <w:p w14:paraId="5906DC4A" w14:textId="77777777" w:rsidR="00193156" w:rsidRDefault="00EB6BC3">
      <w:pPr>
        <w:spacing w:after="16"/>
        <w:ind w:left="991"/>
        <w:jc w:val="center"/>
      </w:pPr>
      <w:r>
        <w:rPr>
          <w:b/>
          <w:color w:val="4F81BC"/>
          <w:sz w:val="32"/>
        </w:rPr>
        <w:t>La bourse de niveau Master</w:t>
      </w:r>
      <w:r>
        <w:rPr>
          <w:b/>
          <w:sz w:val="32"/>
        </w:rPr>
        <w:t xml:space="preserve"> </w:t>
      </w:r>
    </w:p>
    <w:p w14:paraId="773DF24C" w14:textId="77777777" w:rsidR="00193156" w:rsidRDefault="00EB6BC3">
      <w:pPr>
        <w:spacing w:after="87" w:line="268" w:lineRule="auto"/>
        <w:ind w:left="111" w:hanging="10"/>
      </w:pPr>
      <w:r>
        <w:rPr>
          <w:b/>
          <w:i/>
          <w:sz w:val="24"/>
        </w:rPr>
        <w:t xml:space="preserve">Critères d’éligibilité – Master : </w:t>
      </w:r>
    </w:p>
    <w:p w14:paraId="1E8551A3" w14:textId="77777777" w:rsidR="00193156" w:rsidRDefault="00EB6BC3">
      <w:pPr>
        <w:spacing w:after="5" w:line="250" w:lineRule="auto"/>
        <w:ind w:left="111" w:right="86" w:hanging="10"/>
        <w:jc w:val="both"/>
      </w:pPr>
      <w:r>
        <w:rPr>
          <w:sz w:val="24"/>
        </w:rPr>
        <w:t xml:space="preserve">Avant de remplir le dossier, le candidat doit vérifier qu’il répond aux critères d’éligibilité du programme de bourses BGF : </w:t>
      </w:r>
    </w:p>
    <w:p w14:paraId="1C880EF7" w14:textId="77777777" w:rsidR="00EB6BC3" w:rsidRPr="00EB6BC3" w:rsidRDefault="00EB6BC3">
      <w:pPr>
        <w:numPr>
          <w:ilvl w:val="0"/>
          <w:numId w:val="1"/>
        </w:numPr>
        <w:spacing w:after="5" w:line="250" w:lineRule="auto"/>
        <w:ind w:left="853" w:right="86" w:hanging="286"/>
      </w:pPr>
      <w:r>
        <w:rPr>
          <w:sz w:val="24"/>
        </w:rPr>
        <w:t xml:space="preserve">Avoir la </w:t>
      </w:r>
      <w:r>
        <w:rPr>
          <w:b/>
          <w:sz w:val="24"/>
        </w:rPr>
        <w:t xml:space="preserve">nationalité malienne (et ne pas avoir la double nationalité française). </w:t>
      </w:r>
    </w:p>
    <w:p w14:paraId="7B998FC9" w14:textId="1B6C71F2" w:rsidR="00193156" w:rsidRDefault="00EB6BC3">
      <w:pPr>
        <w:numPr>
          <w:ilvl w:val="0"/>
          <w:numId w:val="1"/>
        </w:numPr>
        <w:spacing w:after="5" w:line="250" w:lineRule="auto"/>
        <w:ind w:left="853" w:right="86" w:hanging="286"/>
      </w:pPr>
      <w:r>
        <w:rPr>
          <w:b/>
          <w:sz w:val="24"/>
        </w:rPr>
        <w:t>Avoir un diplôme de niveau licence minimum</w:t>
      </w:r>
      <w:r>
        <w:rPr>
          <w:sz w:val="24"/>
        </w:rPr>
        <w:t xml:space="preserve"> au m</w:t>
      </w:r>
      <w:r>
        <w:rPr>
          <w:sz w:val="24"/>
        </w:rPr>
        <w:t>oment du départ (septembre 2024</w:t>
      </w:r>
      <w:r>
        <w:rPr>
          <w:sz w:val="24"/>
        </w:rPr>
        <w:t xml:space="preserve">). </w:t>
      </w:r>
    </w:p>
    <w:p w14:paraId="4D2E0D5A" w14:textId="77777777" w:rsidR="00193156" w:rsidRDefault="00EB6BC3">
      <w:pPr>
        <w:numPr>
          <w:ilvl w:val="0"/>
          <w:numId w:val="1"/>
        </w:numPr>
        <w:spacing w:after="5" w:line="250" w:lineRule="auto"/>
        <w:ind w:left="853" w:right="86" w:hanging="286"/>
      </w:pPr>
      <w:r>
        <w:rPr>
          <w:sz w:val="24"/>
        </w:rPr>
        <w:t xml:space="preserve">Justifier d’une bonne connaissance et pratique du français. Un test de français sera organisé pour les candidats sélectionnés </w:t>
      </w:r>
    </w:p>
    <w:p w14:paraId="7AC30EEF" w14:textId="77777777" w:rsidR="00193156" w:rsidRDefault="00EB6BC3">
      <w:pPr>
        <w:numPr>
          <w:ilvl w:val="0"/>
          <w:numId w:val="1"/>
        </w:numPr>
        <w:spacing w:after="106" w:line="250" w:lineRule="auto"/>
        <w:ind w:left="853" w:right="86" w:hanging="286"/>
      </w:pPr>
      <w:r>
        <w:rPr>
          <w:sz w:val="24"/>
        </w:rPr>
        <w:t xml:space="preserve">Avoir envoyé une candidature à </w:t>
      </w:r>
      <w:r>
        <w:rPr>
          <w:b/>
          <w:sz w:val="24"/>
        </w:rPr>
        <w:t xml:space="preserve">une ou plusieurs universités françaises de son choix. </w:t>
      </w:r>
      <w:r>
        <w:rPr>
          <w:i/>
        </w:rPr>
        <w:t xml:space="preserve"> </w:t>
      </w:r>
    </w:p>
    <w:p w14:paraId="2820CD7A" w14:textId="77777777" w:rsidR="00193156" w:rsidRDefault="00EB6BC3">
      <w:pPr>
        <w:spacing w:after="170" w:line="250" w:lineRule="auto"/>
        <w:ind w:left="126" w:hanging="10"/>
      </w:pPr>
      <w:r>
        <w:rPr>
          <w:b/>
          <w:sz w:val="24"/>
        </w:rPr>
        <w:t xml:space="preserve">NB : Sans être obligatoire, un certificat linguistique en français niveau B1 ou supérieur constituera un avantage.  </w:t>
      </w:r>
    </w:p>
    <w:p w14:paraId="0D779578" w14:textId="77777777" w:rsidR="00193156" w:rsidRDefault="00EB6BC3">
      <w:pPr>
        <w:pStyle w:val="Titre2"/>
        <w:pBdr>
          <w:top w:val="single" w:sz="4" w:space="0" w:color="000000"/>
          <w:left w:val="single" w:sz="4" w:space="0" w:color="000000"/>
          <w:bottom w:val="single" w:sz="4" w:space="0" w:color="000000"/>
          <w:right w:val="single" w:sz="4" w:space="0" w:color="000000"/>
        </w:pBdr>
        <w:spacing w:after="3" w:line="259" w:lineRule="auto"/>
        <w:ind w:left="43" w:hanging="10"/>
      </w:pPr>
      <w:r>
        <w:rPr>
          <w:sz w:val="22"/>
        </w:rPr>
        <w:lastRenderedPageBreak/>
        <w:t xml:space="preserve">Les dossiers ne répondant pas aux critères d’éligibilité ne seront pas pris en compte </w:t>
      </w:r>
    </w:p>
    <w:p w14:paraId="3FADCF65" w14:textId="77777777" w:rsidR="00193156" w:rsidRDefault="00EB6BC3">
      <w:pPr>
        <w:spacing w:after="371"/>
        <w:ind w:right="45"/>
        <w:jc w:val="center"/>
      </w:pPr>
      <w:r>
        <w:rPr>
          <w:rFonts w:ascii="Carlito" w:eastAsia="Carlito" w:hAnsi="Carlito" w:cs="Carlito"/>
        </w:rPr>
        <w:t xml:space="preserve"> </w:t>
      </w:r>
    </w:p>
    <w:p w14:paraId="09FA3561" w14:textId="77777777" w:rsidR="00193156" w:rsidRDefault="00EB6BC3">
      <w:pPr>
        <w:spacing w:after="16"/>
        <w:ind w:left="116"/>
      </w:pPr>
      <w:r>
        <w:rPr>
          <w:b/>
          <w:i/>
          <w:sz w:val="32"/>
        </w:rPr>
        <w:t xml:space="preserve">Constitution du dossier – Master : </w:t>
      </w:r>
    </w:p>
    <w:p w14:paraId="5EDE7BFD" w14:textId="77777777" w:rsidR="00193156" w:rsidRDefault="00EB6BC3">
      <w:pPr>
        <w:spacing w:after="5" w:line="250" w:lineRule="auto"/>
        <w:ind w:left="111" w:right="86" w:hanging="10"/>
        <w:jc w:val="both"/>
      </w:pPr>
      <w:r>
        <w:rPr>
          <w:sz w:val="24"/>
        </w:rPr>
        <w:t>Chaque candida</w:t>
      </w:r>
      <w:r>
        <w:rPr>
          <w:sz w:val="24"/>
        </w:rPr>
        <w:t xml:space="preserve">t doit constituer un dossier contenant les pièces suivantes : </w:t>
      </w:r>
    </w:p>
    <w:p w14:paraId="18478A21" w14:textId="77777777" w:rsidR="00193156" w:rsidRDefault="00EB6BC3">
      <w:pPr>
        <w:numPr>
          <w:ilvl w:val="0"/>
          <w:numId w:val="2"/>
        </w:numPr>
        <w:spacing w:after="5" w:line="250" w:lineRule="auto"/>
        <w:ind w:hanging="360"/>
      </w:pPr>
      <w:r>
        <w:rPr>
          <w:b/>
          <w:sz w:val="24"/>
        </w:rPr>
        <w:t xml:space="preserve">Le formulaire de candidature (en téléchargement en bas de l'article) </w:t>
      </w:r>
      <w:r>
        <w:rPr>
          <w:sz w:val="24"/>
        </w:rPr>
        <w:t xml:space="preserve">dûment rempli et signé </w:t>
      </w:r>
    </w:p>
    <w:p w14:paraId="0B8AD913" w14:textId="77777777" w:rsidR="00193156" w:rsidRDefault="00EB6BC3">
      <w:pPr>
        <w:numPr>
          <w:ilvl w:val="0"/>
          <w:numId w:val="2"/>
        </w:numPr>
        <w:spacing w:after="5" w:line="250" w:lineRule="auto"/>
        <w:ind w:hanging="360"/>
      </w:pPr>
      <w:r>
        <w:rPr>
          <w:b/>
          <w:sz w:val="24"/>
        </w:rPr>
        <w:t xml:space="preserve">Une lettre de motivation </w:t>
      </w:r>
      <w:r>
        <w:rPr>
          <w:sz w:val="24"/>
        </w:rPr>
        <w:t xml:space="preserve">en français (présentation du projet d’études et professionnel) </w:t>
      </w:r>
    </w:p>
    <w:p w14:paraId="68B67382" w14:textId="77777777" w:rsidR="00193156" w:rsidRDefault="00EB6BC3">
      <w:pPr>
        <w:numPr>
          <w:ilvl w:val="0"/>
          <w:numId w:val="2"/>
        </w:numPr>
        <w:spacing w:after="5" w:line="250" w:lineRule="auto"/>
        <w:ind w:hanging="360"/>
      </w:pPr>
      <w:r>
        <w:rPr>
          <w:b/>
          <w:sz w:val="24"/>
        </w:rPr>
        <w:t xml:space="preserve">Un curriculum vitae </w:t>
      </w:r>
      <w:r>
        <w:rPr>
          <w:sz w:val="24"/>
        </w:rPr>
        <w:t xml:space="preserve">en français </w:t>
      </w:r>
    </w:p>
    <w:p w14:paraId="3A7A389D" w14:textId="77777777" w:rsidR="00193156" w:rsidRDefault="00EB6BC3">
      <w:pPr>
        <w:numPr>
          <w:ilvl w:val="0"/>
          <w:numId w:val="2"/>
        </w:numPr>
        <w:spacing w:after="5" w:line="250" w:lineRule="auto"/>
        <w:ind w:hanging="360"/>
      </w:pPr>
      <w:r>
        <w:rPr>
          <w:sz w:val="24"/>
        </w:rPr>
        <w:t xml:space="preserve">Une copie du </w:t>
      </w:r>
      <w:r>
        <w:rPr>
          <w:b/>
          <w:sz w:val="24"/>
        </w:rPr>
        <w:t xml:space="preserve">diplôme du baccalauréat </w:t>
      </w:r>
    </w:p>
    <w:p w14:paraId="7DDAB892" w14:textId="77777777" w:rsidR="00193156" w:rsidRDefault="00EB6BC3">
      <w:pPr>
        <w:numPr>
          <w:ilvl w:val="0"/>
          <w:numId w:val="2"/>
        </w:numPr>
        <w:spacing w:after="5" w:line="250" w:lineRule="auto"/>
        <w:ind w:hanging="360"/>
      </w:pPr>
      <w:r>
        <w:rPr>
          <w:sz w:val="24"/>
        </w:rPr>
        <w:t xml:space="preserve">Des copies </w:t>
      </w:r>
      <w:r>
        <w:rPr>
          <w:b/>
          <w:sz w:val="24"/>
        </w:rPr>
        <w:t xml:space="preserve">des diplômes académiques </w:t>
      </w:r>
      <w:r>
        <w:rPr>
          <w:sz w:val="24"/>
        </w:rPr>
        <w:t xml:space="preserve">obtenus  </w:t>
      </w:r>
    </w:p>
    <w:p w14:paraId="4AE7BB90" w14:textId="77777777" w:rsidR="00193156" w:rsidRDefault="00EB6BC3">
      <w:pPr>
        <w:numPr>
          <w:ilvl w:val="0"/>
          <w:numId w:val="2"/>
        </w:numPr>
        <w:spacing w:after="5" w:line="250" w:lineRule="auto"/>
        <w:ind w:hanging="360"/>
      </w:pPr>
      <w:r>
        <w:rPr>
          <w:b/>
          <w:sz w:val="24"/>
        </w:rPr>
        <w:t>Une copie des relevés de notes pour toutes les années d’études après le bac</w:t>
      </w:r>
      <w:r>
        <w:rPr>
          <w:b/>
          <w:sz w:val="24"/>
        </w:rPr>
        <w:t xml:space="preserve">calauréat. </w:t>
      </w:r>
    </w:p>
    <w:p w14:paraId="37136D56" w14:textId="77777777" w:rsidR="00193156" w:rsidRDefault="00EB6BC3">
      <w:pPr>
        <w:numPr>
          <w:ilvl w:val="0"/>
          <w:numId w:val="2"/>
        </w:numPr>
        <w:spacing w:after="5" w:line="250" w:lineRule="auto"/>
        <w:ind w:hanging="360"/>
      </w:pPr>
      <w:r>
        <w:rPr>
          <w:b/>
          <w:sz w:val="24"/>
        </w:rPr>
        <w:t xml:space="preserve">Une copie d’une pièce d’identité </w:t>
      </w:r>
      <w:r>
        <w:rPr>
          <w:sz w:val="24"/>
        </w:rPr>
        <w:t xml:space="preserve">(passeport ou carte d’identité) </w:t>
      </w:r>
    </w:p>
    <w:p w14:paraId="2E50D3E1" w14:textId="77777777" w:rsidR="00193156" w:rsidRDefault="00EB6BC3">
      <w:pPr>
        <w:numPr>
          <w:ilvl w:val="0"/>
          <w:numId w:val="2"/>
        </w:numPr>
        <w:spacing w:after="5" w:line="250" w:lineRule="auto"/>
        <w:ind w:hanging="360"/>
      </w:pPr>
      <w:r>
        <w:rPr>
          <w:b/>
          <w:sz w:val="24"/>
        </w:rPr>
        <w:t>Un te</w:t>
      </w:r>
      <w:r>
        <w:rPr>
          <w:b/>
          <w:sz w:val="24"/>
        </w:rPr>
        <w:t xml:space="preserve">st </w:t>
      </w:r>
      <w:r>
        <w:rPr>
          <w:sz w:val="24"/>
        </w:rPr>
        <w:t xml:space="preserve">ou </w:t>
      </w:r>
      <w:r>
        <w:rPr>
          <w:b/>
          <w:sz w:val="24"/>
        </w:rPr>
        <w:t xml:space="preserve">un diplôme de français DELF/DALF/TCF </w:t>
      </w:r>
      <w:r>
        <w:rPr>
          <w:sz w:val="24"/>
        </w:rPr>
        <w:t xml:space="preserve">(facultatif) </w:t>
      </w:r>
    </w:p>
    <w:p w14:paraId="59B6A41C" w14:textId="28C1FB0D" w:rsidR="00193156" w:rsidRDefault="00193156">
      <w:pPr>
        <w:spacing w:after="10"/>
      </w:pPr>
    </w:p>
    <w:p w14:paraId="4EC2B3CB" w14:textId="77777777" w:rsidR="00193156" w:rsidRDefault="00EB6BC3">
      <w:pPr>
        <w:spacing w:after="128" w:line="237" w:lineRule="auto"/>
        <w:ind w:left="116"/>
      </w:pPr>
      <w:r>
        <w:rPr>
          <w:b/>
          <w:sz w:val="28"/>
        </w:rPr>
        <w:t xml:space="preserve">ATTENTION : Le dossier de bourse ne correspond pas à un dossier d’inscription universitaire. Chaque candidat doit suivre deux démarches différentes : </w:t>
      </w:r>
    </w:p>
    <w:p w14:paraId="1E78429F" w14:textId="77777777" w:rsidR="00193156" w:rsidRDefault="00EB6BC3">
      <w:pPr>
        <w:spacing w:after="0" w:line="277" w:lineRule="auto"/>
        <w:ind w:left="476" w:right="1123"/>
      </w:pPr>
      <w:r>
        <w:rPr>
          <w:rFonts w:ascii="Carlito" w:eastAsia="Carlito" w:hAnsi="Carlito" w:cs="Carlito"/>
          <w:sz w:val="24"/>
        </w:rPr>
        <w:t>-</w:t>
      </w:r>
      <w:r>
        <w:rPr>
          <w:rFonts w:ascii="Arial" w:eastAsia="Arial" w:hAnsi="Arial" w:cs="Arial"/>
          <w:sz w:val="24"/>
        </w:rPr>
        <w:t xml:space="preserve"> </w:t>
      </w:r>
      <w:r>
        <w:rPr>
          <w:rFonts w:ascii="Arial" w:eastAsia="Arial" w:hAnsi="Arial" w:cs="Arial"/>
          <w:sz w:val="24"/>
        </w:rPr>
        <w:tab/>
        <w:t>L’inscri</w:t>
      </w:r>
      <w:r>
        <w:rPr>
          <w:rFonts w:ascii="Arial" w:eastAsia="Arial" w:hAnsi="Arial" w:cs="Arial"/>
          <w:sz w:val="24"/>
        </w:rPr>
        <w:t xml:space="preserve">ption administrative auprès d’une/plusieurs universités </w:t>
      </w:r>
      <w:r>
        <w:rPr>
          <w:rFonts w:ascii="Carlito" w:eastAsia="Carlito" w:hAnsi="Carlito" w:cs="Carlito"/>
          <w:sz w:val="24"/>
        </w:rPr>
        <w:t>françaises ; -</w:t>
      </w:r>
      <w:r>
        <w:rPr>
          <w:rFonts w:ascii="Arial" w:eastAsia="Arial" w:hAnsi="Arial" w:cs="Arial"/>
          <w:sz w:val="24"/>
        </w:rPr>
        <w:t xml:space="preserve"> </w:t>
      </w:r>
      <w:r>
        <w:rPr>
          <w:rFonts w:ascii="Arial" w:eastAsia="Arial" w:hAnsi="Arial" w:cs="Arial"/>
          <w:sz w:val="24"/>
        </w:rPr>
        <w:tab/>
        <w:t xml:space="preserve">La demande de bourse auprès de l’ambassade de France au Mali. </w:t>
      </w:r>
    </w:p>
    <w:p w14:paraId="06A0995E" w14:textId="77777777" w:rsidR="00193156" w:rsidRDefault="00EB6BC3">
      <w:pPr>
        <w:spacing w:after="0"/>
      </w:pPr>
      <w:r>
        <w:rPr>
          <w:rFonts w:ascii="Carlito" w:eastAsia="Carlito" w:hAnsi="Carlito" w:cs="Carlito"/>
          <w:sz w:val="23"/>
        </w:rPr>
        <w:t xml:space="preserve"> </w:t>
      </w:r>
    </w:p>
    <w:p w14:paraId="5A286930" w14:textId="77777777" w:rsidR="00193156" w:rsidRDefault="00EB6BC3">
      <w:pPr>
        <w:spacing w:after="95"/>
      </w:pPr>
      <w:r>
        <w:rPr>
          <w:rFonts w:ascii="Carlito" w:eastAsia="Carlito" w:hAnsi="Carlito" w:cs="Carlito"/>
          <w:sz w:val="20"/>
        </w:rPr>
        <w:t xml:space="preserve"> </w:t>
      </w:r>
    </w:p>
    <w:p w14:paraId="5B583F90" w14:textId="77777777" w:rsidR="00193156" w:rsidRDefault="00EB6BC3">
      <w:pPr>
        <w:spacing w:after="134"/>
        <w:ind w:left="993"/>
        <w:jc w:val="center"/>
      </w:pPr>
      <w:r>
        <w:rPr>
          <w:rFonts w:ascii="Carlito" w:eastAsia="Carlito" w:hAnsi="Carlito" w:cs="Carlito"/>
          <w:b/>
          <w:color w:val="4F81BC"/>
          <w:sz w:val="32"/>
        </w:rPr>
        <w:t>Procédure de sélection</w:t>
      </w:r>
      <w:r>
        <w:rPr>
          <w:rFonts w:ascii="Carlito" w:eastAsia="Carlito" w:hAnsi="Carlito" w:cs="Carlito"/>
          <w:b/>
          <w:sz w:val="32"/>
        </w:rPr>
        <w:t xml:space="preserve"> </w:t>
      </w:r>
    </w:p>
    <w:p w14:paraId="638B4B15" w14:textId="77777777" w:rsidR="00193156" w:rsidRDefault="00EB6BC3">
      <w:pPr>
        <w:spacing w:after="5" w:line="250" w:lineRule="auto"/>
        <w:ind w:left="123" w:hanging="10"/>
      </w:pPr>
      <w:r>
        <w:rPr>
          <w:b/>
          <w:sz w:val="24"/>
        </w:rPr>
        <w:t xml:space="preserve">Phase 1 : Pré-sélection des dossiers </w:t>
      </w:r>
    </w:p>
    <w:p w14:paraId="71CC4150" w14:textId="77777777" w:rsidR="00193156" w:rsidRDefault="00EB6BC3">
      <w:pPr>
        <w:spacing w:after="5" w:line="250" w:lineRule="auto"/>
        <w:ind w:left="111" w:right="86" w:hanging="10"/>
        <w:jc w:val="both"/>
      </w:pPr>
      <w:r>
        <w:rPr>
          <w:sz w:val="24"/>
        </w:rPr>
        <w:t xml:space="preserve">Les dossiers reçus sont examinés par une commission du Service de Coopération et d’Action Culturelle. Les candidats dont les dossiers sont présélectionnés sont ensuite convoqués à l’Institut français du Mali pour un entretien. </w:t>
      </w:r>
    </w:p>
    <w:p w14:paraId="43F28E5A" w14:textId="77777777" w:rsidR="00193156" w:rsidRDefault="00EB6BC3">
      <w:pPr>
        <w:spacing w:after="0"/>
        <w:ind w:left="113"/>
      </w:pPr>
      <w:r>
        <w:rPr>
          <w:b/>
          <w:sz w:val="24"/>
        </w:rPr>
        <w:t xml:space="preserve"> </w:t>
      </w:r>
    </w:p>
    <w:p w14:paraId="4B4BE8F0" w14:textId="77777777" w:rsidR="00193156" w:rsidRDefault="00EB6BC3">
      <w:pPr>
        <w:spacing w:after="5" w:line="250" w:lineRule="auto"/>
        <w:ind w:left="123" w:hanging="10"/>
      </w:pPr>
      <w:r>
        <w:rPr>
          <w:b/>
          <w:sz w:val="24"/>
        </w:rPr>
        <w:t>Phase 2 : Entretien de mot</w:t>
      </w:r>
      <w:r>
        <w:rPr>
          <w:b/>
          <w:sz w:val="24"/>
        </w:rPr>
        <w:t xml:space="preserve">ivation </w:t>
      </w:r>
    </w:p>
    <w:p w14:paraId="7C158EAF" w14:textId="34C8D978" w:rsidR="00193156" w:rsidRDefault="00EB6BC3">
      <w:pPr>
        <w:spacing w:after="5" w:line="250" w:lineRule="auto"/>
        <w:ind w:left="111" w:right="86" w:hanging="10"/>
        <w:jc w:val="both"/>
      </w:pPr>
      <w:r>
        <w:rPr>
          <w:sz w:val="24"/>
        </w:rPr>
        <w:t>Il prendra en compte la qualité des dossiers de candidature ainsi que la capacité des candidats à défendre leur projet d’étude et leur projet pr</w:t>
      </w:r>
      <w:r>
        <w:rPr>
          <w:sz w:val="24"/>
        </w:rPr>
        <w:t xml:space="preserve">ofessionnel. </w:t>
      </w:r>
    </w:p>
    <w:p w14:paraId="620FD88B" w14:textId="77777777" w:rsidR="00193156" w:rsidRDefault="00EB6BC3">
      <w:pPr>
        <w:spacing w:after="0"/>
        <w:ind w:left="113"/>
      </w:pPr>
      <w:r>
        <w:rPr>
          <w:b/>
          <w:sz w:val="24"/>
        </w:rPr>
        <w:t xml:space="preserve"> </w:t>
      </w:r>
    </w:p>
    <w:p w14:paraId="14F327D6" w14:textId="77777777" w:rsidR="00193156" w:rsidRDefault="00EB6BC3">
      <w:pPr>
        <w:spacing w:after="5" w:line="250" w:lineRule="auto"/>
        <w:ind w:left="123" w:hanging="10"/>
      </w:pPr>
      <w:r>
        <w:rPr>
          <w:b/>
          <w:sz w:val="24"/>
        </w:rPr>
        <w:t xml:space="preserve">Phase 3 : Annonce des résultats </w:t>
      </w:r>
    </w:p>
    <w:p w14:paraId="4F4C0054" w14:textId="184BAFD5" w:rsidR="00193156" w:rsidRDefault="00EB6BC3">
      <w:pPr>
        <w:spacing w:after="111" w:line="250" w:lineRule="auto"/>
        <w:ind w:left="111" w:right="86" w:hanging="10"/>
        <w:jc w:val="both"/>
      </w:pPr>
      <w:r>
        <w:rPr>
          <w:sz w:val="24"/>
        </w:rPr>
        <w:t>Les candidats définitivement sélectionnés en seront informés après l’entretien de motivation</w:t>
      </w:r>
      <w:r>
        <w:rPr>
          <w:sz w:val="24"/>
        </w:rPr>
        <w:t xml:space="preserve">. Il leur sera alors demandé de confirmer ou non leur candidature. </w:t>
      </w:r>
    </w:p>
    <w:p w14:paraId="31B56A36" w14:textId="77777777" w:rsidR="00193156" w:rsidRDefault="00EB6BC3">
      <w:pPr>
        <w:spacing w:after="413" w:line="250" w:lineRule="auto"/>
        <w:ind w:left="111" w:right="86" w:hanging="10"/>
        <w:jc w:val="both"/>
      </w:pPr>
      <w:r>
        <w:rPr>
          <w:sz w:val="24"/>
        </w:rPr>
        <w:t>Avant leur départ en France, les c</w:t>
      </w:r>
      <w:r>
        <w:rPr>
          <w:sz w:val="24"/>
        </w:rPr>
        <w:t xml:space="preserve">andidats seront en contact avec Campus France Mali notamment sur les démarches et la participation au séminaire de préparation au départ. </w:t>
      </w:r>
    </w:p>
    <w:p w14:paraId="17B86F57" w14:textId="77777777" w:rsidR="00193156" w:rsidRDefault="00EB6BC3">
      <w:pPr>
        <w:pStyle w:val="Titre2"/>
        <w:ind w:left="105"/>
      </w:pPr>
      <w:r>
        <w:t xml:space="preserve">Le formulaire de candidature et les pièces du dossier devront être envoyés avant  </w:t>
      </w:r>
    </w:p>
    <w:p w14:paraId="1994084B" w14:textId="146948C1" w:rsidR="00193156" w:rsidRDefault="00EB6BC3">
      <w:pPr>
        <w:pBdr>
          <w:top w:val="single" w:sz="18" w:space="0" w:color="000000"/>
          <w:left w:val="single" w:sz="18" w:space="0" w:color="000000"/>
          <w:bottom w:val="single" w:sz="18" w:space="0" w:color="000000"/>
          <w:right w:val="single" w:sz="18" w:space="0" w:color="000000"/>
        </w:pBdr>
        <w:spacing w:after="94"/>
        <w:ind w:left="105"/>
        <w:jc w:val="center"/>
      </w:pPr>
      <w:proofErr w:type="gramStart"/>
      <w:r>
        <w:rPr>
          <w:rFonts w:ascii="Carlito" w:eastAsia="Carlito" w:hAnsi="Carlito" w:cs="Carlito"/>
          <w:b/>
          <w:color w:val="FF0000"/>
          <w:sz w:val="32"/>
          <w:u w:val="single" w:color="FF0000"/>
        </w:rPr>
        <w:t>le</w:t>
      </w:r>
      <w:proofErr w:type="gramEnd"/>
      <w:r>
        <w:rPr>
          <w:rFonts w:ascii="Carlito" w:eastAsia="Carlito" w:hAnsi="Carlito" w:cs="Carlito"/>
          <w:b/>
          <w:color w:val="FF0000"/>
          <w:sz w:val="32"/>
          <w:u w:val="single" w:color="FF0000"/>
        </w:rPr>
        <w:t xml:space="preserve"> 30 janvier </w:t>
      </w:r>
      <w:r>
        <w:rPr>
          <w:rFonts w:ascii="Carlito" w:eastAsia="Carlito" w:hAnsi="Carlito" w:cs="Carlito"/>
          <w:b/>
          <w:color w:val="FF0000"/>
          <w:sz w:val="32"/>
          <w:u w:val="single" w:color="FF0000"/>
        </w:rPr>
        <w:t>2024</w:t>
      </w:r>
      <w:r>
        <w:rPr>
          <w:rFonts w:ascii="Carlito" w:eastAsia="Carlito" w:hAnsi="Carlito" w:cs="Carlito"/>
          <w:b/>
          <w:color w:val="FF0000"/>
          <w:sz w:val="32"/>
          <w:u w:val="single" w:color="FF0000"/>
        </w:rPr>
        <w:t xml:space="preserve"> inclus</w:t>
      </w:r>
      <w:r>
        <w:rPr>
          <w:rFonts w:ascii="Carlito" w:eastAsia="Carlito" w:hAnsi="Carlito" w:cs="Carlito"/>
          <w:b/>
          <w:color w:val="FF0000"/>
          <w:sz w:val="32"/>
        </w:rPr>
        <w:t xml:space="preserve"> </w:t>
      </w:r>
    </w:p>
    <w:p w14:paraId="5F0ED4C0" w14:textId="77777777" w:rsidR="00193156" w:rsidRDefault="00EB6BC3">
      <w:pPr>
        <w:pBdr>
          <w:top w:val="single" w:sz="18" w:space="0" w:color="000000"/>
          <w:left w:val="single" w:sz="18" w:space="0" w:color="000000"/>
          <w:bottom w:val="single" w:sz="18" w:space="0" w:color="000000"/>
          <w:right w:val="single" w:sz="18" w:space="0" w:color="000000"/>
        </w:pBdr>
        <w:spacing w:after="0"/>
        <w:ind w:left="105"/>
        <w:jc w:val="center"/>
      </w:pPr>
      <w:proofErr w:type="gramStart"/>
      <w:r>
        <w:rPr>
          <w:rFonts w:ascii="Carlito" w:eastAsia="Carlito" w:hAnsi="Carlito" w:cs="Carlito"/>
          <w:b/>
          <w:sz w:val="32"/>
        </w:rPr>
        <w:t>à</w:t>
      </w:r>
      <w:proofErr w:type="gramEnd"/>
      <w:r>
        <w:rPr>
          <w:rFonts w:ascii="Carlito" w:eastAsia="Carlito" w:hAnsi="Carlito" w:cs="Carlito"/>
          <w:b/>
          <w:sz w:val="32"/>
        </w:rPr>
        <w:t xml:space="preserve"> </w:t>
      </w:r>
      <w:r>
        <w:rPr>
          <w:rFonts w:ascii="Trebuchet MS" w:eastAsia="Trebuchet MS" w:hAnsi="Trebuchet MS" w:cs="Trebuchet MS"/>
          <w:b/>
          <w:sz w:val="32"/>
        </w:rPr>
        <w:t xml:space="preserve">l’adresse suivante </w:t>
      </w:r>
      <w:r>
        <w:rPr>
          <w:rFonts w:ascii="Carlito" w:eastAsia="Carlito" w:hAnsi="Carlito" w:cs="Carlito"/>
          <w:b/>
          <w:sz w:val="32"/>
        </w:rPr>
        <w:t xml:space="preserve">: </w:t>
      </w:r>
    </w:p>
    <w:p w14:paraId="5704A9BB" w14:textId="2325F591" w:rsidR="00193156" w:rsidRDefault="00EB6BC3">
      <w:pPr>
        <w:pBdr>
          <w:top w:val="single" w:sz="18" w:space="0" w:color="000000"/>
          <w:left w:val="single" w:sz="18" w:space="0" w:color="000000"/>
          <w:bottom w:val="single" w:sz="18" w:space="0" w:color="000000"/>
          <w:right w:val="single" w:sz="18" w:space="0" w:color="000000"/>
        </w:pBdr>
        <w:spacing w:after="215"/>
        <w:ind w:left="105"/>
        <w:jc w:val="center"/>
      </w:pPr>
      <w:r>
        <w:rPr>
          <w:rFonts w:ascii="Times New Roman" w:eastAsia="Times New Roman" w:hAnsi="Times New Roman" w:cs="Times New Roman"/>
          <w:b/>
          <w:color w:val="0000FF"/>
          <w:sz w:val="32"/>
        </w:rPr>
        <w:t>BGFmaster_2024</w:t>
      </w:r>
      <w:r>
        <w:rPr>
          <w:rFonts w:ascii="Times New Roman" w:eastAsia="Times New Roman" w:hAnsi="Times New Roman" w:cs="Times New Roman"/>
          <w:b/>
          <w:color w:val="0000FF"/>
          <w:sz w:val="32"/>
        </w:rPr>
        <w:t>@institutfrancaismali.org</w:t>
      </w:r>
      <w:r>
        <w:rPr>
          <w:rFonts w:ascii="Times New Roman" w:eastAsia="Times New Roman" w:hAnsi="Times New Roman" w:cs="Times New Roman"/>
          <w:b/>
          <w:sz w:val="32"/>
        </w:rPr>
        <w:t xml:space="preserve"> </w:t>
      </w:r>
    </w:p>
    <w:p w14:paraId="68F05EEC" w14:textId="77777777" w:rsidR="00193156" w:rsidRDefault="00EB6BC3">
      <w:pPr>
        <w:spacing w:after="74"/>
      </w:pPr>
      <w:r>
        <w:rPr>
          <w:rFonts w:ascii="Carlito" w:eastAsia="Carlito" w:hAnsi="Carlito" w:cs="Carlito"/>
          <w:sz w:val="13"/>
        </w:rPr>
        <w:t xml:space="preserve"> </w:t>
      </w:r>
    </w:p>
    <w:p w14:paraId="68766477" w14:textId="77777777" w:rsidR="00193156" w:rsidRDefault="00EB6BC3">
      <w:pPr>
        <w:spacing w:after="0"/>
      </w:pPr>
      <w:r>
        <w:rPr>
          <w:rFonts w:ascii="Carlito" w:eastAsia="Carlito" w:hAnsi="Carlito" w:cs="Carlito"/>
        </w:rPr>
        <w:t xml:space="preserve"> </w:t>
      </w:r>
    </w:p>
    <w:p w14:paraId="20F9162E" w14:textId="77777777" w:rsidR="00193156" w:rsidRDefault="00EB6BC3">
      <w:pPr>
        <w:spacing w:after="297"/>
        <w:ind w:right="45"/>
        <w:jc w:val="center"/>
      </w:pPr>
      <w:r>
        <w:rPr>
          <w:rFonts w:ascii="Carlito" w:eastAsia="Carlito" w:hAnsi="Carlito" w:cs="Carlito"/>
        </w:rPr>
        <w:lastRenderedPageBreak/>
        <w:t xml:space="preserve"> </w:t>
      </w:r>
    </w:p>
    <w:p w14:paraId="0ED49A3C" w14:textId="77777777" w:rsidR="00193156" w:rsidRDefault="00EB6BC3">
      <w:pPr>
        <w:spacing w:after="0"/>
        <w:ind w:left="113"/>
      </w:pPr>
      <w:r>
        <w:rPr>
          <w:sz w:val="24"/>
        </w:rPr>
        <w:t xml:space="preserve"> </w:t>
      </w:r>
    </w:p>
    <w:p w14:paraId="0D2DBA21" w14:textId="77777777" w:rsidR="00193156" w:rsidRDefault="00EB6BC3">
      <w:pPr>
        <w:pStyle w:val="Titre3"/>
        <w:ind w:right="131"/>
      </w:pPr>
      <w:r>
        <w:t xml:space="preserve">LISTE DES DOCUMENTS À JOINDRE OBLIGATOIREMENT À CE DOSSIER </w:t>
      </w:r>
    </w:p>
    <w:p w14:paraId="2E4A3EA9" w14:textId="77777777" w:rsidR="00193156" w:rsidRDefault="00EB6BC3">
      <w:pPr>
        <w:spacing w:after="10"/>
      </w:pPr>
      <w:r>
        <w:rPr>
          <w:rFonts w:ascii="Carlito" w:eastAsia="Carlito" w:hAnsi="Carlito" w:cs="Carlito"/>
          <w:b/>
          <w:sz w:val="21"/>
        </w:rPr>
        <w:t xml:space="preserve"> </w:t>
      </w:r>
    </w:p>
    <w:p w14:paraId="7152957C" w14:textId="77777777" w:rsidR="00193156" w:rsidRDefault="00EB6BC3">
      <w:pPr>
        <w:spacing w:after="0"/>
        <w:ind w:right="97"/>
        <w:jc w:val="center"/>
      </w:pPr>
      <w:r>
        <w:rPr>
          <w:rFonts w:ascii="Carlito" w:eastAsia="Carlito" w:hAnsi="Carlito" w:cs="Carlito"/>
          <w:sz w:val="24"/>
        </w:rPr>
        <w:t xml:space="preserve">Cette feuille doit être jointe au dossier de candidature </w:t>
      </w:r>
    </w:p>
    <w:p w14:paraId="083DA9D1" w14:textId="77777777" w:rsidR="00193156" w:rsidRDefault="00EB6BC3">
      <w:pPr>
        <w:spacing w:after="0"/>
      </w:pPr>
      <w:r>
        <w:rPr>
          <w:rFonts w:ascii="Carlito" w:eastAsia="Carlito" w:hAnsi="Carlito" w:cs="Carlito"/>
          <w:sz w:val="11"/>
        </w:rPr>
        <w:t xml:space="preserve"> </w:t>
      </w:r>
    </w:p>
    <w:tbl>
      <w:tblPr>
        <w:tblStyle w:val="TableGrid"/>
        <w:tblW w:w="9600" w:type="dxa"/>
        <w:tblInd w:w="118" w:type="dxa"/>
        <w:tblCellMar>
          <w:top w:w="58" w:type="dxa"/>
          <w:left w:w="0" w:type="dxa"/>
          <w:bottom w:w="0" w:type="dxa"/>
          <w:right w:w="0" w:type="dxa"/>
        </w:tblCellMar>
        <w:tblLook w:val="04A0" w:firstRow="1" w:lastRow="0" w:firstColumn="1" w:lastColumn="0" w:noHBand="0" w:noVBand="1"/>
      </w:tblPr>
      <w:tblGrid>
        <w:gridCol w:w="559"/>
        <w:gridCol w:w="6556"/>
        <w:gridCol w:w="2485"/>
      </w:tblGrid>
      <w:tr w:rsidR="00193156" w14:paraId="4E0A81E6" w14:textId="77777777" w:rsidTr="00EB6BC3">
        <w:trPr>
          <w:trHeight w:val="900"/>
        </w:trPr>
        <w:tc>
          <w:tcPr>
            <w:tcW w:w="559" w:type="dxa"/>
            <w:tcBorders>
              <w:top w:val="single" w:sz="4" w:space="0" w:color="000000"/>
              <w:left w:val="single" w:sz="4" w:space="0" w:color="000000"/>
              <w:bottom w:val="single" w:sz="4" w:space="0" w:color="000000"/>
              <w:right w:val="single" w:sz="4" w:space="0" w:color="000000"/>
            </w:tcBorders>
            <w:vAlign w:val="center"/>
          </w:tcPr>
          <w:p w14:paraId="40A85C77" w14:textId="77777777" w:rsidR="00193156" w:rsidRDefault="00EB6BC3">
            <w:pPr>
              <w:spacing w:after="0"/>
              <w:ind w:left="64"/>
              <w:jc w:val="center"/>
            </w:pPr>
            <w:r>
              <w:rPr>
                <w:rFonts w:ascii="Arial" w:eastAsia="Arial" w:hAnsi="Arial" w:cs="Arial"/>
              </w:rPr>
              <w:t xml:space="preserve"> </w:t>
            </w:r>
          </w:p>
        </w:tc>
        <w:tc>
          <w:tcPr>
            <w:tcW w:w="6556" w:type="dxa"/>
            <w:tcBorders>
              <w:top w:val="single" w:sz="4" w:space="0" w:color="000000"/>
              <w:left w:val="single" w:sz="4" w:space="0" w:color="000000"/>
              <w:bottom w:val="single" w:sz="4" w:space="0" w:color="000000"/>
              <w:right w:val="single" w:sz="4" w:space="0" w:color="000000"/>
            </w:tcBorders>
            <w:vAlign w:val="center"/>
          </w:tcPr>
          <w:p w14:paraId="15F01B26" w14:textId="77777777" w:rsidR="00193156" w:rsidRDefault="00EB6BC3">
            <w:pPr>
              <w:spacing w:after="0"/>
              <w:ind w:left="7"/>
            </w:pPr>
            <w:r>
              <w:rPr>
                <w:rFonts w:ascii="Arial" w:eastAsia="Arial" w:hAnsi="Arial" w:cs="Arial"/>
                <w:b/>
              </w:rPr>
              <w:t xml:space="preserve">Documents obligatoires à attacher au formulaire </w:t>
            </w:r>
          </w:p>
        </w:tc>
        <w:tc>
          <w:tcPr>
            <w:tcW w:w="2485" w:type="dxa"/>
            <w:tcBorders>
              <w:top w:val="single" w:sz="4" w:space="0" w:color="000000"/>
              <w:left w:val="single" w:sz="4" w:space="0" w:color="000000"/>
              <w:bottom w:val="single" w:sz="4" w:space="0" w:color="000000"/>
              <w:right w:val="single" w:sz="4" w:space="0" w:color="000000"/>
            </w:tcBorders>
            <w:vAlign w:val="center"/>
          </w:tcPr>
          <w:p w14:paraId="374E3315" w14:textId="77777777" w:rsidR="00193156" w:rsidRDefault="00EB6BC3">
            <w:pPr>
              <w:spacing w:after="0"/>
              <w:ind w:left="6"/>
              <w:jc w:val="center"/>
            </w:pPr>
            <w:r>
              <w:rPr>
                <w:rFonts w:ascii="Arial" w:eastAsia="Arial" w:hAnsi="Arial" w:cs="Arial"/>
                <w:b/>
              </w:rPr>
              <w:t>Fourni avec le dossier (si oui cocher la case)</w:t>
            </w:r>
          </w:p>
        </w:tc>
      </w:tr>
      <w:tr w:rsidR="00193156" w14:paraId="49B30D28" w14:textId="77777777" w:rsidTr="00EB6BC3">
        <w:trPr>
          <w:trHeight w:val="547"/>
        </w:trPr>
        <w:tc>
          <w:tcPr>
            <w:tcW w:w="559" w:type="dxa"/>
            <w:tcBorders>
              <w:top w:val="single" w:sz="4" w:space="0" w:color="000000"/>
              <w:left w:val="single" w:sz="4" w:space="0" w:color="000000"/>
              <w:bottom w:val="single" w:sz="4" w:space="0" w:color="000000"/>
              <w:right w:val="single" w:sz="4" w:space="0" w:color="000000"/>
            </w:tcBorders>
            <w:vAlign w:val="center"/>
          </w:tcPr>
          <w:p w14:paraId="04262329" w14:textId="77777777" w:rsidR="00193156" w:rsidRDefault="00EB6BC3">
            <w:pPr>
              <w:spacing w:after="0"/>
              <w:ind w:left="111"/>
              <w:jc w:val="center"/>
            </w:pPr>
            <w:r>
              <w:rPr>
                <w:rFonts w:ascii="Arial" w:eastAsia="Arial" w:hAnsi="Arial" w:cs="Arial"/>
              </w:rPr>
              <w:t xml:space="preserve">1 </w:t>
            </w:r>
          </w:p>
        </w:tc>
        <w:tc>
          <w:tcPr>
            <w:tcW w:w="6556" w:type="dxa"/>
            <w:tcBorders>
              <w:top w:val="single" w:sz="4" w:space="0" w:color="000000"/>
              <w:left w:val="single" w:sz="4" w:space="0" w:color="000000"/>
              <w:bottom w:val="single" w:sz="4" w:space="0" w:color="000000"/>
              <w:right w:val="single" w:sz="4" w:space="0" w:color="000000"/>
            </w:tcBorders>
            <w:vAlign w:val="center"/>
          </w:tcPr>
          <w:p w14:paraId="461F7DC3" w14:textId="77777777" w:rsidR="00193156" w:rsidRDefault="00EB6BC3">
            <w:pPr>
              <w:spacing w:after="0"/>
              <w:ind w:left="180"/>
            </w:pPr>
            <w:r>
              <w:rPr>
                <w:rFonts w:ascii="Arial" w:eastAsia="Arial" w:hAnsi="Arial" w:cs="Arial"/>
              </w:rPr>
              <w:t xml:space="preserve">Formulaire de candidature </w:t>
            </w:r>
          </w:p>
        </w:tc>
        <w:tc>
          <w:tcPr>
            <w:tcW w:w="2485" w:type="dxa"/>
            <w:tcBorders>
              <w:top w:val="single" w:sz="4" w:space="0" w:color="000000"/>
              <w:left w:val="single" w:sz="4" w:space="0" w:color="000000"/>
              <w:bottom w:val="single" w:sz="4" w:space="0" w:color="000000"/>
              <w:right w:val="single" w:sz="4" w:space="0" w:color="000000"/>
            </w:tcBorders>
            <w:vAlign w:val="center"/>
          </w:tcPr>
          <w:p w14:paraId="41287F93" w14:textId="77777777" w:rsidR="00193156" w:rsidRDefault="00EB6BC3">
            <w:pPr>
              <w:spacing w:after="0"/>
              <w:ind w:left="83"/>
              <w:jc w:val="center"/>
            </w:pPr>
            <w:r>
              <w:rPr>
                <w:noProof/>
              </w:rPr>
              <mc:AlternateContent>
                <mc:Choice Requires="wpg">
                  <w:drawing>
                    <wp:inline distT="0" distB="0" distL="0" distR="0" wp14:anchorId="228C6FC4" wp14:editId="00A8744B">
                      <wp:extent cx="131064" cy="131064"/>
                      <wp:effectExtent l="0" t="0" r="0" b="0"/>
                      <wp:docPr id="4935" name="Group 49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59" name="Shape 35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35" style="width:10.32pt;height:10.32pt;mso-position-horizontal-relative:char;mso-position-vertical-relative:line" coordsize="1310,1310">
                      <v:shape id="Shape 359"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5DB3D43A" w14:textId="77777777" w:rsidTr="00EB6BC3">
        <w:trPr>
          <w:trHeight w:val="492"/>
        </w:trPr>
        <w:tc>
          <w:tcPr>
            <w:tcW w:w="559" w:type="dxa"/>
            <w:tcBorders>
              <w:top w:val="single" w:sz="4" w:space="0" w:color="000000"/>
              <w:left w:val="single" w:sz="4" w:space="0" w:color="000000"/>
              <w:bottom w:val="single" w:sz="4" w:space="0" w:color="000000"/>
              <w:right w:val="single" w:sz="4" w:space="0" w:color="000000"/>
            </w:tcBorders>
            <w:vAlign w:val="center"/>
          </w:tcPr>
          <w:p w14:paraId="750CA0CD" w14:textId="77777777" w:rsidR="00193156" w:rsidRDefault="00EB6BC3">
            <w:pPr>
              <w:spacing w:after="0"/>
              <w:ind w:left="111"/>
              <w:jc w:val="center"/>
            </w:pPr>
            <w:r>
              <w:rPr>
                <w:rFonts w:ascii="Arial" w:eastAsia="Arial" w:hAnsi="Arial" w:cs="Arial"/>
              </w:rPr>
              <w:t xml:space="preserve">2 </w:t>
            </w:r>
          </w:p>
        </w:tc>
        <w:tc>
          <w:tcPr>
            <w:tcW w:w="6556" w:type="dxa"/>
            <w:tcBorders>
              <w:top w:val="single" w:sz="4" w:space="0" w:color="000000"/>
              <w:left w:val="single" w:sz="4" w:space="0" w:color="000000"/>
              <w:bottom w:val="single" w:sz="4" w:space="0" w:color="000000"/>
              <w:right w:val="single" w:sz="4" w:space="0" w:color="000000"/>
            </w:tcBorders>
            <w:vAlign w:val="center"/>
          </w:tcPr>
          <w:p w14:paraId="0081E08C" w14:textId="77777777" w:rsidR="00193156" w:rsidRDefault="00EB6BC3">
            <w:pPr>
              <w:spacing w:after="0"/>
              <w:ind w:left="180"/>
            </w:pPr>
            <w:r>
              <w:rPr>
                <w:rFonts w:ascii="Arial" w:eastAsia="Arial" w:hAnsi="Arial" w:cs="Arial"/>
              </w:rPr>
              <w:t xml:space="preserve">Lettre de motivation en français (2 pages max) </w:t>
            </w:r>
          </w:p>
        </w:tc>
        <w:tc>
          <w:tcPr>
            <w:tcW w:w="2485" w:type="dxa"/>
            <w:tcBorders>
              <w:top w:val="single" w:sz="4" w:space="0" w:color="000000"/>
              <w:left w:val="single" w:sz="4" w:space="0" w:color="000000"/>
              <w:bottom w:val="single" w:sz="4" w:space="0" w:color="000000"/>
              <w:right w:val="single" w:sz="4" w:space="0" w:color="000000"/>
            </w:tcBorders>
            <w:vAlign w:val="center"/>
          </w:tcPr>
          <w:p w14:paraId="119008F2" w14:textId="77777777" w:rsidR="00193156" w:rsidRDefault="00EB6BC3">
            <w:pPr>
              <w:spacing w:after="0"/>
              <w:ind w:left="83"/>
              <w:jc w:val="center"/>
            </w:pPr>
            <w:r>
              <w:rPr>
                <w:noProof/>
              </w:rPr>
              <mc:AlternateContent>
                <mc:Choice Requires="wpg">
                  <w:drawing>
                    <wp:inline distT="0" distB="0" distL="0" distR="0" wp14:anchorId="59821CAA" wp14:editId="6F92812B">
                      <wp:extent cx="131064" cy="131064"/>
                      <wp:effectExtent l="0" t="0" r="0" b="0"/>
                      <wp:docPr id="4958" name="Group 495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76" name="Shape 37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58" style="width:10.32pt;height:10.32pt;mso-position-horizontal-relative:char;mso-position-vertical-relative:line" coordsize="1310,1310">
                      <v:shape id="Shape 376"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1356DD6E" w14:textId="77777777" w:rsidTr="00EB6BC3">
        <w:trPr>
          <w:trHeight w:val="545"/>
        </w:trPr>
        <w:tc>
          <w:tcPr>
            <w:tcW w:w="559" w:type="dxa"/>
            <w:tcBorders>
              <w:top w:val="single" w:sz="4" w:space="0" w:color="000000"/>
              <w:left w:val="single" w:sz="4" w:space="0" w:color="000000"/>
              <w:bottom w:val="single" w:sz="4" w:space="0" w:color="000000"/>
              <w:right w:val="single" w:sz="4" w:space="0" w:color="000000"/>
            </w:tcBorders>
            <w:vAlign w:val="center"/>
          </w:tcPr>
          <w:p w14:paraId="56E18FC5" w14:textId="77777777" w:rsidR="00193156" w:rsidRDefault="00EB6BC3">
            <w:pPr>
              <w:spacing w:after="0"/>
              <w:ind w:left="111"/>
              <w:jc w:val="center"/>
            </w:pPr>
            <w:r>
              <w:rPr>
                <w:rFonts w:ascii="Arial" w:eastAsia="Arial" w:hAnsi="Arial" w:cs="Arial"/>
              </w:rPr>
              <w:t xml:space="preserve">3 </w:t>
            </w:r>
          </w:p>
        </w:tc>
        <w:tc>
          <w:tcPr>
            <w:tcW w:w="6556" w:type="dxa"/>
            <w:tcBorders>
              <w:top w:val="single" w:sz="4" w:space="0" w:color="000000"/>
              <w:left w:val="single" w:sz="4" w:space="0" w:color="000000"/>
              <w:bottom w:val="single" w:sz="4" w:space="0" w:color="000000"/>
              <w:right w:val="single" w:sz="4" w:space="0" w:color="000000"/>
            </w:tcBorders>
            <w:vAlign w:val="center"/>
          </w:tcPr>
          <w:p w14:paraId="265560DE" w14:textId="77777777" w:rsidR="00193156" w:rsidRDefault="00EB6BC3">
            <w:pPr>
              <w:spacing w:after="0"/>
              <w:ind w:left="180"/>
            </w:pPr>
            <w:r>
              <w:rPr>
                <w:rFonts w:ascii="Arial" w:eastAsia="Arial" w:hAnsi="Arial" w:cs="Arial"/>
              </w:rPr>
              <w:t xml:space="preserve">Curriculum Vitae </w:t>
            </w:r>
          </w:p>
        </w:tc>
        <w:tc>
          <w:tcPr>
            <w:tcW w:w="2485" w:type="dxa"/>
            <w:tcBorders>
              <w:top w:val="single" w:sz="4" w:space="0" w:color="000000"/>
              <w:left w:val="single" w:sz="4" w:space="0" w:color="000000"/>
              <w:bottom w:val="single" w:sz="4" w:space="0" w:color="000000"/>
              <w:right w:val="single" w:sz="4" w:space="0" w:color="000000"/>
            </w:tcBorders>
            <w:vAlign w:val="center"/>
          </w:tcPr>
          <w:p w14:paraId="3471F87F" w14:textId="77777777" w:rsidR="00193156" w:rsidRDefault="00EB6BC3">
            <w:pPr>
              <w:spacing w:after="0"/>
              <w:ind w:left="83"/>
              <w:jc w:val="center"/>
            </w:pPr>
            <w:r>
              <w:rPr>
                <w:noProof/>
              </w:rPr>
              <mc:AlternateContent>
                <mc:Choice Requires="wpg">
                  <w:drawing>
                    <wp:inline distT="0" distB="0" distL="0" distR="0" wp14:anchorId="62724B00" wp14:editId="55B42CEB">
                      <wp:extent cx="131064" cy="131064"/>
                      <wp:effectExtent l="0" t="0" r="0" b="0"/>
                      <wp:docPr id="4981" name="Group 498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93" name="Shape 39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1" style="width:10.32pt;height:10.32pt;mso-position-horizontal-relative:char;mso-position-vertical-relative:line" coordsize="1310,1310">
                      <v:shape id="Shape 39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37C97237" w14:textId="77777777" w:rsidTr="00EB6BC3">
        <w:trPr>
          <w:trHeight w:val="548"/>
        </w:trPr>
        <w:tc>
          <w:tcPr>
            <w:tcW w:w="559" w:type="dxa"/>
            <w:tcBorders>
              <w:top w:val="single" w:sz="4" w:space="0" w:color="000000"/>
              <w:left w:val="single" w:sz="4" w:space="0" w:color="000000"/>
              <w:bottom w:val="single" w:sz="4" w:space="0" w:color="000000"/>
              <w:right w:val="single" w:sz="4" w:space="0" w:color="000000"/>
            </w:tcBorders>
            <w:vAlign w:val="center"/>
          </w:tcPr>
          <w:p w14:paraId="06798EC5" w14:textId="77777777" w:rsidR="00193156" w:rsidRDefault="00EB6BC3">
            <w:pPr>
              <w:spacing w:after="0"/>
              <w:ind w:left="111"/>
              <w:jc w:val="center"/>
            </w:pPr>
            <w:r>
              <w:rPr>
                <w:rFonts w:ascii="Arial" w:eastAsia="Arial" w:hAnsi="Arial" w:cs="Arial"/>
              </w:rPr>
              <w:t xml:space="preserve">4 </w:t>
            </w:r>
          </w:p>
        </w:tc>
        <w:tc>
          <w:tcPr>
            <w:tcW w:w="6556" w:type="dxa"/>
            <w:tcBorders>
              <w:top w:val="single" w:sz="4" w:space="0" w:color="000000"/>
              <w:left w:val="single" w:sz="4" w:space="0" w:color="000000"/>
              <w:bottom w:val="single" w:sz="4" w:space="0" w:color="000000"/>
              <w:right w:val="single" w:sz="4" w:space="0" w:color="000000"/>
            </w:tcBorders>
            <w:vAlign w:val="center"/>
          </w:tcPr>
          <w:p w14:paraId="0066CBD3" w14:textId="77777777" w:rsidR="00193156" w:rsidRDefault="00EB6BC3">
            <w:pPr>
              <w:spacing w:after="0"/>
              <w:ind w:left="180"/>
            </w:pPr>
            <w:r>
              <w:rPr>
                <w:rFonts w:ascii="Arial" w:eastAsia="Arial" w:hAnsi="Arial" w:cs="Arial"/>
              </w:rPr>
              <w:t>L’attestation et le relevé de notes du Baccalauréat</w:t>
            </w:r>
            <w:r>
              <w:rPr>
                <w:rFonts w:ascii="Arial" w:eastAsia="Arial" w:hAnsi="Arial" w:cs="Arial"/>
                <w:b/>
              </w:rPr>
              <w:t xml:space="preserve"> </w:t>
            </w:r>
          </w:p>
        </w:tc>
        <w:tc>
          <w:tcPr>
            <w:tcW w:w="2485" w:type="dxa"/>
            <w:tcBorders>
              <w:top w:val="single" w:sz="4" w:space="0" w:color="000000"/>
              <w:left w:val="single" w:sz="4" w:space="0" w:color="000000"/>
              <w:bottom w:val="single" w:sz="4" w:space="0" w:color="000000"/>
              <w:right w:val="single" w:sz="4" w:space="0" w:color="000000"/>
            </w:tcBorders>
            <w:vAlign w:val="center"/>
          </w:tcPr>
          <w:p w14:paraId="02A6103C" w14:textId="77777777" w:rsidR="00193156" w:rsidRDefault="00EB6BC3">
            <w:pPr>
              <w:spacing w:after="0"/>
              <w:ind w:left="83"/>
              <w:jc w:val="center"/>
            </w:pPr>
            <w:r>
              <w:rPr>
                <w:noProof/>
              </w:rPr>
              <mc:AlternateContent>
                <mc:Choice Requires="wpg">
                  <w:drawing>
                    <wp:inline distT="0" distB="0" distL="0" distR="0" wp14:anchorId="7C2C1F1D" wp14:editId="43B2A361">
                      <wp:extent cx="131064" cy="131064"/>
                      <wp:effectExtent l="0" t="0" r="0" b="0"/>
                      <wp:docPr id="5004" name="Group 500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10"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4" style="width:10.32pt;height:10.32pt;mso-position-horizontal-relative:char;mso-position-vertical-relative:line" coordsize="1310,1310">
                      <v:shape id="Shape 41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27582271" w14:textId="77777777" w:rsidTr="00EB6BC3">
        <w:trPr>
          <w:trHeight w:val="545"/>
        </w:trPr>
        <w:tc>
          <w:tcPr>
            <w:tcW w:w="559" w:type="dxa"/>
            <w:tcBorders>
              <w:top w:val="single" w:sz="4" w:space="0" w:color="000000"/>
              <w:left w:val="single" w:sz="4" w:space="0" w:color="000000"/>
              <w:bottom w:val="single" w:sz="4" w:space="0" w:color="000000"/>
              <w:right w:val="single" w:sz="4" w:space="0" w:color="000000"/>
            </w:tcBorders>
            <w:vAlign w:val="center"/>
          </w:tcPr>
          <w:p w14:paraId="462F7478" w14:textId="77777777" w:rsidR="00193156" w:rsidRDefault="00EB6BC3">
            <w:pPr>
              <w:spacing w:after="0"/>
              <w:ind w:left="111"/>
              <w:jc w:val="center"/>
            </w:pPr>
            <w:r>
              <w:rPr>
                <w:rFonts w:ascii="Arial" w:eastAsia="Arial" w:hAnsi="Arial" w:cs="Arial"/>
              </w:rPr>
              <w:t xml:space="preserve">5 </w:t>
            </w:r>
          </w:p>
        </w:tc>
        <w:tc>
          <w:tcPr>
            <w:tcW w:w="6556" w:type="dxa"/>
            <w:tcBorders>
              <w:top w:val="single" w:sz="4" w:space="0" w:color="000000"/>
              <w:left w:val="single" w:sz="4" w:space="0" w:color="000000"/>
              <w:bottom w:val="single" w:sz="4" w:space="0" w:color="000000"/>
              <w:right w:val="single" w:sz="4" w:space="0" w:color="000000"/>
            </w:tcBorders>
            <w:vAlign w:val="center"/>
          </w:tcPr>
          <w:p w14:paraId="25940AF8" w14:textId="77777777" w:rsidR="00193156" w:rsidRDefault="00EB6BC3">
            <w:pPr>
              <w:spacing w:after="0"/>
              <w:ind w:left="180"/>
            </w:pPr>
            <w:r>
              <w:rPr>
                <w:rFonts w:ascii="Arial" w:eastAsia="Arial" w:hAnsi="Arial" w:cs="Arial"/>
              </w:rPr>
              <w:t xml:space="preserve">Copie du dernier diplôme obtenu de Licence ou master 1 </w:t>
            </w:r>
          </w:p>
        </w:tc>
        <w:tc>
          <w:tcPr>
            <w:tcW w:w="2485" w:type="dxa"/>
            <w:tcBorders>
              <w:top w:val="single" w:sz="4" w:space="0" w:color="000000"/>
              <w:left w:val="single" w:sz="4" w:space="0" w:color="000000"/>
              <w:bottom w:val="single" w:sz="4" w:space="0" w:color="000000"/>
              <w:right w:val="single" w:sz="4" w:space="0" w:color="000000"/>
            </w:tcBorders>
            <w:vAlign w:val="center"/>
          </w:tcPr>
          <w:p w14:paraId="3B758ABC" w14:textId="77777777" w:rsidR="00193156" w:rsidRDefault="00EB6BC3">
            <w:pPr>
              <w:spacing w:after="0"/>
              <w:ind w:left="83"/>
              <w:jc w:val="center"/>
            </w:pPr>
            <w:r>
              <w:rPr>
                <w:noProof/>
              </w:rPr>
              <mc:AlternateContent>
                <mc:Choice Requires="wpg">
                  <w:drawing>
                    <wp:inline distT="0" distB="0" distL="0" distR="0" wp14:anchorId="3732A637" wp14:editId="2D1F6DFD">
                      <wp:extent cx="131064" cy="131064"/>
                      <wp:effectExtent l="0" t="0" r="0" b="0"/>
                      <wp:docPr id="5027" name="Group 502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27" name="Shape 42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7" style="width:10.32pt;height:10.32pt;mso-position-horizontal-relative:char;mso-position-vertical-relative:line" coordsize="1310,1310">
                      <v:shape id="Shape 427"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1D96181A" w14:textId="77777777" w:rsidTr="00EB6BC3">
        <w:trPr>
          <w:trHeight w:val="636"/>
        </w:trPr>
        <w:tc>
          <w:tcPr>
            <w:tcW w:w="559" w:type="dxa"/>
            <w:tcBorders>
              <w:top w:val="single" w:sz="4" w:space="0" w:color="000000"/>
              <w:left w:val="single" w:sz="4" w:space="0" w:color="000000"/>
              <w:bottom w:val="single" w:sz="4" w:space="0" w:color="000000"/>
              <w:right w:val="single" w:sz="4" w:space="0" w:color="000000"/>
            </w:tcBorders>
            <w:vAlign w:val="center"/>
          </w:tcPr>
          <w:p w14:paraId="7B2E2236" w14:textId="77777777" w:rsidR="00193156" w:rsidRDefault="00EB6BC3">
            <w:pPr>
              <w:spacing w:after="0"/>
              <w:ind w:left="111"/>
              <w:jc w:val="center"/>
            </w:pPr>
            <w:r>
              <w:rPr>
                <w:rFonts w:ascii="Arial" w:eastAsia="Arial" w:hAnsi="Arial" w:cs="Arial"/>
              </w:rPr>
              <w:t xml:space="preserve">6 </w:t>
            </w:r>
          </w:p>
        </w:tc>
        <w:tc>
          <w:tcPr>
            <w:tcW w:w="6556" w:type="dxa"/>
            <w:tcBorders>
              <w:top w:val="single" w:sz="4" w:space="0" w:color="000000"/>
              <w:left w:val="single" w:sz="4" w:space="0" w:color="000000"/>
              <w:bottom w:val="single" w:sz="4" w:space="0" w:color="000000"/>
              <w:right w:val="single" w:sz="4" w:space="0" w:color="000000"/>
            </w:tcBorders>
          </w:tcPr>
          <w:p w14:paraId="33E377AA" w14:textId="77777777" w:rsidR="00193156" w:rsidRDefault="00EB6BC3">
            <w:pPr>
              <w:spacing w:after="0"/>
              <w:ind w:left="180"/>
            </w:pPr>
            <w:r>
              <w:rPr>
                <w:rFonts w:ascii="Arial" w:eastAsia="Arial" w:hAnsi="Arial" w:cs="Arial"/>
              </w:rPr>
              <w:t xml:space="preserve">Copie des relevés de notes pour toutes les années d’études après le BAC  </w:t>
            </w:r>
          </w:p>
        </w:tc>
        <w:tc>
          <w:tcPr>
            <w:tcW w:w="2485" w:type="dxa"/>
            <w:tcBorders>
              <w:top w:val="single" w:sz="4" w:space="0" w:color="000000"/>
              <w:left w:val="single" w:sz="4" w:space="0" w:color="000000"/>
              <w:bottom w:val="single" w:sz="4" w:space="0" w:color="000000"/>
              <w:right w:val="single" w:sz="4" w:space="0" w:color="000000"/>
            </w:tcBorders>
            <w:vAlign w:val="center"/>
          </w:tcPr>
          <w:p w14:paraId="38728CF3" w14:textId="77777777" w:rsidR="00193156" w:rsidRDefault="00EB6BC3">
            <w:pPr>
              <w:spacing w:after="0"/>
              <w:ind w:left="83"/>
              <w:jc w:val="center"/>
            </w:pPr>
            <w:r>
              <w:rPr>
                <w:noProof/>
              </w:rPr>
              <mc:AlternateContent>
                <mc:Choice Requires="wpg">
                  <w:drawing>
                    <wp:inline distT="0" distB="0" distL="0" distR="0" wp14:anchorId="29CB4CDE" wp14:editId="77509ED6">
                      <wp:extent cx="131064" cy="131064"/>
                      <wp:effectExtent l="0" t="0" r="0" b="0"/>
                      <wp:docPr id="5054" name="Group 505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45" name="Shape 44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54" style="width:10.32pt;height:10.32pt;mso-position-horizontal-relative:char;mso-position-vertical-relative:line" coordsize="1310,1310">
                      <v:shape id="Shape 445"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4C5694B5" w14:textId="77777777" w:rsidTr="00EB6BC3">
        <w:trPr>
          <w:trHeight w:val="497"/>
        </w:trPr>
        <w:tc>
          <w:tcPr>
            <w:tcW w:w="559" w:type="dxa"/>
            <w:tcBorders>
              <w:top w:val="single" w:sz="4" w:space="0" w:color="000000"/>
              <w:left w:val="single" w:sz="4" w:space="0" w:color="000000"/>
              <w:bottom w:val="single" w:sz="4" w:space="0" w:color="000000"/>
              <w:right w:val="single" w:sz="4" w:space="0" w:color="000000"/>
            </w:tcBorders>
            <w:vAlign w:val="center"/>
          </w:tcPr>
          <w:p w14:paraId="22275E69" w14:textId="77777777" w:rsidR="00193156" w:rsidRDefault="00EB6BC3">
            <w:pPr>
              <w:spacing w:after="0"/>
              <w:ind w:left="111"/>
              <w:jc w:val="center"/>
            </w:pPr>
            <w:r>
              <w:rPr>
                <w:rFonts w:ascii="Arial" w:eastAsia="Arial" w:hAnsi="Arial" w:cs="Arial"/>
              </w:rPr>
              <w:t xml:space="preserve">7 </w:t>
            </w:r>
          </w:p>
        </w:tc>
        <w:tc>
          <w:tcPr>
            <w:tcW w:w="6556" w:type="dxa"/>
            <w:tcBorders>
              <w:top w:val="single" w:sz="4" w:space="0" w:color="000000"/>
              <w:left w:val="single" w:sz="4" w:space="0" w:color="000000"/>
              <w:bottom w:val="single" w:sz="4" w:space="0" w:color="000000"/>
              <w:right w:val="single" w:sz="4" w:space="0" w:color="000000"/>
            </w:tcBorders>
            <w:vAlign w:val="center"/>
          </w:tcPr>
          <w:p w14:paraId="5B5DA820" w14:textId="77777777" w:rsidR="00193156" w:rsidRDefault="00EB6BC3">
            <w:pPr>
              <w:spacing w:after="0"/>
              <w:ind w:left="180"/>
            </w:pPr>
            <w:r>
              <w:rPr>
                <w:rFonts w:ascii="Arial" w:eastAsia="Arial" w:hAnsi="Arial" w:cs="Arial"/>
              </w:rPr>
              <w:t xml:space="preserve">Copie de la carte d’identité ou du passeport </w:t>
            </w:r>
          </w:p>
        </w:tc>
        <w:tc>
          <w:tcPr>
            <w:tcW w:w="2485" w:type="dxa"/>
            <w:tcBorders>
              <w:top w:val="single" w:sz="4" w:space="0" w:color="000000"/>
              <w:left w:val="single" w:sz="4" w:space="0" w:color="000000"/>
              <w:bottom w:val="single" w:sz="4" w:space="0" w:color="000000"/>
              <w:right w:val="single" w:sz="4" w:space="0" w:color="000000"/>
            </w:tcBorders>
            <w:vAlign w:val="center"/>
          </w:tcPr>
          <w:p w14:paraId="3307C67E" w14:textId="77777777" w:rsidR="00193156" w:rsidRDefault="00EB6BC3">
            <w:pPr>
              <w:spacing w:after="0"/>
              <w:ind w:left="83"/>
              <w:jc w:val="center"/>
            </w:pPr>
            <w:r>
              <w:rPr>
                <w:noProof/>
              </w:rPr>
              <mc:AlternateContent>
                <mc:Choice Requires="wpg">
                  <w:drawing>
                    <wp:inline distT="0" distB="0" distL="0" distR="0" wp14:anchorId="6AEA6ECD" wp14:editId="3EA9A070">
                      <wp:extent cx="131064" cy="131064"/>
                      <wp:effectExtent l="0" t="0" r="0" b="0"/>
                      <wp:docPr id="5077" name="Group 507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2" name="Shape 4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77" style="width:10.32pt;height:10.32pt;mso-position-horizontal-relative:char;mso-position-vertical-relative:line" coordsize="1310,1310">
                      <v:shape id="Shape 46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444156AA" w14:textId="77777777" w:rsidTr="00EB6BC3">
        <w:trPr>
          <w:trHeight w:val="900"/>
        </w:trPr>
        <w:tc>
          <w:tcPr>
            <w:tcW w:w="559" w:type="dxa"/>
            <w:tcBorders>
              <w:top w:val="single" w:sz="4" w:space="0" w:color="000000"/>
              <w:left w:val="single" w:sz="4" w:space="0" w:color="000000"/>
              <w:bottom w:val="single" w:sz="4" w:space="0" w:color="000000"/>
              <w:right w:val="single" w:sz="4" w:space="0" w:color="000000"/>
            </w:tcBorders>
            <w:vAlign w:val="center"/>
          </w:tcPr>
          <w:p w14:paraId="25A4597B" w14:textId="69CF66B5" w:rsidR="00193156" w:rsidRDefault="00EB6BC3">
            <w:pPr>
              <w:spacing w:after="0"/>
              <w:ind w:left="111"/>
              <w:jc w:val="center"/>
            </w:pPr>
            <w:r>
              <w:rPr>
                <w:rFonts w:ascii="Arial" w:eastAsia="Arial" w:hAnsi="Arial" w:cs="Arial"/>
              </w:rPr>
              <w:t>8</w:t>
            </w:r>
            <w:r>
              <w:rPr>
                <w:rFonts w:ascii="Arial" w:eastAsia="Arial" w:hAnsi="Arial" w:cs="Arial"/>
              </w:rPr>
              <w:t xml:space="preserve"> </w:t>
            </w:r>
          </w:p>
        </w:tc>
        <w:tc>
          <w:tcPr>
            <w:tcW w:w="6556" w:type="dxa"/>
            <w:tcBorders>
              <w:top w:val="single" w:sz="4" w:space="0" w:color="000000"/>
              <w:left w:val="single" w:sz="4" w:space="0" w:color="000000"/>
              <w:bottom w:val="single" w:sz="4" w:space="0" w:color="000000"/>
              <w:right w:val="single" w:sz="4" w:space="0" w:color="000000"/>
            </w:tcBorders>
            <w:vAlign w:val="center"/>
          </w:tcPr>
          <w:p w14:paraId="2D098E8A" w14:textId="77777777" w:rsidR="00193156" w:rsidRDefault="00EB6BC3">
            <w:pPr>
              <w:spacing w:after="60"/>
              <w:ind w:left="180"/>
            </w:pPr>
            <w:r>
              <w:rPr>
                <w:rFonts w:ascii="Arial" w:eastAsia="Arial" w:hAnsi="Arial" w:cs="Arial"/>
              </w:rPr>
              <w:t xml:space="preserve">Justificatif du niveau de français de niveau B1 minimum (DELF, </w:t>
            </w:r>
          </w:p>
          <w:p w14:paraId="62AE0937" w14:textId="77777777" w:rsidR="00193156" w:rsidRDefault="00EB6BC3">
            <w:pPr>
              <w:spacing w:after="0"/>
              <w:ind w:left="180"/>
            </w:pPr>
            <w:r>
              <w:rPr>
                <w:rFonts w:ascii="Arial" w:eastAsia="Arial" w:hAnsi="Arial" w:cs="Arial"/>
              </w:rPr>
              <w:t xml:space="preserve">DALF, TCF) : diplôme ou inscription à l’examen (Facultatif) </w:t>
            </w:r>
          </w:p>
        </w:tc>
        <w:tc>
          <w:tcPr>
            <w:tcW w:w="2485" w:type="dxa"/>
            <w:tcBorders>
              <w:top w:val="single" w:sz="4" w:space="0" w:color="000000"/>
              <w:left w:val="single" w:sz="4" w:space="0" w:color="000000"/>
              <w:bottom w:val="single" w:sz="4" w:space="0" w:color="000000"/>
              <w:right w:val="single" w:sz="4" w:space="0" w:color="000000"/>
            </w:tcBorders>
            <w:vAlign w:val="center"/>
          </w:tcPr>
          <w:p w14:paraId="49A46EF4" w14:textId="77777777" w:rsidR="00193156" w:rsidRDefault="00EB6BC3">
            <w:pPr>
              <w:spacing w:after="0"/>
              <w:ind w:left="83"/>
              <w:jc w:val="center"/>
            </w:pPr>
            <w:r>
              <w:rPr>
                <w:noProof/>
              </w:rPr>
              <mc:AlternateContent>
                <mc:Choice Requires="wpg">
                  <w:drawing>
                    <wp:inline distT="0" distB="0" distL="0" distR="0" wp14:anchorId="302EB058" wp14:editId="0A2FFD09">
                      <wp:extent cx="131064" cy="131064"/>
                      <wp:effectExtent l="0" t="0" r="0" b="0"/>
                      <wp:docPr id="5140" name="Group 514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12" name="Shape 51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0" style="width:10.32pt;height:10.32pt;mso-position-horizontal-relative:char;mso-position-vertical-relative:line" coordsize="1310,1310">
                      <v:shape id="Shape 51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r w:rsidR="00193156" w14:paraId="7CC9A243" w14:textId="77777777" w:rsidTr="00EB6BC3">
        <w:trPr>
          <w:trHeight w:val="850"/>
        </w:trPr>
        <w:tc>
          <w:tcPr>
            <w:tcW w:w="559" w:type="dxa"/>
            <w:tcBorders>
              <w:top w:val="single" w:sz="4" w:space="0" w:color="000000"/>
              <w:left w:val="single" w:sz="4" w:space="0" w:color="000000"/>
              <w:bottom w:val="single" w:sz="4" w:space="0" w:color="000000"/>
              <w:right w:val="single" w:sz="4" w:space="0" w:color="000000"/>
            </w:tcBorders>
            <w:vAlign w:val="center"/>
          </w:tcPr>
          <w:p w14:paraId="53025E22" w14:textId="1BCBC223" w:rsidR="00193156" w:rsidRDefault="00EB6BC3">
            <w:pPr>
              <w:spacing w:after="0"/>
              <w:ind w:right="100"/>
              <w:jc w:val="right"/>
            </w:pPr>
            <w:r>
              <w:rPr>
                <w:rFonts w:ascii="Arial" w:eastAsia="Arial" w:hAnsi="Arial" w:cs="Arial"/>
              </w:rPr>
              <w:t>9</w:t>
            </w:r>
            <w:r>
              <w:rPr>
                <w:rFonts w:ascii="Arial" w:eastAsia="Arial" w:hAnsi="Arial" w:cs="Arial"/>
              </w:rPr>
              <w:t xml:space="preserve"> </w:t>
            </w:r>
          </w:p>
        </w:tc>
        <w:tc>
          <w:tcPr>
            <w:tcW w:w="6556" w:type="dxa"/>
            <w:tcBorders>
              <w:top w:val="single" w:sz="4" w:space="0" w:color="000000"/>
              <w:left w:val="single" w:sz="4" w:space="0" w:color="000000"/>
              <w:bottom w:val="single" w:sz="4" w:space="0" w:color="000000"/>
              <w:right w:val="single" w:sz="4" w:space="0" w:color="000000"/>
            </w:tcBorders>
            <w:vAlign w:val="center"/>
          </w:tcPr>
          <w:p w14:paraId="1CE21007" w14:textId="77777777" w:rsidR="00193156" w:rsidRDefault="00EB6BC3">
            <w:pPr>
              <w:spacing w:after="0"/>
              <w:ind w:left="180"/>
            </w:pPr>
            <w:r>
              <w:rPr>
                <w:rFonts w:ascii="Arial" w:eastAsia="Arial" w:hAnsi="Arial" w:cs="Arial"/>
                <w:b/>
              </w:rPr>
              <w:t>Une copie d’extrait d’acte de naissance</w:t>
            </w:r>
            <w:r>
              <w:rPr>
                <w:rFonts w:ascii="Arial" w:eastAsia="Arial" w:hAnsi="Arial" w:cs="Arial"/>
              </w:rPr>
              <w:t xml:space="preserve"> </w:t>
            </w:r>
          </w:p>
        </w:tc>
        <w:tc>
          <w:tcPr>
            <w:tcW w:w="2485" w:type="dxa"/>
            <w:tcBorders>
              <w:top w:val="single" w:sz="4" w:space="0" w:color="000000"/>
              <w:left w:val="single" w:sz="4" w:space="0" w:color="000000"/>
              <w:bottom w:val="single" w:sz="4" w:space="0" w:color="000000"/>
              <w:right w:val="single" w:sz="4" w:space="0" w:color="000000"/>
            </w:tcBorders>
            <w:vAlign w:val="center"/>
          </w:tcPr>
          <w:p w14:paraId="278D8F92" w14:textId="77777777" w:rsidR="00193156" w:rsidRDefault="00EB6BC3">
            <w:pPr>
              <w:spacing w:after="0"/>
              <w:ind w:left="83"/>
              <w:jc w:val="center"/>
            </w:pPr>
            <w:r>
              <w:rPr>
                <w:noProof/>
              </w:rPr>
              <mc:AlternateContent>
                <mc:Choice Requires="wpg">
                  <w:drawing>
                    <wp:inline distT="0" distB="0" distL="0" distR="0" wp14:anchorId="2BB54D5D" wp14:editId="6565B68F">
                      <wp:extent cx="131064" cy="131064"/>
                      <wp:effectExtent l="0" t="0" r="0" b="0"/>
                      <wp:docPr id="5186" name="Group 518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48" name="Shape 54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86" style="width:10.32pt;height:10.32pt;mso-position-horizontal-relative:char;mso-position-vertical-relative:line" coordsize="1310,1310">
                      <v:shape id="Shape 54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rPr>
              <w:t xml:space="preserve"> </w:t>
            </w:r>
          </w:p>
        </w:tc>
      </w:tr>
    </w:tbl>
    <w:p w14:paraId="5E62D674" w14:textId="77777777" w:rsidR="00193156" w:rsidRDefault="00EB6BC3">
      <w:pPr>
        <w:spacing w:after="45"/>
      </w:pPr>
      <w:r>
        <w:rPr>
          <w:rFonts w:ascii="Times New Roman" w:eastAsia="Times New Roman" w:hAnsi="Times New Roman" w:cs="Times New Roman"/>
        </w:rPr>
        <w:t xml:space="preserve"> </w:t>
      </w:r>
    </w:p>
    <w:p w14:paraId="10CA128F" w14:textId="77777777" w:rsidR="00193156" w:rsidRDefault="00EB6BC3">
      <w:pPr>
        <w:spacing w:after="4565"/>
        <w:ind w:right="32"/>
        <w:jc w:val="center"/>
      </w:pPr>
      <w:r>
        <w:rPr>
          <w:rFonts w:ascii="Carlito" w:eastAsia="Carlito" w:hAnsi="Carlito" w:cs="Carlito"/>
          <w:sz w:val="28"/>
        </w:rPr>
        <w:t xml:space="preserve"> </w:t>
      </w:r>
    </w:p>
    <w:p w14:paraId="3336B970" w14:textId="77777777" w:rsidR="00193156" w:rsidRDefault="00EB6BC3">
      <w:pPr>
        <w:spacing w:after="74"/>
      </w:pPr>
      <w:r>
        <w:rPr>
          <w:rFonts w:ascii="Carlito" w:eastAsia="Carlito" w:hAnsi="Carlito" w:cs="Carlito"/>
          <w:sz w:val="13"/>
        </w:rPr>
        <w:t xml:space="preserve"> </w:t>
      </w:r>
    </w:p>
    <w:p w14:paraId="5574CE16" w14:textId="77777777" w:rsidR="00193156" w:rsidRDefault="00EB6BC3">
      <w:pPr>
        <w:spacing w:after="0"/>
      </w:pPr>
      <w:r>
        <w:rPr>
          <w:rFonts w:ascii="Carlito" w:eastAsia="Carlito" w:hAnsi="Carlito" w:cs="Carlito"/>
        </w:rPr>
        <w:t xml:space="preserve"> </w:t>
      </w:r>
    </w:p>
    <w:sectPr w:rsidR="00193156">
      <w:pgSz w:w="11911" w:h="16841"/>
      <w:pgMar w:top="592" w:right="1038"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02CC"/>
    <w:multiLevelType w:val="hybridMultilevel"/>
    <w:tmpl w:val="17AC89BA"/>
    <w:lvl w:ilvl="0" w:tplc="136ED1AA">
      <w:start w:val="1"/>
      <w:numFmt w:val="bullet"/>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972B4D4">
      <w:start w:val="1"/>
      <w:numFmt w:val="bullet"/>
      <w:lvlText w:val="o"/>
      <w:lvlJc w:val="left"/>
      <w:pPr>
        <w:ind w:left="16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3A26AF0">
      <w:start w:val="1"/>
      <w:numFmt w:val="bullet"/>
      <w:lvlText w:val="▪"/>
      <w:lvlJc w:val="left"/>
      <w:pPr>
        <w:ind w:left="23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752E34A">
      <w:start w:val="1"/>
      <w:numFmt w:val="bullet"/>
      <w:lvlText w:val="•"/>
      <w:lvlJc w:val="left"/>
      <w:pPr>
        <w:ind w:left="30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04B05A">
      <w:start w:val="1"/>
      <w:numFmt w:val="bullet"/>
      <w:lvlText w:val="o"/>
      <w:lvlJc w:val="left"/>
      <w:pPr>
        <w:ind w:left="3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026D10C">
      <w:start w:val="1"/>
      <w:numFmt w:val="bullet"/>
      <w:lvlText w:val="▪"/>
      <w:lvlJc w:val="left"/>
      <w:pPr>
        <w:ind w:left="45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64A6B0">
      <w:start w:val="1"/>
      <w:numFmt w:val="bullet"/>
      <w:lvlText w:val="•"/>
      <w:lvlJc w:val="left"/>
      <w:pPr>
        <w:ind w:left="52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9BC2FE2">
      <w:start w:val="1"/>
      <w:numFmt w:val="bullet"/>
      <w:lvlText w:val="o"/>
      <w:lvlJc w:val="left"/>
      <w:pPr>
        <w:ind w:left="5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CFE11C0">
      <w:start w:val="1"/>
      <w:numFmt w:val="bullet"/>
      <w:lvlText w:val="▪"/>
      <w:lvlJc w:val="left"/>
      <w:pPr>
        <w:ind w:left="66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CB13FA"/>
    <w:multiLevelType w:val="hybridMultilevel"/>
    <w:tmpl w:val="217606BE"/>
    <w:lvl w:ilvl="0" w:tplc="0F78AC02">
      <w:start w:val="1"/>
      <w:numFmt w:val="decimal"/>
      <w:lvlText w:val="%1."/>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DC4870">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044EC">
      <w:start w:val="1"/>
      <w:numFmt w:val="lowerRoman"/>
      <w:lvlText w:val="%3"/>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28F80E">
      <w:start w:val="1"/>
      <w:numFmt w:val="decimal"/>
      <w:lvlText w:val="%4"/>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661814">
      <w:start w:val="1"/>
      <w:numFmt w:val="lowerLetter"/>
      <w:lvlText w:val="%5"/>
      <w:lvlJc w:val="left"/>
      <w:pPr>
        <w:ind w:left="3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FEBB74">
      <w:start w:val="1"/>
      <w:numFmt w:val="lowerRoman"/>
      <w:lvlText w:val="%6"/>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0EB1C">
      <w:start w:val="1"/>
      <w:numFmt w:val="decimal"/>
      <w:lvlText w:val="%7"/>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F092A8">
      <w:start w:val="1"/>
      <w:numFmt w:val="lowerLetter"/>
      <w:lvlText w:val="%8"/>
      <w:lvlJc w:val="left"/>
      <w:pPr>
        <w:ind w:left="5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E2A8">
      <w:start w:val="1"/>
      <w:numFmt w:val="lowerRoman"/>
      <w:lvlText w:val="%9"/>
      <w:lvlJc w:val="left"/>
      <w:pPr>
        <w:ind w:left="6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56"/>
    <w:rsid w:val="00193156"/>
    <w:rsid w:val="00EB6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8F31"/>
  <w15:docId w15:val="{3E333709-EF81-41D3-9B17-1A14763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6"/>
      <w:ind w:left="1829"/>
      <w:outlineLvl w:val="0"/>
    </w:pPr>
    <w:rPr>
      <w:rFonts w:ascii="Calibri" w:eastAsia="Calibri" w:hAnsi="Calibri" w:cs="Calibri"/>
      <w:b/>
      <w:color w:val="006FC0"/>
      <w:sz w:val="32"/>
    </w:rPr>
  </w:style>
  <w:style w:type="paragraph" w:styleId="Titre2">
    <w:name w:val="heading 2"/>
    <w:next w:val="Normal"/>
    <w:link w:val="Titre2Car"/>
    <w:uiPriority w:val="9"/>
    <w:unhideWhenUsed/>
    <w:qFormat/>
    <w:pPr>
      <w:keepNext/>
      <w:keepLines/>
      <w:pBdr>
        <w:top w:val="single" w:sz="18" w:space="0" w:color="000000"/>
        <w:left w:val="single" w:sz="18" w:space="0" w:color="000000"/>
        <w:bottom w:val="single" w:sz="18" w:space="0" w:color="000000"/>
        <w:right w:val="single" w:sz="18" w:space="0" w:color="000000"/>
      </w:pBdr>
      <w:spacing w:after="122" w:line="239" w:lineRule="auto"/>
      <w:ind w:left="13"/>
      <w:jc w:val="center"/>
      <w:outlineLvl w:val="1"/>
    </w:pPr>
    <w:rPr>
      <w:rFonts w:ascii="Carlito" w:eastAsia="Carlito" w:hAnsi="Carlito" w:cs="Carlito"/>
      <w:b/>
      <w:color w:val="000000"/>
      <w:sz w:val="32"/>
    </w:rPr>
  </w:style>
  <w:style w:type="paragraph" w:styleId="Titre3">
    <w:name w:val="heading 3"/>
    <w:next w:val="Normal"/>
    <w:link w:val="Titre3Car"/>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43" w:hanging="10"/>
      <w:jc w:val="center"/>
      <w:outlineLvl w:val="2"/>
    </w:pPr>
    <w:rPr>
      <w:rFonts w:ascii="Carlito" w:eastAsia="Carlito" w:hAnsi="Carlito" w:cs="Carlito"/>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rlito" w:eastAsia="Carlito" w:hAnsi="Carlito" w:cs="Carlito"/>
      <w:b/>
      <w:color w:val="000000"/>
      <w:sz w:val="32"/>
    </w:rPr>
  </w:style>
  <w:style w:type="character" w:customStyle="1" w:styleId="Titre1Car">
    <w:name w:val="Titre 1 Car"/>
    <w:link w:val="Titre1"/>
    <w:rPr>
      <w:rFonts w:ascii="Calibri" w:eastAsia="Calibri" w:hAnsi="Calibri" w:cs="Calibri"/>
      <w:b/>
      <w:color w:val="006FC0"/>
      <w:sz w:val="32"/>
    </w:rPr>
  </w:style>
  <w:style w:type="character" w:customStyle="1" w:styleId="Titre3Car">
    <w:name w:val="Titre 3 Car"/>
    <w:link w:val="Titre3"/>
    <w:rPr>
      <w:rFonts w:ascii="Carlito" w:eastAsia="Carlito" w:hAnsi="Carlito" w:cs="Carlit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oumanie.campusfrance.org/" TargetMode="External"/><Relationship Id="rId3" Type="http://schemas.openxmlformats.org/officeDocument/2006/relationships/settings" Target="settings.xml"/><Relationship Id="rId7" Type="http://schemas.openxmlformats.org/officeDocument/2006/relationships/hyperlink" Target="https://www.roumanie.campus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umanie.campus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733</Words>
  <Characters>4032</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Breuil</dc:creator>
  <cp:keywords/>
  <cp:lastModifiedBy>PEREZ Patrick</cp:lastModifiedBy>
  <cp:revision>2</cp:revision>
  <dcterms:created xsi:type="dcterms:W3CDTF">2024-01-22T17:33:00Z</dcterms:created>
  <dcterms:modified xsi:type="dcterms:W3CDTF">2024-01-22T17:33:00Z</dcterms:modified>
</cp:coreProperties>
</file>